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878D0" w14:textId="77777777" w:rsidR="00296074" w:rsidRDefault="00296074" w:rsidP="00296074">
      <w:pPr>
        <w:rPr>
          <w:rFonts w:ascii="ＭＳ 明朝" w:hAnsi="ＭＳ 明朝"/>
        </w:rPr>
      </w:pPr>
    </w:p>
    <w:p w14:paraId="49CFCCE8" w14:textId="4B317A2D" w:rsidR="00296074" w:rsidRDefault="00296074" w:rsidP="00296074">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u w:val="single"/>
        </w:rPr>
        <w:t xml:space="preserve">　7　班</w:t>
      </w:r>
    </w:p>
    <w:p w14:paraId="43F4B82C" w14:textId="77777777" w:rsidR="00296074" w:rsidRPr="00A4694A" w:rsidRDefault="00296074" w:rsidP="00296074">
      <w:pPr>
        <w:rPr>
          <w:rFonts w:ascii="ＭＳ 明朝"/>
          <w:sz w:val="36"/>
          <w:u w:val="single"/>
        </w:rPr>
      </w:pPr>
    </w:p>
    <w:p w14:paraId="1E4A4C4C" w14:textId="77777777" w:rsidR="00296074" w:rsidRPr="00235D26" w:rsidRDefault="00296074" w:rsidP="00296074">
      <w:pPr>
        <w:pStyle w:val="1"/>
        <w:jc w:val="center"/>
      </w:pPr>
      <w:bookmarkStart w:id="0" w:name="_Toc288067541"/>
      <w:r w:rsidRPr="00860EF6">
        <w:rPr>
          <w:rFonts w:hint="eastAsia"/>
          <w:sz w:val="48"/>
          <w:szCs w:val="48"/>
        </w:rPr>
        <w:t>実　験　報　告　書</w:t>
      </w:r>
      <w:bookmarkEnd w:id="0"/>
      <w:r>
        <w:rPr>
          <w:sz w:val="48"/>
          <w:szCs w:val="48"/>
        </w:rPr>
        <w:br/>
      </w:r>
    </w:p>
    <w:p w14:paraId="235DD10F" w14:textId="452716FA" w:rsidR="00296074" w:rsidRPr="00DA1421" w:rsidRDefault="00296074" w:rsidP="00296074">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3D08802E" wp14:editId="0A2A28C0">
                <wp:simplePos x="0" y="0"/>
                <wp:positionH relativeFrom="column">
                  <wp:posOffset>0</wp:posOffset>
                </wp:positionH>
                <wp:positionV relativeFrom="paragraph">
                  <wp:posOffset>413385</wp:posOffset>
                </wp:positionV>
                <wp:extent cx="5744210" cy="0"/>
                <wp:effectExtent l="28575" t="32385" r="27940" b="34290"/>
                <wp:wrapNone/>
                <wp:docPr id="1213809368"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A7202"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Pr>
          <w:rFonts w:ascii="ＭＳ 明朝" w:hint="eastAsia"/>
          <w:b/>
          <w:sz w:val="36"/>
          <w:szCs w:val="36"/>
        </w:rPr>
        <w:t>B6.金属材料の時効硬化</w:t>
      </w:r>
      <w:r w:rsidRPr="00DA1421">
        <w:rPr>
          <w:rFonts w:ascii="ＭＳ 明朝" w:hint="eastAsia"/>
          <w:b/>
          <w:sz w:val="36"/>
          <w:szCs w:val="36"/>
        </w:rPr>
        <w:t xml:space="preserve">　　　　　　　　　　</w:t>
      </w:r>
    </w:p>
    <w:p w14:paraId="6129F0EF" w14:textId="77777777" w:rsidR="00296074" w:rsidRPr="00235D26" w:rsidRDefault="00296074" w:rsidP="00296074">
      <w:pPr>
        <w:rPr>
          <w:rFonts w:ascii="ＭＳ 明朝"/>
          <w:sz w:val="32"/>
          <w:szCs w:val="32"/>
        </w:rPr>
      </w:pPr>
    </w:p>
    <w:p w14:paraId="210CDB6A" w14:textId="6B2359CA" w:rsidR="00296074" w:rsidRDefault="00296074" w:rsidP="00296074">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10月　18日</w:t>
      </w:r>
    </w:p>
    <w:p w14:paraId="054A3C24" w14:textId="77777777" w:rsidR="00296074" w:rsidRPr="00876E21" w:rsidRDefault="00296074" w:rsidP="00296074">
      <w:pPr>
        <w:rPr>
          <w:rFonts w:ascii="ＭＳ 明朝"/>
          <w:b/>
          <w:color w:val="000000"/>
        </w:rPr>
      </w:pPr>
    </w:p>
    <w:p w14:paraId="0BF1E143" w14:textId="1F3A3A94" w:rsidR="00296074" w:rsidRDefault="00296074" w:rsidP="00296074">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F51B63">
        <w:rPr>
          <w:rFonts w:ascii="ＭＳ 明朝" w:hint="eastAsia"/>
          <w:b/>
          <w:color w:val="000000"/>
        </w:rPr>
        <w:t>2024</w:t>
      </w:r>
      <w:r>
        <w:rPr>
          <w:rFonts w:ascii="ＭＳ 明朝" w:hint="eastAsia"/>
          <w:b/>
          <w:color w:val="000000"/>
        </w:rPr>
        <w:t xml:space="preserve">年　　</w:t>
      </w:r>
      <w:r w:rsidR="00F51B63">
        <w:rPr>
          <w:rFonts w:ascii="ＭＳ 明朝" w:hint="eastAsia"/>
          <w:b/>
          <w:color w:val="000000"/>
        </w:rPr>
        <w:t>10</w:t>
      </w:r>
      <w:r>
        <w:rPr>
          <w:rFonts w:ascii="ＭＳ 明朝" w:hint="eastAsia"/>
          <w:b/>
          <w:color w:val="000000"/>
        </w:rPr>
        <w:t xml:space="preserve">月　　</w:t>
      </w:r>
      <w:r w:rsidR="00F51B63">
        <w:rPr>
          <w:rFonts w:ascii="ＭＳ 明朝" w:hint="eastAsia"/>
          <w:b/>
          <w:color w:val="000000"/>
        </w:rPr>
        <w:t>24</w:t>
      </w:r>
      <w:r>
        <w:rPr>
          <w:rFonts w:ascii="ＭＳ 明朝" w:hint="eastAsia"/>
          <w:b/>
          <w:color w:val="000000"/>
        </w:rPr>
        <w:t>日</w:t>
      </w:r>
    </w:p>
    <w:p w14:paraId="595B72F2" w14:textId="77777777" w:rsidR="00296074" w:rsidRPr="00A83606" w:rsidRDefault="00296074" w:rsidP="00296074">
      <w:pPr>
        <w:rPr>
          <w:rFonts w:ascii="ＭＳ 明朝"/>
          <w:b/>
          <w:color w:val="000000"/>
        </w:rPr>
      </w:pPr>
    </w:p>
    <w:p w14:paraId="2455A32E" w14:textId="77777777" w:rsidR="00296074" w:rsidRDefault="00296074" w:rsidP="00296074">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38E00464" w14:textId="77777777" w:rsidR="00296074" w:rsidRDefault="00296074" w:rsidP="00296074">
      <w:pPr>
        <w:rPr>
          <w:rFonts w:ascii="ＭＳ 明朝"/>
          <w:color w:val="000000"/>
        </w:rPr>
      </w:pPr>
    </w:p>
    <w:p w14:paraId="05155496" w14:textId="77777777" w:rsidR="00296074" w:rsidRDefault="00296074" w:rsidP="00296074">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1E5AB352" w14:textId="77777777" w:rsidR="00296074" w:rsidRDefault="00296074" w:rsidP="00296074">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8223036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189E0671" w14:textId="77777777" w:rsidR="00296074" w:rsidRDefault="00296074" w:rsidP="00296074">
      <w:pPr>
        <w:rPr>
          <w:rFonts w:ascii="ＭＳ 明朝"/>
          <w:color w:val="000000"/>
          <w:lang w:eastAsia="zh-CN"/>
        </w:rPr>
      </w:pPr>
      <w:r>
        <w:rPr>
          <w:rFonts w:ascii="ＭＳ 明朝" w:hint="eastAsia"/>
          <w:color w:val="000000"/>
          <w:lang w:eastAsia="zh-CN"/>
        </w:rPr>
        <w:t xml:space="preserve">　</w:t>
      </w:r>
    </w:p>
    <w:p w14:paraId="0169D2A1" w14:textId="77777777" w:rsidR="00296074" w:rsidRDefault="00296074" w:rsidP="00296074">
      <w:pPr>
        <w:rPr>
          <w:rFonts w:ascii="ＭＳ 明朝"/>
          <w:b/>
          <w:color w:val="000000"/>
          <w:lang w:eastAsia="zh-CN"/>
        </w:rPr>
      </w:pPr>
      <w:r>
        <w:rPr>
          <w:rFonts w:ascii="ＭＳ 明朝" w:hint="eastAsia"/>
          <w:b/>
          <w:color w:val="000000"/>
          <w:lang w:eastAsia="zh-CN"/>
        </w:rPr>
        <w:t xml:space="preserve">　　　　共同実験者</w:t>
      </w:r>
    </w:p>
    <w:p w14:paraId="53C21918" w14:textId="77777777" w:rsidR="00296074" w:rsidRDefault="00296074" w:rsidP="00296074">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8223014　　</w:t>
      </w:r>
      <w:r>
        <w:rPr>
          <w:rFonts w:ascii="ＭＳ 明朝" w:hint="eastAsia"/>
          <w:b/>
          <w:color w:val="000000"/>
          <w:lang w:eastAsia="zh-CN"/>
        </w:rPr>
        <w:t xml:space="preserve">　氏名</w:t>
      </w:r>
      <w:r>
        <w:rPr>
          <w:rFonts w:ascii="ＭＳ 明朝" w:hint="eastAsia"/>
          <w:b/>
          <w:color w:val="000000"/>
          <w:u w:val="single"/>
          <w:lang w:eastAsia="zh-CN"/>
        </w:rPr>
        <w:t xml:space="preserve">　　　　　　遠藤碧海　　　　　　　　　　　　　</w:t>
      </w:r>
    </w:p>
    <w:p w14:paraId="584986CF" w14:textId="77777777" w:rsidR="00296074" w:rsidRDefault="00296074" w:rsidP="00296074">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8223069　　</w:t>
      </w:r>
      <w:r>
        <w:rPr>
          <w:rFonts w:ascii="ＭＳ 明朝" w:hint="eastAsia"/>
          <w:b/>
          <w:color w:val="000000"/>
          <w:lang w:eastAsia="zh-CN"/>
        </w:rPr>
        <w:t xml:space="preserve">　氏名</w:t>
      </w:r>
      <w:r>
        <w:rPr>
          <w:rFonts w:ascii="ＭＳ 明朝" w:hint="eastAsia"/>
          <w:b/>
          <w:color w:val="000000"/>
          <w:u w:val="single"/>
          <w:lang w:eastAsia="zh-CN"/>
        </w:rPr>
        <w:t xml:space="preserve">　　　　　　陳毅雷　　　　　　　　　　　　　</w:t>
      </w:r>
    </w:p>
    <w:p w14:paraId="219A08C8" w14:textId="03E77EED" w:rsidR="00296074" w:rsidRPr="00296074" w:rsidRDefault="00296074" w:rsidP="00296074">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8223040　　</w:t>
      </w:r>
      <w:r>
        <w:rPr>
          <w:rFonts w:ascii="ＭＳ 明朝" w:hint="eastAsia"/>
          <w:b/>
          <w:color w:val="000000"/>
          <w:lang w:eastAsia="zh-CN"/>
        </w:rPr>
        <w:t xml:space="preserve">　氏名</w:t>
      </w:r>
      <w:r>
        <w:rPr>
          <w:rFonts w:ascii="ＭＳ 明朝" w:hint="eastAsia"/>
          <w:b/>
          <w:color w:val="000000"/>
          <w:u w:val="single"/>
          <w:lang w:eastAsia="zh-CN"/>
        </w:rPr>
        <w:t xml:space="preserve">　　　　　　小杉温子　　　　　　　　　　　　　</w:t>
      </w:r>
    </w:p>
    <w:p w14:paraId="2D4F92C9" w14:textId="77777777" w:rsidR="00296074" w:rsidRDefault="00296074" w:rsidP="00296074">
      <w:pPr>
        <w:rPr>
          <w:rFonts w:ascii="ＭＳ 明朝"/>
          <w:color w:val="000000"/>
          <w:lang w:eastAsia="zh-CN"/>
        </w:rPr>
      </w:pPr>
    </w:p>
    <w:p w14:paraId="60BEF059" w14:textId="77777777" w:rsidR="00296074" w:rsidRDefault="00296074" w:rsidP="00296074">
      <w:pPr>
        <w:rPr>
          <w:rFonts w:ascii="ＭＳ 明朝"/>
          <w:color w:val="000000"/>
          <w:lang w:eastAsia="zh-CN"/>
        </w:rPr>
      </w:pPr>
    </w:p>
    <w:p w14:paraId="1817838A" w14:textId="77777777" w:rsidR="00296074" w:rsidRPr="00235D26" w:rsidRDefault="00296074" w:rsidP="00296074">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591E0C9D" w14:textId="77777777" w:rsidR="00296074" w:rsidRDefault="00296074" w:rsidP="00296074">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296074" w14:paraId="7ABC5C29" w14:textId="77777777" w:rsidTr="0066464B">
        <w:trPr>
          <w:trHeight w:val="332"/>
        </w:trPr>
        <w:tc>
          <w:tcPr>
            <w:tcW w:w="5590" w:type="dxa"/>
            <w:gridSpan w:val="2"/>
          </w:tcPr>
          <w:p w14:paraId="70D6C7D0" w14:textId="77777777" w:rsidR="00296074" w:rsidRDefault="00296074" w:rsidP="0066464B">
            <w:pPr>
              <w:jc w:val="center"/>
              <w:rPr>
                <w:rFonts w:ascii="ＭＳ 明朝"/>
                <w:b/>
                <w:color w:val="000000"/>
              </w:rPr>
            </w:pPr>
            <w:r>
              <w:rPr>
                <w:rFonts w:ascii="ＭＳ 明朝" w:hint="eastAsia"/>
                <w:b/>
                <w:color w:val="000000"/>
              </w:rPr>
              <w:t>実験指導者記入欄</w:t>
            </w:r>
          </w:p>
        </w:tc>
      </w:tr>
      <w:tr w:rsidR="00296074" w14:paraId="79605550" w14:textId="77777777" w:rsidTr="0066464B">
        <w:trPr>
          <w:trHeight w:val="316"/>
        </w:trPr>
        <w:tc>
          <w:tcPr>
            <w:tcW w:w="2795" w:type="dxa"/>
          </w:tcPr>
          <w:p w14:paraId="27289CCA" w14:textId="77777777" w:rsidR="00296074" w:rsidRDefault="00296074" w:rsidP="0066464B">
            <w:pPr>
              <w:rPr>
                <w:rFonts w:ascii="ＭＳ 明朝"/>
                <w:b/>
                <w:color w:val="000000"/>
              </w:rPr>
            </w:pPr>
            <w:r>
              <w:rPr>
                <w:rFonts w:ascii="ＭＳ 明朝" w:hint="eastAsia"/>
                <w:b/>
                <w:color w:val="000000"/>
              </w:rPr>
              <w:t>提　 出　 日　　/</w:t>
            </w:r>
          </w:p>
        </w:tc>
        <w:tc>
          <w:tcPr>
            <w:tcW w:w="2795" w:type="dxa"/>
          </w:tcPr>
          <w:p w14:paraId="5C13A9A7" w14:textId="77777777" w:rsidR="00296074" w:rsidRDefault="00296074" w:rsidP="0066464B">
            <w:pPr>
              <w:rPr>
                <w:rFonts w:ascii="ＭＳ 明朝"/>
                <w:b/>
                <w:color w:val="000000"/>
              </w:rPr>
            </w:pPr>
            <w:r>
              <w:rPr>
                <w:rFonts w:ascii="ＭＳ 明朝" w:hint="eastAsia"/>
                <w:b/>
                <w:color w:val="000000"/>
              </w:rPr>
              <w:t>署名</w:t>
            </w:r>
          </w:p>
        </w:tc>
      </w:tr>
      <w:tr w:rsidR="00296074" w14:paraId="056B21DF" w14:textId="77777777" w:rsidTr="0066464B">
        <w:trPr>
          <w:trHeight w:val="341"/>
        </w:trPr>
        <w:tc>
          <w:tcPr>
            <w:tcW w:w="2795" w:type="dxa"/>
          </w:tcPr>
          <w:p w14:paraId="7FB5E29B" w14:textId="77777777" w:rsidR="00296074" w:rsidRDefault="00296074" w:rsidP="0066464B">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7FC360F2" w14:textId="77777777" w:rsidR="00296074" w:rsidRDefault="00296074" w:rsidP="0066464B">
            <w:pPr>
              <w:rPr>
                <w:rFonts w:ascii="ＭＳ 明朝"/>
                <w:b/>
                <w:color w:val="000000"/>
              </w:rPr>
            </w:pPr>
          </w:p>
        </w:tc>
      </w:tr>
      <w:tr w:rsidR="00296074" w14:paraId="5D8B63FE" w14:textId="77777777" w:rsidTr="00664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79FF2886" w14:textId="77777777" w:rsidR="00296074" w:rsidRDefault="00296074" w:rsidP="0066464B">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4CC28594" w14:textId="77777777" w:rsidR="00296074" w:rsidRDefault="00296074" w:rsidP="0066464B">
            <w:pPr>
              <w:rPr>
                <w:rFonts w:ascii="ＭＳ 明朝"/>
                <w:color w:val="000000"/>
              </w:rPr>
            </w:pPr>
            <w:r>
              <w:rPr>
                <w:rFonts w:ascii="ＭＳ 明朝" w:hint="eastAsia"/>
                <w:b/>
                <w:color w:val="000000"/>
              </w:rPr>
              <w:t>署名</w:t>
            </w:r>
          </w:p>
        </w:tc>
      </w:tr>
    </w:tbl>
    <w:p w14:paraId="4787F053" w14:textId="77777777" w:rsidR="00296074" w:rsidRDefault="00296074" w:rsidP="00296074">
      <w:pPr>
        <w:jc w:val="center"/>
      </w:pPr>
      <w:r>
        <w:rPr>
          <w:rFonts w:hint="eastAsia"/>
        </w:rPr>
        <w:t>1</w:t>
      </w:r>
    </w:p>
    <w:p w14:paraId="451B6CF4" w14:textId="77777777" w:rsidR="00296074" w:rsidRPr="003A1E6D" w:rsidRDefault="00296074" w:rsidP="00296074">
      <w:pPr>
        <w:pStyle w:val="1"/>
        <w:jc w:val="center"/>
        <w:rPr>
          <w:b/>
        </w:rPr>
      </w:pPr>
      <w:bookmarkStart w:id="1" w:name="_Toc288067540"/>
      <w:r w:rsidRPr="003A1E6D">
        <w:rPr>
          <w:rFonts w:hint="eastAsia"/>
          <w:b/>
        </w:rPr>
        <w:lastRenderedPageBreak/>
        <w:t>チェックリスト</w:t>
      </w:r>
    </w:p>
    <w:p w14:paraId="482FAD73" w14:textId="77777777" w:rsidR="00296074" w:rsidRPr="004210F1" w:rsidRDefault="00296074" w:rsidP="00296074">
      <w:pPr>
        <w:rPr>
          <w:u w:val="single"/>
        </w:rPr>
      </w:pPr>
    </w:p>
    <w:p w14:paraId="681DE253" w14:textId="77777777" w:rsidR="00296074" w:rsidRPr="006B16A4" w:rsidRDefault="00296074" w:rsidP="00296074">
      <w:pPr>
        <w:spacing w:line="360" w:lineRule="auto"/>
      </w:pPr>
      <w:r>
        <w:rPr>
          <w:rFonts w:hint="eastAsia"/>
        </w:rPr>
        <w:t>☑</w:t>
      </w:r>
      <w:r w:rsidRPr="006B16A4">
        <w:rPr>
          <w:rFonts w:hint="eastAsia"/>
        </w:rPr>
        <w:t>「結論」が</w:t>
      </w:r>
      <w:r w:rsidRPr="006B16A4">
        <w:rPr>
          <w:rFonts w:hint="eastAsia"/>
          <w:u w:val="single"/>
        </w:rPr>
        <w:t>的確</w:t>
      </w:r>
      <w:r w:rsidRPr="006B16A4">
        <w:rPr>
          <w:rFonts w:hint="eastAsia"/>
        </w:rPr>
        <w:t>にまとめられているか。</w:t>
      </w:r>
    </w:p>
    <w:p w14:paraId="5D808A47" w14:textId="77777777" w:rsidR="00296074" w:rsidRPr="006B16A4" w:rsidRDefault="00296074" w:rsidP="00296074">
      <w:pPr>
        <w:spacing w:line="360" w:lineRule="auto"/>
      </w:pPr>
      <w:r>
        <w:rPr>
          <w:rFonts w:hint="eastAsia"/>
        </w:rPr>
        <w:t>☑</w:t>
      </w:r>
      <w:r w:rsidRPr="006B16A4">
        <w:rPr>
          <w:rFonts w:hint="eastAsia"/>
        </w:rPr>
        <w:t>「結論」の</w:t>
      </w:r>
      <w:r w:rsidRPr="006B16A4">
        <w:rPr>
          <w:rFonts w:hint="eastAsia"/>
          <w:u w:val="single"/>
        </w:rPr>
        <w:t>長さ</w:t>
      </w:r>
      <w:r w:rsidRPr="006B16A4">
        <w:rPr>
          <w:rFonts w:hint="eastAsia"/>
        </w:rPr>
        <w:t>は適切か。</w:t>
      </w:r>
      <w:r w:rsidRPr="006B16A4">
        <w:rPr>
          <w:rFonts w:hint="eastAsia"/>
          <w:u w:val="single"/>
        </w:rPr>
        <w:t>日本語</w:t>
      </w:r>
      <w:r w:rsidRPr="006B16A4">
        <w:rPr>
          <w:rFonts w:hint="eastAsia"/>
        </w:rPr>
        <w:t>に誤りがないか</w:t>
      </w:r>
      <w:r w:rsidRPr="006B16A4">
        <w:rPr>
          <w:rFonts w:hint="eastAsia"/>
        </w:rPr>
        <w:t>(</w:t>
      </w:r>
      <w:r w:rsidRPr="006B16A4">
        <w:rPr>
          <w:rFonts w:hint="eastAsia"/>
        </w:rPr>
        <w:t>論旨</w:t>
      </w:r>
      <w:r>
        <w:rPr>
          <w:rFonts w:hint="eastAsia"/>
        </w:rPr>
        <w:t>，</w:t>
      </w:r>
      <w:r w:rsidRPr="006B16A4">
        <w:rPr>
          <w:rFonts w:hint="eastAsia"/>
        </w:rPr>
        <w:t>文法</w:t>
      </w:r>
      <w:r>
        <w:rPr>
          <w:rFonts w:hint="eastAsia"/>
        </w:rPr>
        <w:t>，</w:t>
      </w:r>
      <w:r w:rsidRPr="006B16A4">
        <w:rPr>
          <w:rFonts w:hint="eastAsia"/>
        </w:rPr>
        <w:t>単語</w:t>
      </w:r>
      <w:r w:rsidRPr="006B16A4">
        <w:rPr>
          <w:rFonts w:hint="eastAsia"/>
        </w:rPr>
        <w:t>)</w:t>
      </w:r>
      <w:r w:rsidRPr="006B16A4">
        <w:rPr>
          <w:rFonts w:hint="eastAsia"/>
        </w:rPr>
        <w:t>。</w:t>
      </w:r>
    </w:p>
    <w:p w14:paraId="2745B6DD" w14:textId="77777777" w:rsidR="00296074" w:rsidRPr="006B16A4" w:rsidRDefault="00296074" w:rsidP="00296074">
      <w:pPr>
        <w:spacing w:line="360" w:lineRule="auto"/>
      </w:pPr>
      <w:r>
        <w:rPr>
          <w:rFonts w:hint="eastAsia"/>
        </w:rPr>
        <w:t>☑</w:t>
      </w:r>
      <w:r w:rsidRPr="006B16A4">
        <w:rPr>
          <w:rFonts w:hint="eastAsia"/>
        </w:rPr>
        <w:t>「結論」と「実験結果」の</w:t>
      </w:r>
      <w:r w:rsidRPr="006B16A4">
        <w:rPr>
          <w:rFonts w:hint="eastAsia"/>
          <w:u w:val="single"/>
        </w:rPr>
        <w:t>整合性</w:t>
      </w:r>
      <w:r w:rsidRPr="006B16A4">
        <w:rPr>
          <w:rFonts w:hint="eastAsia"/>
        </w:rPr>
        <w:t>がとれているか。</w:t>
      </w:r>
    </w:p>
    <w:p w14:paraId="3884F36F" w14:textId="77777777" w:rsidR="00296074" w:rsidRPr="006B16A4" w:rsidRDefault="00296074" w:rsidP="00296074">
      <w:pPr>
        <w:spacing w:line="360" w:lineRule="auto"/>
        <w:ind w:left="425" w:hangingChars="177" w:hanging="425"/>
      </w:pPr>
      <w:r>
        <w:rPr>
          <w:rFonts w:hint="eastAsia"/>
        </w:rPr>
        <w:t>☑</w:t>
      </w:r>
      <w:r w:rsidRPr="006B16A4">
        <w:rPr>
          <w:rFonts w:hint="eastAsia"/>
        </w:rPr>
        <w:t>「結論」を導くために</w:t>
      </w:r>
      <w:r w:rsidRPr="006B16A4">
        <w:rPr>
          <w:rFonts w:hint="eastAsia"/>
          <w:u w:val="single"/>
        </w:rPr>
        <w:t>必要十分かつ適切</w:t>
      </w:r>
      <w:r w:rsidRPr="006B16A4">
        <w:rPr>
          <w:rFonts w:hint="eastAsia"/>
        </w:rPr>
        <w:t>な「実験結果」の表現が</w:t>
      </w:r>
      <w:r w:rsidRPr="006B16A4">
        <w:rPr>
          <w:rFonts w:hint="eastAsia"/>
          <w:u w:val="single"/>
        </w:rPr>
        <w:t>過不足なく</w:t>
      </w:r>
      <w:r w:rsidRPr="006B16A4">
        <w:rPr>
          <w:rFonts w:hint="eastAsia"/>
        </w:rPr>
        <w:t>されているか。</w:t>
      </w:r>
    </w:p>
    <w:p w14:paraId="5F7BB72C" w14:textId="77777777" w:rsidR="00296074" w:rsidRPr="006B16A4" w:rsidRDefault="00296074" w:rsidP="00296074">
      <w:pPr>
        <w:spacing w:line="360" w:lineRule="auto"/>
      </w:pPr>
      <w:r>
        <w:rPr>
          <w:rFonts w:hint="eastAsia"/>
        </w:rPr>
        <w:t>☑</w:t>
      </w:r>
      <w:r w:rsidRPr="006B16A4">
        <w:rPr>
          <w:rFonts w:hint="eastAsia"/>
        </w:rPr>
        <w:t>「実験結果」は</w:t>
      </w:r>
      <w:r w:rsidRPr="006B16A4">
        <w:rPr>
          <w:rFonts w:hint="eastAsia"/>
          <w:u w:val="single"/>
        </w:rPr>
        <w:t>わかりやすく</w:t>
      </w:r>
      <w:r>
        <w:rPr>
          <w:rFonts w:hint="eastAsia"/>
          <w:u w:val="single"/>
        </w:rPr>
        <w:t>，</w:t>
      </w:r>
      <w:r w:rsidRPr="006B16A4">
        <w:rPr>
          <w:rFonts w:hint="eastAsia"/>
          <w:u w:val="single"/>
        </w:rPr>
        <w:t>見やすく</w:t>
      </w:r>
      <w:r>
        <w:rPr>
          <w:rFonts w:hint="eastAsia"/>
          <w:u w:val="single"/>
        </w:rPr>
        <w:t>，</w:t>
      </w:r>
      <w:r w:rsidRPr="006B16A4">
        <w:rPr>
          <w:rFonts w:hint="eastAsia"/>
          <w:u w:val="single"/>
        </w:rPr>
        <w:t>正確に</w:t>
      </w:r>
      <w:r w:rsidRPr="006B16A4">
        <w:rPr>
          <w:rFonts w:hint="eastAsia"/>
        </w:rPr>
        <w:t>表現されているか。</w:t>
      </w:r>
    </w:p>
    <w:p w14:paraId="282F08A0" w14:textId="77777777" w:rsidR="00296074" w:rsidRPr="006B16A4" w:rsidRDefault="00296074" w:rsidP="00296074">
      <w:pPr>
        <w:spacing w:line="360" w:lineRule="auto"/>
      </w:pPr>
      <w:r>
        <w:rPr>
          <w:rFonts w:hint="eastAsia"/>
        </w:rPr>
        <w:t>☑</w:t>
      </w:r>
      <w:r>
        <w:rPr>
          <w:rFonts w:hint="eastAsia"/>
        </w:rPr>
        <w:t xml:space="preserve"> </w:t>
      </w:r>
      <w:r w:rsidRPr="006B16A4">
        <w:rPr>
          <w:rFonts w:hint="eastAsia"/>
        </w:rPr>
        <w:t>グラフの軸</w:t>
      </w:r>
      <w:r>
        <w:rPr>
          <w:rFonts w:hint="eastAsia"/>
        </w:rPr>
        <w:t>，</w:t>
      </w:r>
      <w:r w:rsidRPr="006B16A4">
        <w:rPr>
          <w:rFonts w:hint="eastAsia"/>
        </w:rPr>
        <w:t>表の項目</w:t>
      </w:r>
      <w:r>
        <w:rPr>
          <w:rFonts w:hint="eastAsia"/>
        </w:rPr>
        <w:t>，</w:t>
      </w:r>
      <w:r w:rsidRPr="006B16A4">
        <w:rPr>
          <w:rFonts w:hint="eastAsia"/>
        </w:rPr>
        <w:t>グラフや表のタイトルに漏れはないか</w:t>
      </w:r>
      <w:r>
        <w:rPr>
          <w:rFonts w:hint="eastAsia"/>
        </w:rPr>
        <w:t>，</w:t>
      </w:r>
      <w:r w:rsidRPr="006B16A4">
        <w:rPr>
          <w:rFonts w:hint="eastAsia"/>
        </w:rPr>
        <w:t>適切か。</w:t>
      </w:r>
    </w:p>
    <w:p w14:paraId="2F6A9C58" w14:textId="77777777" w:rsidR="00296074" w:rsidRPr="006B16A4" w:rsidRDefault="00296074" w:rsidP="00296074">
      <w:pPr>
        <w:spacing w:line="360" w:lineRule="auto"/>
      </w:pPr>
      <w:r>
        <w:rPr>
          <w:rFonts w:hint="eastAsia"/>
        </w:rPr>
        <w:t>☑</w:t>
      </w:r>
      <w:r>
        <w:rPr>
          <w:rFonts w:hint="eastAsia"/>
        </w:rPr>
        <w:t xml:space="preserve"> </w:t>
      </w:r>
      <w:r w:rsidRPr="006B16A4">
        <w:rPr>
          <w:rFonts w:hint="eastAsia"/>
        </w:rPr>
        <w:t>有効数字は適切か。単位が漏れていないか。</w:t>
      </w:r>
    </w:p>
    <w:p w14:paraId="27FCBAFB" w14:textId="77777777" w:rsidR="00296074" w:rsidRPr="006B16A4" w:rsidRDefault="00296074" w:rsidP="00296074">
      <w:pPr>
        <w:spacing w:line="360" w:lineRule="auto"/>
      </w:pPr>
      <w:r>
        <w:rPr>
          <w:rFonts w:hint="eastAsia"/>
        </w:rPr>
        <w:t>☑</w:t>
      </w:r>
      <w:r w:rsidRPr="006B16A4">
        <w:rPr>
          <w:rFonts w:hint="eastAsia"/>
        </w:rPr>
        <w:t>（写真を用いる場合）写真の明るさやコントラストは適切か。</w:t>
      </w:r>
    </w:p>
    <w:p w14:paraId="259DEEF3" w14:textId="77777777" w:rsidR="00296074" w:rsidRPr="006B16A4" w:rsidRDefault="00296074" w:rsidP="00296074">
      <w:pPr>
        <w:spacing w:line="360" w:lineRule="auto"/>
      </w:pPr>
      <w:r>
        <w:rPr>
          <w:rFonts w:hint="eastAsia"/>
        </w:rPr>
        <w:t>☑</w:t>
      </w:r>
      <w:r w:rsidRPr="006B16A4">
        <w:rPr>
          <w:rFonts w:hint="eastAsia"/>
        </w:rPr>
        <w:t>「実験結果」を得るために必要な「方法」が</w:t>
      </w:r>
      <w:r w:rsidRPr="006B16A4">
        <w:rPr>
          <w:rFonts w:hint="eastAsia"/>
          <w:u w:val="single"/>
        </w:rPr>
        <w:t>過不足なく</w:t>
      </w:r>
      <w:r w:rsidRPr="006B16A4">
        <w:rPr>
          <w:rFonts w:hint="eastAsia"/>
        </w:rPr>
        <w:t>表現されているか。</w:t>
      </w:r>
    </w:p>
    <w:p w14:paraId="36E4A9DC" w14:textId="77777777" w:rsidR="00296074" w:rsidRPr="006B16A4" w:rsidRDefault="00296074" w:rsidP="00296074">
      <w:pPr>
        <w:spacing w:line="360" w:lineRule="auto"/>
        <w:ind w:leftChars="1" w:left="424" w:hangingChars="176" w:hanging="422"/>
      </w:pPr>
      <w:r>
        <w:rPr>
          <w:rFonts w:hint="eastAsia"/>
        </w:rPr>
        <w:t>☑</w:t>
      </w:r>
      <w:r w:rsidRPr="006B16A4">
        <w:rPr>
          <w:rFonts w:hint="eastAsia"/>
        </w:rPr>
        <w:t>「目的」が明記されているか。「目的」と「結論」の整合性がとれているか。日本語が適切か。</w:t>
      </w:r>
    </w:p>
    <w:p w14:paraId="7D551EA1" w14:textId="77777777" w:rsidR="00296074" w:rsidRPr="006B16A4" w:rsidRDefault="00296074" w:rsidP="00296074">
      <w:pPr>
        <w:spacing w:line="360" w:lineRule="auto"/>
        <w:ind w:leftChars="1" w:left="424" w:hangingChars="176" w:hanging="422"/>
      </w:pPr>
      <w:r>
        <w:rPr>
          <w:rFonts w:hint="eastAsia"/>
        </w:rPr>
        <w:t>☑</w:t>
      </w:r>
      <w:r w:rsidRPr="006B16A4">
        <w:rPr>
          <w:rFonts w:hint="eastAsia"/>
        </w:rPr>
        <w:t>「なぜこの目的で実験をしたか」が「背景」に的確に表現されているか。日本語が適切か。</w:t>
      </w:r>
    </w:p>
    <w:p w14:paraId="45851228" w14:textId="77777777" w:rsidR="00296074" w:rsidRDefault="00296074" w:rsidP="00296074">
      <w:pPr>
        <w:spacing w:line="360" w:lineRule="auto"/>
      </w:pPr>
      <w:r>
        <w:rPr>
          <w:rFonts w:hint="eastAsia"/>
        </w:rPr>
        <w:t>☑</w:t>
      </w:r>
      <w:r>
        <w:rPr>
          <w:rFonts w:hint="eastAsia"/>
        </w:rPr>
        <w:t xml:space="preserve"> </w:t>
      </w:r>
      <w:r w:rsidRPr="006B16A4">
        <w:rPr>
          <w:rFonts w:hint="eastAsia"/>
        </w:rPr>
        <w:t>必要に応じて適切に参考文献の引用情報が記述されているか。</w:t>
      </w:r>
    </w:p>
    <w:p w14:paraId="1D165230" w14:textId="77777777" w:rsidR="00296074" w:rsidRPr="003A1E6D" w:rsidRDefault="00296074" w:rsidP="00296074">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7C5BC41D" w14:textId="77777777" w:rsidR="00296074" w:rsidRPr="003A1E6D" w:rsidRDefault="00296074" w:rsidP="00296074">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677F9414" w14:textId="77777777" w:rsidR="00296074" w:rsidRPr="003A1E6D" w:rsidRDefault="00296074" w:rsidP="00296074">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2460B3BC" w14:textId="77777777" w:rsidR="00296074" w:rsidRPr="006B16A4" w:rsidRDefault="00296074" w:rsidP="00296074">
      <w:pPr>
        <w:spacing w:line="360" w:lineRule="auto"/>
      </w:pPr>
      <w:r>
        <w:rPr>
          <w:rFonts w:hint="eastAsia"/>
        </w:rPr>
        <w:t>☑</w:t>
      </w:r>
      <w:r>
        <w:rPr>
          <w:rFonts w:hint="eastAsia"/>
        </w:rPr>
        <w:t xml:space="preserve"> </w:t>
      </w:r>
      <w:r w:rsidRPr="006B16A4">
        <w:rPr>
          <w:rFonts w:hint="eastAsia"/>
        </w:rPr>
        <w:t>全体としてわかりやすいか。</w:t>
      </w:r>
    </w:p>
    <w:p w14:paraId="2CDBFF6D" w14:textId="77777777" w:rsidR="00296074" w:rsidRPr="006B16A4" w:rsidRDefault="00296074" w:rsidP="00296074">
      <w:pPr>
        <w:spacing w:line="360" w:lineRule="auto"/>
      </w:pPr>
      <w:r>
        <w:rPr>
          <w:rFonts w:hint="eastAsia"/>
        </w:rPr>
        <w:t>☑</w:t>
      </w:r>
      <w:r w:rsidRPr="006B16A4">
        <w:rPr>
          <w:rFonts w:hint="eastAsia"/>
        </w:rPr>
        <w:t>「背景」が１ページを超えていないか。</w:t>
      </w:r>
    </w:p>
    <w:p w14:paraId="0EE2C10E" w14:textId="77777777" w:rsidR="00296074" w:rsidRPr="006B16A4" w:rsidRDefault="00296074" w:rsidP="00296074">
      <w:pPr>
        <w:spacing w:line="360" w:lineRule="auto"/>
      </w:pPr>
      <w:r>
        <w:rPr>
          <w:rFonts w:hint="eastAsia"/>
        </w:rPr>
        <w:t>☑</w:t>
      </w:r>
      <w:r w:rsidRPr="006B16A4">
        <w:rPr>
          <w:rFonts w:hint="eastAsia"/>
        </w:rPr>
        <w:t>「実験方法」が１ページを超えていないか。</w:t>
      </w:r>
    </w:p>
    <w:p w14:paraId="2C15025D" w14:textId="77777777" w:rsidR="00296074" w:rsidRDefault="00296074" w:rsidP="00296074">
      <w:pPr>
        <w:rPr>
          <w:rFonts w:ascii="ＭＳ 明朝" w:hAnsi="ＭＳ 明朝"/>
        </w:rPr>
      </w:pPr>
      <w:r>
        <w:rPr>
          <w:rFonts w:hint="eastAsia"/>
        </w:rPr>
        <w:t>☑</w:t>
      </w:r>
      <w:r w:rsidRPr="006B16A4">
        <w:rPr>
          <w:rFonts w:hint="eastAsia"/>
        </w:rPr>
        <w:t>「結論」が</w:t>
      </w:r>
      <w:r w:rsidRPr="006B16A4">
        <w:rPr>
          <w:rFonts w:hint="eastAsia"/>
        </w:rPr>
        <w:t>100</w:t>
      </w:r>
      <w:r w:rsidRPr="006B16A4">
        <w:rPr>
          <w:rFonts w:hint="eastAsia"/>
        </w:rPr>
        <w:t>字程度で記されているか。</w:t>
      </w:r>
    </w:p>
    <w:bookmarkEnd w:id="1"/>
    <w:p w14:paraId="122C081D" w14:textId="77777777" w:rsidR="00534362" w:rsidRDefault="00534362"/>
    <w:p w14:paraId="0102E71C" w14:textId="77777777" w:rsidR="00296074" w:rsidRDefault="00296074"/>
    <w:p w14:paraId="435B4705" w14:textId="29C987F1" w:rsidR="00296074" w:rsidRDefault="00296074">
      <w:r>
        <w:rPr>
          <w:rFonts w:hint="eastAsia"/>
        </w:rPr>
        <w:lastRenderedPageBreak/>
        <w:t>1</w:t>
      </w:r>
      <w:r>
        <w:rPr>
          <w:rFonts w:hint="eastAsia"/>
        </w:rPr>
        <w:t>．背景</w:t>
      </w:r>
    </w:p>
    <w:p w14:paraId="6B1056F9" w14:textId="2FAF146F" w:rsidR="00D5179A" w:rsidRDefault="00D5179A" w:rsidP="00D5179A">
      <w:r>
        <w:rPr>
          <w:rFonts w:hint="eastAsia"/>
        </w:rPr>
        <w:t xml:space="preserve">　私たちの身の回りにある構造物や機械装置に使用される金属材料は、ほとんどの場合、合金として利用されています。合金は、金属の性質を改良し、特定の用途に応じた物性を得るために、複数の元素を組み合わせた材料です。自動車の部品や航空機の機体、建築物の構造材など、さまざまな分野で広く使用されており、それぞれの用途に応じた強度、耐食性、延性、硬度といった特性が求められます。これらの特性を最適化することは、製品の安全性や信頼性の向上、さらには耐久性の確保において重要な役割を果たします。金属材料の性質を制御するための有効な方法の一つに熱処理があり、これは材料の内部構造を意図的に変化させる技術です</w:t>
      </w:r>
      <w:r w:rsidR="007403E0">
        <w:rPr>
          <w:rFonts w:hint="eastAsia"/>
          <w:vertAlign w:val="superscript"/>
        </w:rPr>
        <w:t>(1)</w:t>
      </w:r>
      <w:r>
        <w:rPr>
          <w:rFonts w:hint="eastAsia"/>
        </w:rPr>
        <w:t>。熱処理を施すことで、材料の微視的な結晶構造や相の組成、分布を変え、その機械的特性を向上させることができます。熱処理にはさまざまな種類があり、焼入れ、焼戻し、焼なまし、そして時効処理などが行われますが、目的に応じて最適な方法を選ぶことが求められます。</w:t>
      </w:r>
    </w:p>
    <w:p w14:paraId="553A5844" w14:textId="69CB7A1F" w:rsidR="00D5179A" w:rsidRDefault="00D5179A" w:rsidP="00D5179A">
      <w:r>
        <w:rPr>
          <w:rFonts w:hint="eastAsia"/>
        </w:rPr>
        <w:t>中でも、時効硬化は軽量金属であるアルミニウム合金の強化法として非常に重要です。アルミニウム合金はその軽量性と耐食性から自動車や航空機などの輸送機器に広く使用されていますが、純アルミニウム自体の強度は低いため、合金元素の添加と熱処理によってその強度を高めることが一般的です。時効硬化は、合金を高温で加熱して急冷し、その後に一定の温度で保持することで、金属内部に微細な析出物を生成させるプロセスです。これらの析出物は材料の変形を妨げる障害物として機能し、合金全体の強度や硬度を向上させます。時効硬化は、材料内部の微細構造の変化によって物理的特性を制御する手法であり、特にアルミニウム合金のように軽量かつ高強度が要求される材料にとっては非常に有効です。自動車や航空機などでは、材料の軽量化が燃費やエネルギー効率の向上に直接的に結びつくため、時効処理による強化技術は高性能な材料の開発において重要な位置を占めています。アルミニウム合金の時効硬化では、析出物の生成とその分布が硬さや強度に大きな影響を与えます。時効処理によって生成される析出物は、金属内部の結晶すべりを抑制する効果があり、これによって硬さが増加します</w:t>
      </w:r>
      <w:r w:rsidR="00CE6D71">
        <w:rPr>
          <w:rFonts w:hint="eastAsia"/>
          <w:vertAlign w:val="superscript"/>
        </w:rPr>
        <w:t>(</w:t>
      </w:r>
      <w:r w:rsidR="007358C6">
        <w:rPr>
          <w:rFonts w:hint="eastAsia"/>
          <w:vertAlign w:val="superscript"/>
        </w:rPr>
        <w:t>2</w:t>
      </w:r>
      <w:r w:rsidR="00CE6D71">
        <w:rPr>
          <w:rFonts w:hint="eastAsia"/>
          <w:vertAlign w:val="superscript"/>
        </w:rPr>
        <w:t>)</w:t>
      </w:r>
      <w:r>
        <w:rPr>
          <w:rFonts w:hint="eastAsia"/>
        </w:rPr>
        <w:t>。そのため、時効処理の条件（温度や時間）を最適化することが、材料の特性を最大限に引き出すためには不可欠です。こうした技術は、特定の使用環境や要求特性に応じた材料設計を行うために必要な知識であり、熱処理による材料改良の基本的な考え方を学ぶために有用です。</w:t>
      </w:r>
    </w:p>
    <w:p w14:paraId="20280BE4" w14:textId="233CEE54" w:rsidR="00CE6D71" w:rsidRDefault="00CE6D71" w:rsidP="00D5179A">
      <w:r>
        <w:rPr>
          <w:rFonts w:hint="eastAsia"/>
        </w:rPr>
        <w:t xml:space="preserve">　今回の実験では時効硬化を用いて</w:t>
      </w:r>
      <w:r>
        <w:rPr>
          <w:rFonts w:hint="eastAsia"/>
        </w:rPr>
        <w:t xml:space="preserve">A2024 </w:t>
      </w:r>
      <w:r>
        <w:rPr>
          <w:rFonts w:hint="eastAsia"/>
        </w:rPr>
        <w:t>のロックウェル硬さの測定を行い，この結果を基に時効硬化によって時間がたつにつれて</w:t>
      </w:r>
      <w:r>
        <w:rPr>
          <w:rFonts w:hint="eastAsia"/>
        </w:rPr>
        <w:t>A2024</w:t>
      </w:r>
      <w:r>
        <w:rPr>
          <w:rFonts w:hint="eastAsia"/>
        </w:rPr>
        <w:t>の</w:t>
      </w:r>
      <w:r w:rsidR="00271C1E">
        <w:rPr>
          <w:rFonts w:hint="eastAsia"/>
        </w:rPr>
        <w:t>組織</w:t>
      </w:r>
      <w:r>
        <w:rPr>
          <w:rFonts w:hint="eastAsia"/>
        </w:rPr>
        <w:t>がどのように塑性変形をしていくのかを確かめることを目的とする。</w:t>
      </w:r>
    </w:p>
    <w:p w14:paraId="6BB2317A" w14:textId="77777777" w:rsidR="00CE6D71" w:rsidRPr="00CE6D71" w:rsidRDefault="00CE6D71" w:rsidP="00D5179A"/>
    <w:p w14:paraId="467A250B" w14:textId="77777777" w:rsidR="00CE6D71" w:rsidRDefault="00CE6D71" w:rsidP="00D5179A"/>
    <w:p w14:paraId="364C1EDA" w14:textId="77777777" w:rsidR="00CE6D71" w:rsidRDefault="00CE6D71" w:rsidP="00D5179A"/>
    <w:p w14:paraId="71B7F004" w14:textId="77777777" w:rsidR="00CE6D71" w:rsidRDefault="00CE6D71" w:rsidP="00D5179A"/>
    <w:p w14:paraId="71D24F39" w14:textId="77777777" w:rsidR="00D5179A" w:rsidRDefault="00D5179A"/>
    <w:p w14:paraId="7059D0EA" w14:textId="6ADA05A3" w:rsidR="00D5179A" w:rsidRDefault="00F51B63" w:rsidP="00F51B63">
      <w:pPr>
        <w:jc w:val="center"/>
      </w:pPr>
      <w:r>
        <w:rPr>
          <w:rFonts w:hint="eastAsia"/>
        </w:rPr>
        <w:t>1</w:t>
      </w:r>
    </w:p>
    <w:p w14:paraId="0EB547B0" w14:textId="1B3F8EE6" w:rsidR="00296074" w:rsidRDefault="00296074">
      <w:r>
        <w:rPr>
          <w:rFonts w:hint="eastAsia"/>
        </w:rPr>
        <w:lastRenderedPageBreak/>
        <w:t>2</w:t>
      </w:r>
      <w:r>
        <w:rPr>
          <w:rFonts w:hint="eastAsia"/>
        </w:rPr>
        <w:t>．方法</w:t>
      </w:r>
    </w:p>
    <w:p w14:paraId="5B5C3EE8" w14:textId="6934AE37" w:rsidR="00296074" w:rsidRDefault="009E27C0">
      <w:r>
        <w:rPr>
          <w:rFonts w:hint="eastAsia"/>
        </w:rPr>
        <w:t xml:space="preserve">　初めに，アルミニウム合金である</w:t>
      </w:r>
      <w:r>
        <w:rPr>
          <w:rFonts w:hint="eastAsia"/>
        </w:rPr>
        <w:t>A2024</w:t>
      </w:r>
      <w:r>
        <w:rPr>
          <w:rFonts w:hint="eastAsia"/>
        </w:rPr>
        <w:t>の直径</w:t>
      </w:r>
      <w:r>
        <w:rPr>
          <w:rFonts w:hint="eastAsia"/>
        </w:rPr>
        <w:t>30 mm</w:t>
      </w:r>
      <w:r>
        <w:rPr>
          <w:rFonts w:hint="eastAsia"/>
        </w:rPr>
        <w:t>、厚さ</w:t>
      </w:r>
      <w:r>
        <w:rPr>
          <w:rFonts w:hint="eastAsia"/>
        </w:rPr>
        <w:t>20m</w:t>
      </w:r>
      <w:r>
        <w:rPr>
          <w:rFonts w:hint="eastAsia"/>
        </w:rPr>
        <w:t>ｍの円柱の形をした試料を</w:t>
      </w:r>
      <w:r>
        <w:rPr>
          <w:rFonts w:hint="eastAsia"/>
        </w:rPr>
        <w:t>1</w:t>
      </w:r>
      <w:r>
        <w:rPr>
          <w:rFonts w:hint="eastAsia"/>
        </w:rPr>
        <w:t>個用意し，試料の表面と裏面の両面を研磨紙</w:t>
      </w:r>
      <w:r>
        <w:rPr>
          <w:rFonts w:hint="eastAsia"/>
        </w:rPr>
        <w:t>#240</w:t>
      </w:r>
      <w:r>
        <w:rPr>
          <w:rFonts w:hint="eastAsia"/>
        </w:rPr>
        <w:t>から</w:t>
      </w:r>
      <w:r>
        <w:rPr>
          <w:rFonts w:hint="eastAsia"/>
        </w:rPr>
        <w:t>#400</w:t>
      </w:r>
      <w:r>
        <w:rPr>
          <w:rFonts w:hint="eastAsia"/>
        </w:rPr>
        <w:t>，</w:t>
      </w:r>
      <w:r>
        <w:rPr>
          <w:rFonts w:hint="eastAsia"/>
        </w:rPr>
        <w:t>#800</w:t>
      </w:r>
      <w:r>
        <w:rPr>
          <w:rFonts w:hint="eastAsia"/>
        </w:rPr>
        <w:t>，</w:t>
      </w:r>
      <w:r>
        <w:rPr>
          <w:rFonts w:hint="eastAsia"/>
        </w:rPr>
        <w:t>#1500</w:t>
      </w:r>
      <w:r>
        <w:rPr>
          <w:rFonts w:hint="eastAsia"/>
        </w:rPr>
        <w:t>の順で研磨し</w:t>
      </w:r>
      <w:r w:rsidR="007E35D2">
        <w:rPr>
          <w:rFonts w:hint="eastAsia"/>
        </w:rPr>
        <w:t>平滑な面を作成した。</w:t>
      </w:r>
      <w:r w:rsidR="0038216F">
        <w:rPr>
          <w:rFonts w:hint="eastAsia"/>
        </w:rPr>
        <w:t>研磨した試料を</w:t>
      </w:r>
      <w:r w:rsidR="0038216F">
        <w:rPr>
          <w:rFonts w:hint="eastAsia"/>
        </w:rPr>
        <w:t>510</w:t>
      </w:r>
      <w:r w:rsidR="0038216F">
        <w:rPr>
          <w:rFonts w:hint="eastAsia"/>
        </w:rPr>
        <w:t>℃に熱した電気炉に</w:t>
      </w:r>
      <w:r w:rsidR="0038216F">
        <w:rPr>
          <w:rFonts w:hint="eastAsia"/>
        </w:rPr>
        <w:t>1</w:t>
      </w:r>
      <w:r w:rsidR="0038216F">
        <w:rPr>
          <w:rFonts w:hint="eastAsia"/>
        </w:rPr>
        <w:t>時間入れ，試料を温めた。</w:t>
      </w:r>
      <w:r w:rsidR="0038216F">
        <w:rPr>
          <w:rFonts w:hint="eastAsia"/>
        </w:rPr>
        <w:t>1</w:t>
      </w:r>
      <w:r w:rsidR="0038216F">
        <w:rPr>
          <w:rFonts w:hint="eastAsia"/>
        </w:rPr>
        <w:t>時間経過後，電気炉から試料を取り出し，氷水に入れ，急冷した。その後，</w:t>
      </w:r>
      <w:r w:rsidR="0038216F">
        <w:rPr>
          <w:rFonts w:hint="eastAsia"/>
        </w:rPr>
        <w:t>B</w:t>
      </w:r>
      <w:r w:rsidR="0038216F">
        <w:rPr>
          <w:rFonts w:hint="eastAsia"/>
        </w:rPr>
        <w:t>規格である球状鉄圧子のロックウェル硬さ試験を研磨した試料の表面と裏面の両面で行い，両面のおっくウェル硬さを以下の</w:t>
      </w:r>
      <w:r w:rsidR="0038216F">
        <w:rPr>
          <w:rFonts w:hint="eastAsia"/>
        </w:rPr>
        <w:t>(2</w:t>
      </w:r>
      <w:r w:rsidR="0038216F">
        <w:rPr>
          <w:rFonts w:hint="eastAsia"/>
        </w:rPr>
        <w:t>．</w:t>
      </w:r>
      <w:r w:rsidR="0038216F">
        <w:rPr>
          <w:rFonts w:hint="eastAsia"/>
        </w:rPr>
        <w:t>1)</w:t>
      </w:r>
      <w:r w:rsidR="0038216F">
        <w:rPr>
          <w:rFonts w:hint="eastAsia"/>
        </w:rPr>
        <w:t>式より測定し，平均を算出した。ロックウェル硬さを</w:t>
      </w:r>
      <m:oMath>
        <m:r>
          <w:rPr>
            <w:rFonts w:ascii="Cambria Math" w:hAnsi="Cambria Math"/>
          </w:rPr>
          <m:t>a[</m:t>
        </m:r>
        <m:r>
          <m:rPr>
            <m:sty m:val="p"/>
          </m:rPr>
          <w:rPr>
            <w:rFonts w:ascii="Cambria Math" w:hAnsi="Cambria Math"/>
          </w:rPr>
          <m:t>HRB</m:t>
        </m:r>
        <m:r>
          <w:rPr>
            <w:rFonts w:ascii="Cambria Math" w:hAnsi="Cambria Math"/>
          </w:rPr>
          <m:t>]</m:t>
        </m:r>
      </m:oMath>
      <w:r w:rsidR="0038216F">
        <w:rPr>
          <w:rFonts w:hint="eastAsia"/>
        </w:rPr>
        <w:t>とし，ロックウェル硬さ試験によってできたへこみの深さを</w:t>
      </w:r>
      <m:oMath>
        <m:r>
          <w:rPr>
            <w:rFonts w:ascii="Cambria Math" w:hAnsi="Cambria Math"/>
          </w:rPr>
          <m:t>h[</m:t>
        </m:r>
        <m:r>
          <m:rPr>
            <m:sty m:val="p"/>
          </m:rPr>
          <w:rPr>
            <w:rFonts w:ascii="Cambria Math" w:hAnsi="Cambria Math"/>
          </w:rPr>
          <m:t>mm</m:t>
        </m:r>
        <m:r>
          <w:rPr>
            <w:rFonts w:ascii="Cambria Math" w:hAnsi="Cambria Math"/>
          </w:rPr>
          <m:t>]</m:t>
        </m:r>
      </m:oMath>
      <w:r w:rsidR="0038216F">
        <w:rPr>
          <w:rFonts w:hint="eastAsia"/>
        </w:rPr>
        <w:t>とすると以下の式でロックウェル硬さを求めることができる。</w:t>
      </w:r>
    </w:p>
    <w:p w14:paraId="5904EA68" w14:textId="77777777" w:rsidR="0038216F" w:rsidRPr="002A5E76" w:rsidRDefault="00000000">
      <m:oMathPara>
        <m:oMath>
          <m:eqArr>
            <m:eqArrPr>
              <m:maxDist m:val="1"/>
              <m:ctrlPr>
                <w:rPr>
                  <w:rFonts w:ascii="Cambria Math" w:hAnsi="Cambria Math"/>
                  <w:i/>
                </w:rPr>
              </m:ctrlPr>
            </m:eqArrPr>
            <m:e>
              <m:r>
                <w:rPr>
                  <w:rFonts w:ascii="Cambria Math" w:hAnsi="Cambria Math"/>
                </w:rPr>
                <m:t>a=130-500</m:t>
              </m:r>
              <m:r>
                <w:rPr>
                  <w:rFonts w:ascii="Cambria Math" w:hAnsi="Cambria Math"/>
                </w:rPr>
                <m:t>h=</m:t>
              </m:r>
              <m:r>
                <w:rPr>
                  <w:rFonts w:ascii="Cambria Math" w:hAnsi="Cambria Math"/>
                </w:rPr>
                <m:t>130-</m:t>
              </m:r>
              <m:f>
                <m:fPr>
                  <m:ctrlPr>
                    <w:rPr>
                      <w:rFonts w:ascii="Cambria Math" w:hAnsi="Cambria Math"/>
                      <w:i/>
                    </w:rPr>
                  </m:ctrlPr>
                </m:fPr>
                <m:num>
                  <m:r>
                    <w:rPr>
                      <w:rFonts w:ascii="Cambria Math" w:hAnsi="Cambria Math"/>
                    </w:rPr>
                    <m:t>h</m:t>
                  </m:r>
                </m:num>
                <m:den>
                  <m:r>
                    <w:rPr>
                      <w:rFonts w:ascii="Cambria Math" w:hAnsi="Cambria Math"/>
                    </w:rPr>
                    <m:t>0.002</m:t>
                  </m:r>
                </m:den>
              </m:f>
              <m:r>
                <w:rPr>
                  <w:rFonts w:ascii="Cambria Math" w:hAnsi="Cambria Math"/>
                </w:rPr>
                <m:t>#</m:t>
              </m:r>
              <m:d>
                <m:dPr>
                  <m:ctrlPr>
                    <w:rPr>
                      <w:rFonts w:ascii="Cambria Math" w:hAnsi="Cambria Math"/>
                      <w:i/>
                    </w:rPr>
                  </m:ctrlPr>
                </m:dPr>
                <m:e>
                  <m:r>
                    <w:rPr>
                      <w:rFonts w:ascii="Cambria Math" w:hAnsi="Cambria Math"/>
                    </w:rPr>
                    <m:t>2.1</m:t>
                  </m:r>
                </m:e>
              </m:d>
            </m:e>
          </m:eqArr>
        </m:oMath>
      </m:oMathPara>
    </w:p>
    <w:p w14:paraId="2F36F754" w14:textId="77777777" w:rsidR="002A5E76" w:rsidRPr="0038216F" w:rsidRDefault="002A5E76"/>
    <w:p w14:paraId="548A728A" w14:textId="00051ED7" w:rsidR="0038216F" w:rsidRPr="00593001" w:rsidRDefault="0038216F">
      <w:r>
        <w:rPr>
          <w:rFonts w:hint="eastAsia"/>
        </w:rPr>
        <w:t>ロックウェル硬さを測定した後，試料はあらかじめ用意していた</w:t>
      </w:r>
      <w:r>
        <w:rPr>
          <w:rFonts w:hint="eastAsia"/>
        </w:rPr>
        <w:t>78</w:t>
      </w:r>
      <w:r>
        <w:rPr>
          <w:rFonts w:hint="eastAsia"/>
        </w:rPr>
        <w:t>℃の</w:t>
      </w:r>
      <w:r w:rsidR="00593001">
        <w:rPr>
          <w:rFonts w:hint="eastAsia"/>
        </w:rPr>
        <w:t>ウォーターバスに入れ，</w:t>
      </w:r>
      <w:r w:rsidR="00593001">
        <w:rPr>
          <w:rFonts w:hint="eastAsia"/>
        </w:rPr>
        <w:t>1</w:t>
      </w:r>
      <w:r w:rsidR="00593001">
        <w:rPr>
          <w:rFonts w:hint="eastAsia"/>
        </w:rPr>
        <w:t>分間温めた。</w:t>
      </w:r>
      <w:r w:rsidR="00593001">
        <w:rPr>
          <w:rFonts w:hint="eastAsia"/>
        </w:rPr>
        <w:t>1</w:t>
      </w:r>
      <w:r w:rsidR="00593001">
        <w:rPr>
          <w:rFonts w:hint="eastAsia"/>
        </w:rPr>
        <w:t>分経過後，試料をウォーターバスから取り出し，水をふき取り両面のロックウェル硬さを測定，両面のロックウェル硬さの平均を算出した。その後，再び試料をウォーターバスにいれ</w:t>
      </w:r>
      <w:r w:rsidR="00593001">
        <w:rPr>
          <w:rFonts w:hint="eastAsia"/>
        </w:rPr>
        <w:t>1</w:t>
      </w:r>
      <w:r w:rsidR="00593001">
        <w:rPr>
          <w:rFonts w:hint="eastAsia"/>
        </w:rPr>
        <w:t>分間温めた。以後，</w:t>
      </w:r>
      <w:r w:rsidR="00593001">
        <w:rPr>
          <w:rFonts w:hint="eastAsia"/>
        </w:rPr>
        <w:t>1</w:t>
      </w:r>
      <w:r w:rsidR="00593001">
        <w:rPr>
          <w:rFonts w:hint="eastAsia"/>
        </w:rPr>
        <w:t>分間ウォーターバスで温め，</w:t>
      </w:r>
      <w:r w:rsidR="00593001">
        <w:rPr>
          <w:rFonts w:hint="eastAsia"/>
        </w:rPr>
        <w:t>1</w:t>
      </w:r>
      <w:r w:rsidR="00593001">
        <w:rPr>
          <w:rFonts w:hint="eastAsia"/>
        </w:rPr>
        <w:t>分間経過後水をふき取り，両面のロックウェル硬さの測定をし，平均を算出し，ウォーターバスに戻す一連の作業を始めのロックウェル硬さの測定から</w:t>
      </w:r>
      <w:r w:rsidR="00593001">
        <w:rPr>
          <w:rFonts w:hint="eastAsia"/>
        </w:rPr>
        <w:t>10</w:t>
      </w:r>
      <w:r w:rsidR="00593001">
        <w:rPr>
          <w:rFonts w:hint="eastAsia"/>
        </w:rPr>
        <w:t>分後</w:t>
      </w:r>
      <m:oMath>
        <m:r>
          <w:rPr>
            <w:rFonts w:ascii="Cambria Math" w:hAnsi="Cambria Math"/>
          </w:rPr>
          <m:t xml:space="preserve"> </m:t>
        </m:r>
      </m:oMath>
      <w:r w:rsidR="00593001">
        <w:rPr>
          <w:rFonts w:hint="eastAsia"/>
        </w:rPr>
        <w:t>まで繰り返し，</w:t>
      </w:r>
      <w:r w:rsidR="00593001">
        <w:rPr>
          <w:rFonts w:hint="eastAsia"/>
        </w:rPr>
        <w:t>10</w:t>
      </w:r>
      <w:r w:rsidR="00593001">
        <w:rPr>
          <w:rFonts w:hint="eastAsia"/>
        </w:rPr>
        <w:t>分後以降は，</w:t>
      </w:r>
      <w:r w:rsidR="00593001">
        <w:rPr>
          <w:rFonts w:hint="eastAsia"/>
        </w:rPr>
        <w:t>15</w:t>
      </w:r>
      <w:r w:rsidR="00593001">
        <w:rPr>
          <w:rFonts w:hint="eastAsia"/>
        </w:rPr>
        <w:t>分後と</w:t>
      </w:r>
      <w:r w:rsidR="00593001">
        <w:rPr>
          <w:rFonts w:hint="eastAsia"/>
        </w:rPr>
        <w:t>20</w:t>
      </w:r>
      <w:r w:rsidR="00593001">
        <w:rPr>
          <w:rFonts w:hint="eastAsia"/>
        </w:rPr>
        <w:t>分後で同様の測定を行った。</w:t>
      </w:r>
    </w:p>
    <w:p w14:paraId="17C02EDD" w14:textId="77777777" w:rsidR="00F51B63" w:rsidRDefault="00F51B63"/>
    <w:p w14:paraId="25B70716" w14:textId="77777777" w:rsidR="00F51B63" w:rsidRDefault="00F51B63"/>
    <w:p w14:paraId="4817B334" w14:textId="77777777" w:rsidR="00F51B63" w:rsidRDefault="00F51B63"/>
    <w:p w14:paraId="26EB8BD1" w14:textId="77777777" w:rsidR="00F51B63" w:rsidRDefault="00F51B63"/>
    <w:p w14:paraId="2FE24D00" w14:textId="77777777" w:rsidR="00F51B63" w:rsidRDefault="00F51B63"/>
    <w:p w14:paraId="73C96877" w14:textId="77777777" w:rsidR="00F51B63" w:rsidRDefault="00F51B63"/>
    <w:p w14:paraId="3CDC316F" w14:textId="77777777" w:rsidR="00F51B63" w:rsidRDefault="00F51B63"/>
    <w:p w14:paraId="3A63A2E9" w14:textId="77777777" w:rsidR="00F51B63" w:rsidRDefault="00F51B63"/>
    <w:p w14:paraId="53D695B7" w14:textId="77777777" w:rsidR="00F51B63" w:rsidRDefault="00F51B63"/>
    <w:p w14:paraId="5DD6E3BE" w14:textId="77777777" w:rsidR="00F51B63" w:rsidRDefault="00F51B63"/>
    <w:p w14:paraId="4FE1E476" w14:textId="77777777" w:rsidR="00F51B63" w:rsidRDefault="00F51B63"/>
    <w:p w14:paraId="156D50F5" w14:textId="77777777" w:rsidR="00F51B63" w:rsidRDefault="00F51B63"/>
    <w:p w14:paraId="09E62485" w14:textId="77777777" w:rsidR="00F51B63" w:rsidRDefault="00F51B63"/>
    <w:p w14:paraId="5B093DB2" w14:textId="77777777" w:rsidR="00F51B63" w:rsidRDefault="00F51B63"/>
    <w:p w14:paraId="2A52A3DE" w14:textId="77777777" w:rsidR="00F51B63" w:rsidRDefault="00F51B63"/>
    <w:p w14:paraId="2A267545" w14:textId="77777777" w:rsidR="00F51B63" w:rsidRDefault="00F51B63"/>
    <w:p w14:paraId="28A5A19B" w14:textId="77777777" w:rsidR="00F51B63" w:rsidRDefault="00F51B63"/>
    <w:p w14:paraId="1FE0B514" w14:textId="66DE7680" w:rsidR="00F51B63" w:rsidRDefault="00F51B63" w:rsidP="00F51B63">
      <w:pPr>
        <w:jc w:val="center"/>
      </w:pPr>
      <w:r>
        <w:rPr>
          <w:rFonts w:hint="eastAsia"/>
        </w:rPr>
        <w:t>2</w:t>
      </w:r>
    </w:p>
    <w:p w14:paraId="1C5FB738" w14:textId="75357BF1" w:rsidR="00296074" w:rsidRDefault="00296074">
      <w:r>
        <w:rPr>
          <w:rFonts w:hint="eastAsia"/>
        </w:rPr>
        <w:lastRenderedPageBreak/>
        <w:t>3</w:t>
      </w:r>
      <w:r>
        <w:rPr>
          <w:rFonts w:hint="eastAsia"/>
        </w:rPr>
        <w:t>．結果</w:t>
      </w:r>
    </w:p>
    <w:p w14:paraId="4FE07110" w14:textId="4CC0FDC5" w:rsidR="00593001" w:rsidRDefault="00593001">
      <w:r>
        <w:rPr>
          <w:rFonts w:hint="eastAsia"/>
        </w:rPr>
        <w:t xml:space="preserve">　試料の両面のロックウェル硬さ試験の結果は以下の表</w:t>
      </w:r>
      <w:r>
        <w:rPr>
          <w:rFonts w:hint="eastAsia"/>
        </w:rPr>
        <w:t>3</w:t>
      </w:r>
      <w:r>
        <w:rPr>
          <w:rFonts w:hint="eastAsia"/>
        </w:rPr>
        <w:t>．</w:t>
      </w:r>
      <w:r>
        <w:rPr>
          <w:rFonts w:hint="eastAsia"/>
        </w:rPr>
        <w:t>1</w:t>
      </w:r>
      <w:r>
        <w:rPr>
          <w:rFonts w:hint="eastAsia"/>
        </w:rPr>
        <w:t>のようになった。</w:t>
      </w:r>
    </w:p>
    <w:p w14:paraId="7E401E3B" w14:textId="705E5CCE" w:rsidR="00FF3DCC" w:rsidRDefault="00FF3DCC">
      <w:r>
        <w:rPr>
          <w:noProof/>
        </w:rPr>
        <mc:AlternateContent>
          <mc:Choice Requires="wps">
            <w:drawing>
              <wp:anchor distT="0" distB="0" distL="114300" distR="114300" simplePos="0" relativeHeight="251660288" behindDoc="0" locked="0" layoutInCell="1" allowOverlap="1" wp14:anchorId="6F1B4112" wp14:editId="10B0C492">
                <wp:simplePos x="0" y="0"/>
                <wp:positionH relativeFrom="margin">
                  <wp:align>center</wp:align>
                </wp:positionH>
                <wp:positionV relativeFrom="paragraph">
                  <wp:posOffset>156845</wp:posOffset>
                </wp:positionV>
                <wp:extent cx="4129088" cy="342900"/>
                <wp:effectExtent l="0" t="0" r="5080" b="0"/>
                <wp:wrapNone/>
                <wp:docPr id="1598709260" name="テキスト ボックス 2"/>
                <wp:cNvGraphicFramePr/>
                <a:graphic xmlns:a="http://schemas.openxmlformats.org/drawingml/2006/main">
                  <a:graphicData uri="http://schemas.microsoft.com/office/word/2010/wordprocessingShape">
                    <wps:wsp>
                      <wps:cNvSpPr txBox="1"/>
                      <wps:spPr>
                        <a:xfrm>
                          <a:off x="0" y="0"/>
                          <a:ext cx="4129088" cy="342900"/>
                        </a:xfrm>
                        <a:prstGeom prst="rect">
                          <a:avLst/>
                        </a:prstGeom>
                        <a:solidFill>
                          <a:schemeClr val="lt1"/>
                        </a:solidFill>
                        <a:ln w="6350">
                          <a:noFill/>
                        </a:ln>
                      </wps:spPr>
                      <wps:txbx>
                        <w:txbxContent>
                          <w:p w14:paraId="2A5CBE15" w14:textId="71B1A0E1" w:rsidR="00FF3DCC" w:rsidRDefault="00FF3DCC" w:rsidP="00EE44B8">
                            <w:pPr>
                              <w:jc w:val="center"/>
                            </w:pPr>
                            <w:r>
                              <w:rPr>
                                <w:rFonts w:hint="eastAsia"/>
                              </w:rPr>
                              <w:t>表</w:t>
                            </w:r>
                            <w:r>
                              <w:rPr>
                                <w:rFonts w:hint="eastAsia"/>
                              </w:rPr>
                              <w:t>3</w:t>
                            </w:r>
                            <w:r>
                              <w:rPr>
                                <w:rFonts w:hint="eastAsia"/>
                              </w:rPr>
                              <w:t>．</w:t>
                            </w:r>
                            <w:r>
                              <w:rPr>
                                <w:rFonts w:hint="eastAsia"/>
                              </w:rPr>
                              <w:t>1</w:t>
                            </w:r>
                            <w:r>
                              <w:rPr>
                                <w:rFonts w:hint="eastAsia"/>
                              </w:rPr>
                              <w:t xml:space="preserve">　ロックウェル硬さ試験の結果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1B4112" id="_x0000_t202" coordsize="21600,21600" o:spt="202" path="m,l,21600r21600,l21600,xe">
                <v:stroke joinstyle="miter"/>
                <v:path gradientshapeok="t" o:connecttype="rect"/>
              </v:shapetype>
              <v:shape id="テキスト ボックス 2" o:spid="_x0000_s1026" type="#_x0000_t202" style="position:absolute;left:0;text-align:left;margin-left:0;margin-top:12.35pt;width:325.15pt;height:27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" fillcolor="white [3201]" stroked="f" strokeweight=".5pt">
                <v:textbox>
                  <w:txbxContent>
                    <w:p w14:paraId="2A5CBE15" w14:textId="71B1A0E1" w:rsidR="00FF3DCC" w:rsidRDefault="00FF3DCC" w:rsidP="00EE44B8">
                      <w:pPr>
                        <w:jc w:val="center"/>
                      </w:pPr>
                      <w:r>
                        <w:rPr>
                          <w:rFonts w:hint="eastAsia"/>
                        </w:rPr>
                        <w:t>表</w:t>
                      </w:r>
                      <w:r>
                        <w:rPr>
                          <w:rFonts w:hint="eastAsia"/>
                        </w:rPr>
                        <w:t>3</w:t>
                      </w:r>
                      <w:r>
                        <w:rPr>
                          <w:rFonts w:hint="eastAsia"/>
                        </w:rPr>
                        <w:t>．</w:t>
                      </w:r>
                      <w:r>
                        <w:rPr>
                          <w:rFonts w:hint="eastAsia"/>
                        </w:rPr>
                        <w:t>1</w:t>
                      </w:r>
                      <w:r>
                        <w:rPr>
                          <w:rFonts w:hint="eastAsia"/>
                        </w:rPr>
                        <w:t xml:space="preserve">　ロックウェル硬さ試験の結果</w:t>
                      </w:r>
                    </w:p>
                  </w:txbxContent>
                </v:textbox>
                <w10:wrap anchorx="margin"/>
              </v:shape>
            </w:pict>
          </mc:Fallback>
        </mc:AlternateContent>
      </w:r>
    </w:p>
    <w:p w14:paraId="18F4176E" w14:textId="77777777" w:rsidR="00FF3DCC" w:rsidRDefault="00FF3DCC"/>
    <w:p w14:paraId="07F1EE2C" w14:textId="0600F006" w:rsidR="00FF3DCC" w:rsidRDefault="00440EE5" w:rsidP="00FF3DCC">
      <w:pPr>
        <w:jc w:val="center"/>
      </w:pPr>
      <w:r w:rsidRPr="00440EE5">
        <w:rPr>
          <w:noProof/>
        </w:rPr>
        <w:drawing>
          <wp:inline distT="0" distB="0" distL="0" distR="0" wp14:anchorId="0F127AB9" wp14:editId="3A450C98">
            <wp:extent cx="3910330" cy="3157855"/>
            <wp:effectExtent l="0" t="0" r="0" b="0"/>
            <wp:docPr id="1089961551"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0330" cy="3157855"/>
                    </a:xfrm>
                    <a:prstGeom prst="rect">
                      <a:avLst/>
                    </a:prstGeom>
                    <a:noFill/>
                    <a:ln>
                      <a:noFill/>
                    </a:ln>
                  </pic:spPr>
                </pic:pic>
              </a:graphicData>
            </a:graphic>
          </wp:inline>
        </w:drawing>
      </w:r>
    </w:p>
    <w:p w14:paraId="6CC457AC" w14:textId="77777777" w:rsidR="00440EE5" w:rsidRDefault="00440EE5" w:rsidP="00FF3DCC">
      <w:pPr>
        <w:jc w:val="center"/>
      </w:pPr>
    </w:p>
    <w:p w14:paraId="3BCF87D0" w14:textId="69DFB1F7" w:rsidR="00FF3DCC" w:rsidRDefault="00EE44B8">
      <w:r>
        <w:rPr>
          <w:rFonts w:hint="eastAsia"/>
        </w:rPr>
        <w:t>また，ロックウェル硬さ試験の結果を時間を横軸，表面，裏面及び平均の硬さを横軸とした</w:t>
      </w:r>
      <w:r>
        <w:rPr>
          <w:rFonts w:hint="eastAsia"/>
        </w:rPr>
        <w:t>3</w:t>
      </w:r>
      <w:r>
        <w:rPr>
          <w:rFonts w:hint="eastAsia"/>
        </w:rPr>
        <w:t>つのグラフにすると以下の図</w:t>
      </w:r>
      <w:r>
        <w:rPr>
          <w:rFonts w:hint="eastAsia"/>
        </w:rPr>
        <w:t>3.1</w:t>
      </w:r>
      <w:r>
        <w:rPr>
          <w:rFonts w:hint="eastAsia"/>
        </w:rPr>
        <w:t>，</w:t>
      </w:r>
      <w:r>
        <w:rPr>
          <w:rFonts w:hint="eastAsia"/>
        </w:rPr>
        <w:t>3.2</w:t>
      </w:r>
      <w:r>
        <w:rPr>
          <w:rFonts w:hint="eastAsia"/>
        </w:rPr>
        <w:t>，</w:t>
      </w:r>
      <w:r>
        <w:rPr>
          <w:rFonts w:hint="eastAsia"/>
        </w:rPr>
        <w:t>3.3</w:t>
      </w:r>
      <w:r>
        <w:rPr>
          <w:rFonts w:hint="eastAsia"/>
        </w:rPr>
        <w:t>のようになった。</w:t>
      </w:r>
    </w:p>
    <w:p w14:paraId="3E2831FB" w14:textId="46CF00FD" w:rsidR="00EE44B8" w:rsidRDefault="00EE44B8" w:rsidP="00EE44B8">
      <w:pPr>
        <w:jc w:val="center"/>
      </w:pPr>
      <w:r>
        <w:rPr>
          <w:noProof/>
        </w:rPr>
        <mc:AlternateContent>
          <mc:Choice Requires="wps">
            <w:drawing>
              <wp:anchor distT="0" distB="0" distL="114300" distR="114300" simplePos="0" relativeHeight="251661312" behindDoc="0" locked="0" layoutInCell="1" allowOverlap="1" wp14:anchorId="0E65C194" wp14:editId="56144EC3">
                <wp:simplePos x="0" y="0"/>
                <wp:positionH relativeFrom="margin">
                  <wp:align>center</wp:align>
                </wp:positionH>
                <wp:positionV relativeFrom="paragraph">
                  <wp:posOffset>2771140</wp:posOffset>
                </wp:positionV>
                <wp:extent cx="4257675" cy="361950"/>
                <wp:effectExtent l="0" t="0" r="9525" b="0"/>
                <wp:wrapNone/>
                <wp:docPr id="1370169636" name="テキスト ボックス 4"/>
                <wp:cNvGraphicFramePr/>
                <a:graphic xmlns:a="http://schemas.openxmlformats.org/drawingml/2006/main">
                  <a:graphicData uri="http://schemas.microsoft.com/office/word/2010/wordprocessingShape">
                    <wps:wsp>
                      <wps:cNvSpPr txBox="1"/>
                      <wps:spPr>
                        <a:xfrm>
                          <a:off x="0" y="0"/>
                          <a:ext cx="4257675" cy="361950"/>
                        </a:xfrm>
                        <a:prstGeom prst="rect">
                          <a:avLst/>
                        </a:prstGeom>
                        <a:solidFill>
                          <a:schemeClr val="lt1"/>
                        </a:solidFill>
                        <a:ln w="6350">
                          <a:noFill/>
                        </a:ln>
                      </wps:spPr>
                      <wps:txbx>
                        <w:txbxContent>
                          <w:p w14:paraId="16B2F879" w14:textId="337E27D0" w:rsidR="00EE44B8" w:rsidRDefault="00EE44B8" w:rsidP="00EE44B8">
                            <w:pPr>
                              <w:jc w:val="center"/>
                            </w:pPr>
                            <w:r>
                              <w:rPr>
                                <w:rFonts w:hint="eastAsia"/>
                              </w:rPr>
                              <w:t>図</w:t>
                            </w:r>
                            <w:r>
                              <w:rPr>
                                <w:rFonts w:hint="eastAsia"/>
                              </w:rPr>
                              <w:t>3.1</w:t>
                            </w:r>
                            <w:r>
                              <w:rPr>
                                <w:rFonts w:hint="eastAsia"/>
                              </w:rPr>
                              <w:t xml:space="preserve">　表面のロックウェル硬さ試験の結果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65C194" id="テキスト ボックス 4" o:spid="_x0000_s1027" type="#_x0000_t202" style="position:absolute;left:0;text-align:left;margin-left:0;margin-top:218.2pt;width:335.25pt;height:28.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gmLwIAAFsEAAAOAAAAZHJzL2Uyb0RvYy54bWysVEtv2zAMvg/YfxB0X5ykeaxGnCJLkWFA&#10;0BZIh54VWYoFyKImKbGzXz9KzmvdTsMuMilSfHwf6d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" fillcolor="white [3201]" stroked="f" strokeweight=".5pt">
                <v:textbox>
                  <w:txbxContent>
                    <w:p w14:paraId="16B2F879" w14:textId="337E27D0" w:rsidR="00EE44B8" w:rsidRDefault="00EE44B8" w:rsidP="00EE44B8">
                      <w:pPr>
                        <w:jc w:val="center"/>
                      </w:pPr>
                      <w:r>
                        <w:rPr>
                          <w:rFonts w:hint="eastAsia"/>
                        </w:rPr>
                        <w:t>図</w:t>
                      </w:r>
                      <w:r>
                        <w:rPr>
                          <w:rFonts w:hint="eastAsia"/>
                        </w:rPr>
                        <w:t>3.1</w:t>
                      </w:r>
                      <w:r>
                        <w:rPr>
                          <w:rFonts w:hint="eastAsia"/>
                        </w:rPr>
                        <w:t xml:space="preserve">　表面のロックウェル硬さ試験の結果</w:t>
                      </w:r>
                    </w:p>
                  </w:txbxContent>
                </v:textbox>
                <w10:wrap anchorx="margin"/>
              </v:shape>
            </w:pict>
          </mc:Fallback>
        </mc:AlternateContent>
      </w:r>
      <w:r>
        <w:rPr>
          <w:noProof/>
        </w:rPr>
        <w:drawing>
          <wp:inline distT="0" distB="0" distL="0" distR="0" wp14:anchorId="3C54DC9B" wp14:editId="344363D2">
            <wp:extent cx="4572635" cy="2761615"/>
            <wp:effectExtent l="0" t="0" r="0" b="635"/>
            <wp:docPr id="79087853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635" cy="2761615"/>
                    </a:xfrm>
                    <a:prstGeom prst="rect">
                      <a:avLst/>
                    </a:prstGeom>
                    <a:noFill/>
                    <a:ln>
                      <a:noFill/>
                    </a:ln>
                  </pic:spPr>
                </pic:pic>
              </a:graphicData>
            </a:graphic>
          </wp:inline>
        </w:drawing>
      </w:r>
    </w:p>
    <w:p w14:paraId="681DD4F8" w14:textId="77777777" w:rsidR="00FF3DCC" w:rsidRDefault="00FF3DCC"/>
    <w:p w14:paraId="7E7D230D" w14:textId="77777777" w:rsidR="00EE44B8" w:rsidRDefault="00EE44B8"/>
    <w:p w14:paraId="4489F432" w14:textId="77777777" w:rsidR="00F51B63" w:rsidRDefault="00F51B63"/>
    <w:p w14:paraId="2EB8A439" w14:textId="7D6E676F" w:rsidR="00F51B63" w:rsidRDefault="00F51B63" w:rsidP="00F51B63">
      <w:pPr>
        <w:jc w:val="center"/>
        <w:rPr>
          <w:rFonts w:hint="eastAsia"/>
        </w:rPr>
      </w:pPr>
      <w:r>
        <w:rPr>
          <w:rFonts w:hint="eastAsia"/>
        </w:rPr>
        <w:t>3</w:t>
      </w:r>
    </w:p>
    <w:p w14:paraId="769F067B" w14:textId="3CA4A20B" w:rsidR="00EE44B8" w:rsidRDefault="00EE44B8" w:rsidP="00EE44B8">
      <w:pPr>
        <w:jc w:val="center"/>
      </w:pPr>
      <w:r>
        <w:rPr>
          <w:noProof/>
        </w:rPr>
        <w:lastRenderedPageBreak/>
        <mc:AlternateContent>
          <mc:Choice Requires="wps">
            <w:drawing>
              <wp:anchor distT="0" distB="0" distL="114300" distR="114300" simplePos="0" relativeHeight="251662336" behindDoc="0" locked="0" layoutInCell="1" allowOverlap="1" wp14:anchorId="12E95917" wp14:editId="4FAB64C0">
                <wp:simplePos x="0" y="0"/>
                <wp:positionH relativeFrom="column">
                  <wp:posOffset>885508</wp:posOffset>
                </wp:positionH>
                <wp:positionV relativeFrom="paragraph">
                  <wp:posOffset>2876234</wp:posOffset>
                </wp:positionV>
                <wp:extent cx="4338637" cy="328612"/>
                <wp:effectExtent l="0" t="0" r="5080" b="0"/>
                <wp:wrapNone/>
                <wp:docPr id="60939423" name="テキスト ボックス 6"/>
                <wp:cNvGraphicFramePr/>
                <a:graphic xmlns:a="http://schemas.openxmlformats.org/drawingml/2006/main">
                  <a:graphicData uri="http://schemas.microsoft.com/office/word/2010/wordprocessingShape">
                    <wps:wsp>
                      <wps:cNvSpPr txBox="1"/>
                      <wps:spPr>
                        <a:xfrm>
                          <a:off x="0" y="0"/>
                          <a:ext cx="4338637" cy="328612"/>
                        </a:xfrm>
                        <a:prstGeom prst="rect">
                          <a:avLst/>
                        </a:prstGeom>
                        <a:solidFill>
                          <a:schemeClr val="lt1"/>
                        </a:solidFill>
                        <a:ln w="6350">
                          <a:noFill/>
                        </a:ln>
                      </wps:spPr>
                      <wps:txbx>
                        <w:txbxContent>
                          <w:p w14:paraId="75520AC0" w14:textId="33E810FD" w:rsidR="00EE44B8" w:rsidRDefault="00EE44B8" w:rsidP="00EE44B8">
                            <w:pPr>
                              <w:jc w:val="center"/>
                            </w:pPr>
                            <w:r>
                              <w:rPr>
                                <w:rFonts w:hint="eastAsia"/>
                              </w:rPr>
                              <w:t>図</w:t>
                            </w:r>
                            <w:r>
                              <w:rPr>
                                <w:rFonts w:hint="eastAsia"/>
                              </w:rPr>
                              <w:t>3.2</w:t>
                            </w:r>
                            <w:r>
                              <w:rPr>
                                <w:rFonts w:hint="eastAsia"/>
                              </w:rPr>
                              <w:t xml:space="preserve">　裏面のロックウェル硬さ試験の結果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E95917" id="テキスト ボックス 6" o:spid="_x0000_s1028" type="#_x0000_t202" style="position:absolute;left:0;text-align:left;margin-left:69.75pt;margin-top:226.5pt;width:341.6pt;height:25.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" fillcolor="white [3201]" stroked="f" strokeweight=".5pt">
                <v:textbox>
                  <w:txbxContent>
                    <w:p w14:paraId="75520AC0" w14:textId="33E810FD" w:rsidR="00EE44B8" w:rsidRDefault="00EE44B8" w:rsidP="00EE44B8">
                      <w:pPr>
                        <w:jc w:val="center"/>
                      </w:pPr>
                      <w:r>
                        <w:rPr>
                          <w:rFonts w:hint="eastAsia"/>
                        </w:rPr>
                        <w:t>図</w:t>
                      </w:r>
                      <w:r>
                        <w:rPr>
                          <w:rFonts w:hint="eastAsia"/>
                        </w:rPr>
                        <w:t>3.2</w:t>
                      </w:r>
                      <w:r>
                        <w:rPr>
                          <w:rFonts w:hint="eastAsia"/>
                        </w:rPr>
                        <w:t xml:space="preserve">　裏面のロックウェル硬さ試験の結果</w:t>
                      </w:r>
                    </w:p>
                  </w:txbxContent>
                </v:textbox>
              </v:shape>
            </w:pict>
          </mc:Fallback>
        </mc:AlternateContent>
      </w:r>
      <w:r>
        <w:rPr>
          <w:noProof/>
        </w:rPr>
        <w:drawing>
          <wp:inline distT="0" distB="0" distL="0" distR="0" wp14:anchorId="51491C2E" wp14:editId="359F7970">
            <wp:extent cx="4552950" cy="2865432"/>
            <wp:effectExtent l="0" t="0" r="0" b="0"/>
            <wp:docPr id="78240712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0516" cy="2882781"/>
                    </a:xfrm>
                    <a:prstGeom prst="rect">
                      <a:avLst/>
                    </a:prstGeom>
                    <a:noFill/>
                    <a:ln>
                      <a:noFill/>
                    </a:ln>
                  </pic:spPr>
                </pic:pic>
              </a:graphicData>
            </a:graphic>
          </wp:inline>
        </w:drawing>
      </w:r>
    </w:p>
    <w:p w14:paraId="2348ECDF" w14:textId="77777777" w:rsidR="00EE44B8" w:rsidRDefault="00EE44B8"/>
    <w:p w14:paraId="7704A333" w14:textId="77777777" w:rsidR="00EE44B8" w:rsidRDefault="00EE44B8"/>
    <w:p w14:paraId="22E499E3" w14:textId="20D03637" w:rsidR="00EE44B8" w:rsidRDefault="006140C8" w:rsidP="00EE44B8">
      <w:pPr>
        <w:jc w:val="center"/>
      </w:pPr>
      <w:r>
        <w:rPr>
          <w:noProof/>
        </w:rPr>
        <mc:AlternateContent>
          <mc:Choice Requires="wps">
            <w:drawing>
              <wp:anchor distT="0" distB="0" distL="114300" distR="114300" simplePos="0" relativeHeight="251663360" behindDoc="0" locked="0" layoutInCell="1" allowOverlap="1" wp14:anchorId="6EBCAC60" wp14:editId="746E479B">
                <wp:simplePos x="0" y="0"/>
                <wp:positionH relativeFrom="column">
                  <wp:posOffset>714058</wp:posOffset>
                </wp:positionH>
                <wp:positionV relativeFrom="paragraph">
                  <wp:posOffset>2766695</wp:posOffset>
                </wp:positionV>
                <wp:extent cx="4233862" cy="314325"/>
                <wp:effectExtent l="0" t="0" r="0" b="9525"/>
                <wp:wrapNone/>
                <wp:docPr id="839540980" name="テキスト ボックス 8"/>
                <wp:cNvGraphicFramePr/>
                <a:graphic xmlns:a="http://schemas.openxmlformats.org/drawingml/2006/main">
                  <a:graphicData uri="http://schemas.microsoft.com/office/word/2010/wordprocessingShape">
                    <wps:wsp>
                      <wps:cNvSpPr txBox="1"/>
                      <wps:spPr>
                        <a:xfrm>
                          <a:off x="0" y="0"/>
                          <a:ext cx="4233862" cy="314325"/>
                        </a:xfrm>
                        <a:prstGeom prst="rect">
                          <a:avLst/>
                        </a:prstGeom>
                        <a:solidFill>
                          <a:schemeClr val="lt1"/>
                        </a:solidFill>
                        <a:ln w="6350">
                          <a:noFill/>
                        </a:ln>
                      </wps:spPr>
                      <wps:txbx>
                        <w:txbxContent>
                          <w:p w14:paraId="026F5F28" w14:textId="2C9C31B4" w:rsidR="006140C8" w:rsidRDefault="006140C8" w:rsidP="006140C8">
                            <w:pPr>
                              <w:jc w:val="center"/>
                            </w:pPr>
                            <w:r>
                              <w:rPr>
                                <w:rFonts w:hint="eastAsia"/>
                              </w:rPr>
                              <w:t>図</w:t>
                            </w:r>
                            <w:r>
                              <w:rPr>
                                <w:rFonts w:hint="eastAsia"/>
                              </w:rPr>
                              <w:t>3.3</w:t>
                            </w:r>
                            <w:r>
                              <w:rPr>
                                <w:rFonts w:hint="eastAsia"/>
                              </w:rPr>
                              <w:t xml:space="preserve">　平均のロックウェル硬さ試験の結果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CAC60" id="テキスト ボックス 8" o:spid="_x0000_s1029" type="#_x0000_t202" style="position:absolute;left:0;text-align:left;margin-left:56.25pt;margin-top:217.85pt;width:333.35pt;height:2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" fillcolor="white [3201]" stroked="f" strokeweight=".5pt">
                <v:textbox>
                  <w:txbxContent>
                    <w:p w14:paraId="026F5F28" w14:textId="2C9C31B4" w:rsidR="006140C8" w:rsidRDefault="006140C8" w:rsidP="006140C8">
                      <w:pPr>
                        <w:jc w:val="center"/>
                      </w:pPr>
                      <w:r>
                        <w:rPr>
                          <w:rFonts w:hint="eastAsia"/>
                        </w:rPr>
                        <w:t>図</w:t>
                      </w:r>
                      <w:r>
                        <w:rPr>
                          <w:rFonts w:hint="eastAsia"/>
                        </w:rPr>
                        <w:t>3.3</w:t>
                      </w:r>
                      <w:r>
                        <w:rPr>
                          <w:rFonts w:hint="eastAsia"/>
                        </w:rPr>
                        <w:t xml:space="preserve">　平均のロックウェル硬さ試験の結果</w:t>
                      </w:r>
                    </w:p>
                  </w:txbxContent>
                </v:textbox>
              </v:shape>
            </w:pict>
          </mc:Fallback>
        </mc:AlternateContent>
      </w:r>
      <w:r>
        <w:rPr>
          <w:noProof/>
        </w:rPr>
        <w:drawing>
          <wp:inline distT="0" distB="0" distL="0" distR="0" wp14:anchorId="75D5C702" wp14:editId="489167B4">
            <wp:extent cx="4562475" cy="2795587"/>
            <wp:effectExtent l="0" t="0" r="0" b="5080"/>
            <wp:docPr id="727150605" name="グラフ 1">
              <a:extLst xmlns:a="http://schemas.openxmlformats.org/drawingml/2006/main">
                <a:ext uri="{FF2B5EF4-FFF2-40B4-BE49-F238E27FC236}">
                  <a16:creationId xmlns:a16="http://schemas.microsoft.com/office/drawing/2014/main" id="{65A4065D-BA1F-F73B-6451-2D82AB410E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A46A1E" w14:textId="77777777" w:rsidR="00EE44B8" w:rsidRDefault="00EE44B8"/>
    <w:p w14:paraId="30F2CE11" w14:textId="77777777" w:rsidR="00F51B63" w:rsidRDefault="00F51B63">
      <w:pPr>
        <w:rPr>
          <w:rFonts w:hint="eastAsia"/>
        </w:rPr>
      </w:pPr>
    </w:p>
    <w:p w14:paraId="27EE3838" w14:textId="77777777" w:rsidR="00EE44B8" w:rsidRDefault="00EE44B8"/>
    <w:p w14:paraId="1BC55427" w14:textId="77777777" w:rsidR="00F51B63" w:rsidRDefault="00F51B63"/>
    <w:p w14:paraId="5D739C36" w14:textId="77777777" w:rsidR="00F51B63" w:rsidRDefault="00F51B63"/>
    <w:p w14:paraId="2DD2C7C3" w14:textId="77777777" w:rsidR="00F51B63" w:rsidRDefault="00F51B63"/>
    <w:p w14:paraId="440121DF" w14:textId="77777777" w:rsidR="00F51B63" w:rsidRDefault="00F51B63"/>
    <w:p w14:paraId="33510E7D" w14:textId="77777777" w:rsidR="00F51B63" w:rsidRDefault="00F51B63"/>
    <w:p w14:paraId="37012672" w14:textId="77777777" w:rsidR="00F51B63" w:rsidRDefault="00F51B63"/>
    <w:p w14:paraId="4599A3FF" w14:textId="47439D0B" w:rsidR="00F51B63" w:rsidRDefault="00F51B63" w:rsidP="00F51B63">
      <w:pPr>
        <w:jc w:val="center"/>
        <w:rPr>
          <w:rFonts w:hint="eastAsia"/>
        </w:rPr>
      </w:pPr>
      <w:r>
        <w:rPr>
          <w:rFonts w:hint="eastAsia"/>
        </w:rPr>
        <w:t>4</w:t>
      </w:r>
    </w:p>
    <w:p w14:paraId="29B45731" w14:textId="41ABFB16" w:rsidR="00296074" w:rsidRDefault="00296074">
      <w:r>
        <w:rPr>
          <w:rFonts w:hint="eastAsia"/>
        </w:rPr>
        <w:lastRenderedPageBreak/>
        <w:t>4</w:t>
      </w:r>
      <w:r>
        <w:rPr>
          <w:rFonts w:hint="eastAsia"/>
        </w:rPr>
        <w:t>．考察</w:t>
      </w:r>
    </w:p>
    <w:p w14:paraId="62800430" w14:textId="78FB8B00" w:rsidR="00375E52" w:rsidRDefault="00375E52">
      <w:r>
        <w:rPr>
          <w:rFonts w:hint="eastAsia"/>
          <w:noProof/>
        </w:rPr>
        <mc:AlternateContent>
          <mc:Choice Requires="wps">
            <w:drawing>
              <wp:anchor distT="0" distB="0" distL="114300" distR="114300" simplePos="0" relativeHeight="251665408" behindDoc="0" locked="0" layoutInCell="1" allowOverlap="1" wp14:anchorId="1480CFA6" wp14:editId="29597AD9">
                <wp:simplePos x="0" y="0"/>
                <wp:positionH relativeFrom="column">
                  <wp:posOffset>528320</wp:posOffset>
                </wp:positionH>
                <wp:positionV relativeFrom="paragraph">
                  <wp:posOffset>218758</wp:posOffset>
                </wp:positionV>
                <wp:extent cx="4814888" cy="295275"/>
                <wp:effectExtent l="0" t="0" r="5080" b="9525"/>
                <wp:wrapNone/>
                <wp:docPr id="1254698062" name="テキスト ボックス 13"/>
                <wp:cNvGraphicFramePr/>
                <a:graphic xmlns:a="http://schemas.openxmlformats.org/drawingml/2006/main">
                  <a:graphicData uri="http://schemas.microsoft.com/office/word/2010/wordprocessingShape">
                    <wps:wsp>
                      <wps:cNvSpPr txBox="1"/>
                      <wps:spPr>
                        <a:xfrm>
                          <a:off x="0" y="0"/>
                          <a:ext cx="4814888" cy="295275"/>
                        </a:xfrm>
                        <a:prstGeom prst="rect">
                          <a:avLst/>
                        </a:prstGeom>
                        <a:solidFill>
                          <a:schemeClr val="lt1"/>
                        </a:solidFill>
                        <a:ln w="6350">
                          <a:noFill/>
                        </a:ln>
                      </wps:spPr>
                      <wps:txbx>
                        <w:txbxContent>
                          <w:p w14:paraId="0E6B1A85" w14:textId="373A1D57" w:rsidR="00375E52" w:rsidRDefault="00375E52" w:rsidP="00375E52">
                            <w:pPr>
                              <w:jc w:val="center"/>
                            </w:pPr>
                            <w:r>
                              <w:rPr>
                                <w:rFonts w:hint="eastAsia"/>
                              </w:rPr>
                              <w:t>表</w:t>
                            </w:r>
                            <w:r>
                              <w:rPr>
                                <w:rFonts w:hint="eastAsia"/>
                              </w:rPr>
                              <w:t>4.1</w:t>
                            </w:r>
                            <w:r>
                              <w:rPr>
                                <w:rFonts w:hint="eastAsia"/>
                              </w:rPr>
                              <w:t xml:space="preserve">　</w:t>
                            </w:r>
                            <w:r>
                              <w:rPr>
                                <w:rFonts w:hint="eastAsia"/>
                              </w:rPr>
                              <w:t>A2024</w:t>
                            </w:r>
                            <w:r>
                              <w:rPr>
                                <w:rFonts w:hint="eastAsia"/>
                              </w:rPr>
                              <w:t>の組成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80CFA6" id="テキスト ボックス 13" o:spid="_x0000_s1030" type="#_x0000_t202" style="position:absolute;left:0;text-align:left;margin-left:41.6pt;margin-top:17.25pt;width:379.1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" fillcolor="white [3201]" stroked="f" strokeweight=".5pt">
                <v:textbox>
                  <w:txbxContent>
                    <w:p w14:paraId="0E6B1A85" w14:textId="373A1D57" w:rsidR="00375E52" w:rsidRDefault="00375E52" w:rsidP="00375E52">
                      <w:pPr>
                        <w:jc w:val="center"/>
                      </w:pPr>
                      <w:r>
                        <w:rPr>
                          <w:rFonts w:hint="eastAsia"/>
                        </w:rPr>
                        <w:t>表</w:t>
                      </w:r>
                      <w:r>
                        <w:rPr>
                          <w:rFonts w:hint="eastAsia"/>
                        </w:rPr>
                        <w:t>4.1</w:t>
                      </w:r>
                      <w:r>
                        <w:rPr>
                          <w:rFonts w:hint="eastAsia"/>
                        </w:rPr>
                        <w:t xml:space="preserve">　</w:t>
                      </w:r>
                      <w:r>
                        <w:rPr>
                          <w:rFonts w:hint="eastAsia"/>
                        </w:rPr>
                        <w:t>A2024</w:t>
                      </w:r>
                      <w:r>
                        <w:rPr>
                          <w:rFonts w:hint="eastAsia"/>
                        </w:rPr>
                        <w:t>の組成</w:t>
                      </w:r>
                    </w:p>
                  </w:txbxContent>
                </v:textbox>
              </v:shape>
            </w:pict>
          </mc:Fallback>
        </mc:AlternateContent>
      </w:r>
      <w:r>
        <w:rPr>
          <w:rFonts w:hint="eastAsia"/>
        </w:rPr>
        <w:t xml:space="preserve">　今回実験で用いた</w:t>
      </w:r>
      <w:r>
        <w:rPr>
          <w:rFonts w:hint="eastAsia"/>
        </w:rPr>
        <w:t>A2024</w:t>
      </w:r>
      <w:r>
        <w:rPr>
          <w:rFonts w:hint="eastAsia"/>
        </w:rPr>
        <w:t>の組成は以下の表</w:t>
      </w:r>
      <w:r>
        <w:rPr>
          <w:rFonts w:hint="eastAsia"/>
        </w:rPr>
        <w:t>4.1</w:t>
      </w:r>
      <w:r w:rsidR="007403E0">
        <w:rPr>
          <w:rFonts w:hint="eastAsia"/>
          <w:vertAlign w:val="superscript"/>
        </w:rPr>
        <w:t>(3)</w:t>
      </w:r>
      <w:r>
        <w:rPr>
          <w:rFonts w:hint="eastAsia"/>
        </w:rPr>
        <w:t>ようになっている。</w:t>
      </w:r>
    </w:p>
    <w:p w14:paraId="70399C17" w14:textId="77777777" w:rsidR="00375E52" w:rsidRDefault="00375E52"/>
    <w:p w14:paraId="776251B5" w14:textId="4E94B6AD" w:rsidR="00375E52" w:rsidRDefault="00375E52" w:rsidP="00375E52">
      <w:pPr>
        <w:jc w:val="center"/>
      </w:pPr>
      <w:r>
        <w:rPr>
          <w:noProof/>
        </w:rPr>
        <w:drawing>
          <wp:inline distT="0" distB="0" distL="0" distR="0" wp14:anchorId="3A30E5F6" wp14:editId="173561A1">
            <wp:extent cx="4502150" cy="1231018"/>
            <wp:effectExtent l="0" t="0" r="0" b="7620"/>
            <wp:docPr id="843131276" name="図 12" descr="アプリケーション, テーブル, Excel, 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31276" name="図 12" descr="アプリケーション, テーブル, Excel, カレンダー&#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4510433" cy="1233283"/>
                    </a:xfrm>
                    <a:prstGeom prst="rect">
                      <a:avLst/>
                    </a:prstGeom>
                  </pic:spPr>
                </pic:pic>
              </a:graphicData>
            </a:graphic>
          </wp:inline>
        </w:drawing>
      </w:r>
    </w:p>
    <w:p w14:paraId="2AE52CCA" w14:textId="3611C956" w:rsidR="00375E52" w:rsidRDefault="00375E52" w:rsidP="00375E52">
      <w:pPr>
        <w:jc w:val="center"/>
      </w:pPr>
    </w:p>
    <w:p w14:paraId="23169E53" w14:textId="77777777" w:rsidR="00F93640" w:rsidRDefault="00375E52">
      <w:r>
        <w:rPr>
          <w:rFonts w:hint="eastAsia"/>
        </w:rPr>
        <w:t>表</w:t>
      </w:r>
      <w:r>
        <w:rPr>
          <w:rFonts w:hint="eastAsia"/>
        </w:rPr>
        <w:t>4.1</w:t>
      </w:r>
      <w:r>
        <w:rPr>
          <w:rFonts w:hint="eastAsia"/>
        </w:rPr>
        <w:t>から分かる通り，</w:t>
      </w:r>
      <w:r w:rsidR="00426618">
        <w:rPr>
          <w:rFonts w:hint="eastAsia"/>
        </w:rPr>
        <w:t>A2024</w:t>
      </w:r>
      <w:r w:rsidR="00426618">
        <w:rPr>
          <w:rFonts w:hint="eastAsia"/>
        </w:rPr>
        <w:t>の組成はアルミニウムと銅だけではなく，マグネシウムなども含まれているが</w:t>
      </w:r>
      <w:r>
        <w:rPr>
          <w:rFonts w:hint="eastAsia"/>
        </w:rPr>
        <w:t>アルミニウムと銅の占める割合がほかの元素に比べて大きいため，今回はアルミニウムと銅に着目して考える</w:t>
      </w:r>
      <w:r w:rsidR="00426618">
        <w:rPr>
          <w:rFonts w:hint="eastAsia"/>
        </w:rPr>
        <w:t>。</w:t>
      </w:r>
    </w:p>
    <w:p w14:paraId="52535AF7" w14:textId="0347FB7A" w:rsidR="00F93640" w:rsidRDefault="00F93640">
      <w:r>
        <w:rPr>
          <w:rFonts w:hint="eastAsia"/>
        </w:rPr>
        <w:t>金属に外力が加わると構造的に不安定な転位が押し出されて原子配列にずれが生じそれが元に戻らないことを塑性変形と呼ぶ。</w:t>
      </w:r>
      <w:r w:rsidR="00D35BA2">
        <w:rPr>
          <w:rFonts w:hint="eastAsia"/>
        </w:rPr>
        <w:t>塑性変形を示す具体的な図は以下の図</w:t>
      </w:r>
      <w:r w:rsidR="00D35BA2">
        <w:rPr>
          <w:rFonts w:hint="eastAsia"/>
        </w:rPr>
        <w:t>4.1</w:t>
      </w:r>
      <w:r w:rsidR="00D35BA2">
        <w:rPr>
          <w:rFonts w:hint="eastAsia"/>
          <w:vertAlign w:val="superscript"/>
        </w:rPr>
        <w:t>(4)</w:t>
      </w:r>
      <w:r w:rsidR="00D35BA2">
        <w:rPr>
          <w:rFonts w:hint="eastAsia"/>
        </w:rPr>
        <w:t>の通りである。</w:t>
      </w:r>
    </w:p>
    <w:p w14:paraId="29DAF4D7" w14:textId="172E514D" w:rsidR="00D35BA2" w:rsidRDefault="00D35BA2">
      <w:r>
        <w:rPr>
          <w:rFonts w:hint="eastAsia"/>
          <w:noProof/>
        </w:rPr>
        <mc:AlternateContent>
          <mc:Choice Requires="wps">
            <w:drawing>
              <wp:anchor distT="0" distB="0" distL="114300" distR="114300" simplePos="0" relativeHeight="251667456" behindDoc="0" locked="0" layoutInCell="1" allowOverlap="1" wp14:anchorId="74443DB3" wp14:editId="166EDE41">
                <wp:simplePos x="0" y="0"/>
                <wp:positionH relativeFrom="column">
                  <wp:posOffset>544461</wp:posOffset>
                </wp:positionH>
                <wp:positionV relativeFrom="paragraph">
                  <wp:posOffset>1721382</wp:posOffset>
                </wp:positionV>
                <wp:extent cx="4486939" cy="354418"/>
                <wp:effectExtent l="0" t="0" r="8890" b="7620"/>
                <wp:wrapNone/>
                <wp:docPr id="673747753" name="テキスト ボックス 11"/>
                <wp:cNvGraphicFramePr/>
                <a:graphic xmlns:a="http://schemas.openxmlformats.org/drawingml/2006/main">
                  <a:graphicData uri="http://schemas.microsoft.com/office/word/2010/wordprocessingShape">
                    <wps:wsp>
                      <wps:cNvSpPr txBox="1"/>
                      <wps:spPr>
                        <a:xfrm>
                          <a:off x="0" y="0"/>
                          <a:ext cx="4486939" cy="354418"/>
                        </a:xfrm>
                        <a:prstGeom prst="rect">
                          <a:avLst/>
                        </a:prstGeom>
                        <a:solidFill>
                          <a:schemeClr val="lt1"/>
                        </a:solidFill>
                        <a:ln w="6350">
                          <a:noFill/>
                        </a:ln>
                      </wps:spPr>
                      <wps:txbx>
                        <w:txbxContent>
                          <w:p w14:paraId="46886AEA" w14:textId="52B5ACEB" w:rsidR="00D35BA2" w:rsidRDefault="00D35BA2" w:rsidP="00D35BA2">
                            <w:pPr>
                              <w:jc w:val="center"/>
                            </w:pPr>
                            <w:r>
                              <w:rPr>
                                <w:rFonts w:hint="eastAsia"/>
                              </w:rPr>
                              <w:t>図</w:t>
                            </w:r>
                            <w:r>
                              <w:rPr>
                                <w:rFonts w:hint="eastAsia"/>
                              </w:rPr>
                              <w:t>4.1</w:t>
                            </w:r>
                            <w:r>
                              <w:rPr>
                                <w:rFonts w:hint="eastAsia"/>
                              </w:rPr>
                              <w:t xml:space="preserve">　塑性変形を示す図</w:t>
                            </w:r>
                          </w:p>
                          <w:p w14:paraId="5FE6FF6A" w14:textId="77777777" w:rsidR="00D35BA2" w:rsidRDefault="00D35BA2" w:rsidP="00D35BA2">
                            <w:pPr>
                              <w:jc w:val="center"/>
                            </w:pPr>
                          </w:p>
                          <w:p w14:paraId="51DCB671" w14:textId="77777777" w:rsidR="00D35BA2" w:rsidRDefault="00D35BA2" w:rsidP="00D35BA2">
                            <w:pPr>
                              <w:jc w:val="cente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443DB3" id="テキスト ボックス 11" o:spid="_x0000_s1031" type="#_x0000_t202" style="position:absolute;left:0;text-align:left;margin-left:42.85pt;margin-top:135.55pt;width:353.3pt;height:27.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" fillcolor="white [3201]" stroked="f" strokeweight=".5pt">
                <v:textbox>
                  <w:txbxContent>
                    <w:p w14:paraId="46886AEA" w14:textId="52B5ACEB" w:rsidR="00D35BA2" w:rsidRDefault="00D35BA2" w:rsidP="00D35BA2">
                      <w:pPr>
                        <w:jc w:val="center"/>
                      </w:pPr>
                      <w:r>
                        <w:rPr>
                          <w:rFonts w:hint="eastAsia"/>
                        </w:rPr>
                        <w:t>図</w:t>
                      </w:r>
                      <w:r>
                        <w:rPr>
                          <w:rFonts w:hint="eastAsia"/>
                        </w:rPr>
                        <w:t>4.1</w:t>
                      </w:r>
                      <w:r>
                        <w:rPr>
                          <w:rFonts w:hint="eastAsia"/>
                        </w:rPr>
                        <w:t xml:space="preserve">　塑性変形を示す図</w:t>
                      </w:r>
                    </w:p>
                    <w:p w14:paraId="5FE6FF6A" w14:textId="77777777" w:rsidR="00D35BA2" w:rsidRDefault="00D35BA2" w:rsidP="00D35BA2">
                      <w:pPr>
                        <w:jc w:val="center"/>
                      </w:pPr>
                    </w:p>
                    <w:p w14:paraId="51DCB671" w14:textId="77777777" w:rsidR="00D35BA2" w:rsidRDefault="00D35BA2" w:rsidP="00D35BA2">
                      <w:pPr>
                        <w:jc w:val="center"/>
                        <w:rPr>
                          <w:rFonts w:hint="eastAsia"/>
                        </w:rPr>
                      </w:pPr>
                    </w:p>
                  </w:txbxContent>
                </v:textbox>
              </v:shape>
            </w:pict>
          </mc:Fallback>
        </mc:AlternateContent>
      </w:r>
      <w:r>
        <w:rPr>
          <w:rFonts w:hint="eastAsia"/>
          <w:noProof/>
        </w:rPr>
        <w:drawing>
          <wp:inline distT="0" distB="0" distL="0" distR="0" wp14:anchorId="31A580FA" wp14:editId="094C55AC">
            <wp:extent cx="5759450" cy="1695450"/>
            <wp:effectExtent l="0" t="0" r="0" b="0"/>
            <wp:docPr id="32333255" name="図 10"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255" name="図 10" descr="ダイアグラム, 図形&#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5759450" cy="1695450"/>
                    </a:xfrm>
                    <a:prstGeom prst="rect">
                      <a:avLst/>
                    </a:prstGeom>
                  </pic:spPr>
                </pic:pic>
              </a:graphicData>
            </a:graphic>
          </wp:inline>
        </w:drawing>
      </w:r>
    </w:p>
    <w:p w14:paraId="2C17086B" w14:textId="31F4CB77" w:rsidR="00D35BA2" w:rsidRDefault="00D35BA2">
      <w:pPr>
        <w:rPr>
          <w:rFonts w:hint="eastAsia"/>
        </w:rPr>
      </w:pPr>
    </w:p>
    <w:p w14:paraId="6DDDBAB8" w14:textId="77777777" w:rsidR="00D35BA2" w:rsidRDefault="00D35BA2"/>
    <w:p w14:paraId="19559F64" w14:textId="77777777" w:rsidR="00F51B63" w:rsidRDefault="00F51B63"/>
    <w:p w14:paraId="4BCE3AA3" w14:textId="77777777" w:rsidR="00F51B63" w:rsidRDefault="00F51B63"/>
    <w:p w14:paraId="0C6E196D" w14:textId="77777777" w:rsidR="00F51B63" w:rsidRDefault="00F51B63"/>
    <w:p w14:paraId="744342CE" w14:textId="77777777" w:rsidR="00F51B63" w:rsidRDefault="00F51B63"/>
    <w:p w14:paraId="2C6A5D54" w14:textId="77777777" w:rsidR="00F51B63" w:rsidRDefault="00F51B63"/>
    <w:p w14:paraId="0121A0E2" w14:textId="77777777" w:rsidR="00F51B63" w:rsidRDefault="00F51B63"/>
    <w:p w14:paraId="7C595E15" w14:textId="77777777" w:rsidR="00F51B63" w:rsidRDefault="00F51B63"/>
    <w:p w14:paraId="10713F42" w14:textId="77777777" w:rsidR="00F51B63" w:rsidRDefault="00F51B63"/>
    <w:p w14:paraId="54D3C729" w14:textId="77777777" w:rsidR="00F51B63" w:rsidRDefault="00F51B63"/>
    <w:p w14:paraId="33007FEC" w14:textId="77777777" w:rsidR="00F51B63" w:rsidRDefault="00F51B63"/>
    <w:p w14:paraId="4D427339" w14:textId="77777777" w:rsidR="00F51B63" w:rsidRDefault="00F51B63"/>
    <w:p w14:paraId="4198ADE8" w14:textId="19548103" w:rsidR="00F51B63" w:rsidRDefault="00F51B63" w:rsidP="00F51B63">
      <w:pPr>
        <w:jc w:val="center"/>
        <w:rPr>
          <w:rFonts w:hint="eastAsia"/>
        </w:rPr>
      </w:pPr>
      <w:r>
        <w:rPr>
          <w:rFonts w:hint="eastAsia"/>
        </w:rPr>
        <w:t>5</w:t>
      </w:r>
    </w:p>
    <w:p w14:paraId="24C9B111" w14:textId="06734479" w:rsidR="006140C8" w:rsidRDefault="00375E52">
      <w:r>
        <w:rPr>
          <w:rFonts w:hint="eastAsia"/>
        </w:rPr>
        <w:lastRenderedPageBreak/>
        <w:t>アルミニウムと銅の状態図は以下の図</w:t>
      </w:r>
      <w:r>
        <w:rPr>
          <w:rFonts w:hint="eastAsia"/>
        </w:rPr>
        <w:t>4.</w:t>
      </w:r>
      <w:r w:rsidR="00D35BA2">
        <w:rPr>
          <w:rFonts w:hint="eastAsia"/>
        </w:rPr>
        <w:t>2</w:t>
      </w:r>
      <w:r w:rsidR="007403E0">
        <w:rPr>
          <w:rFonts w:hint="eastAsia"/>
          <w:vertAlign w:val="superscript"/>
        </w:rPr>
        <w:t>(</w:t>
      </w:r>
      <w:r w:rsidR="00D35BA2">
        <w:rPr>
          <w:rFonts w:hint="eastAsia"/>
          <w:vertAlign w:val="superscript"/>
        </w:rPr>
        <w:t>5</w:t>
      </w:r>
      <w:r w:rsidR="007403E0">
        <w:rPr>
          <w:rFonts w:hint="eastAsia"/>
          <w:vertAlign w:val="superscript"/>
        </w:rPr>
        <w:t>)</w:t>
      </w:r>
      <w:r>
        <w:rPr>
          <w:rFonts w:hint="eastAsia"/>
        </w:rPr>
        <w:t>のようになっている。</w:t>
      </w:r>
    </w:p>
    <w:p w14:paraId="3A85A4FF" w14:textId="77777777" w:rsidR="00426618" w:rsidRPr="00F51B63" w:rsidRDefault="00426618"/>
    <w:p w14:paraId="3F6D4612" w14:textId="5A2F1B8B" w:rsidR="00426618" w:rsidRDefault="00426618" w:rsidP="00426618">
      <w:pPr>
        <w:jc w:val="center"/>
      </w:pPr>
      <w:r>
        <w:rPr>
          <w:rFonts w:hint="eastAsia"/>
          <w:noProof/>
        </w:rPr>
        <mc:AlternateContent>
          <mc:Choice Requires="wps">
            <w:drawing>
              <wp:anchor distT="0" distB="0" distL="114300" distR="114300" simplePos="0" relativeHeight="251664384" behindDoc="0" locked="0" layoutInCell="1" allowOverlap="1" wp14:anchorId="701298DA" wp14:editId="5C409709">
                <wp:simplePos x="0" y="0"/>
                <wp:positionH relativeFrom="margin">
                  <wp:align>center</wp:align>
                </wp:positionH>
                <wp:positionV relativeFrom="paragraph">
                  <wp:posOffset>2961958</wp:posOffset>
                </wp:positionV>
                <wp:extent cx="3800475" cy="304800"/>
                <wp:effectExtent l="0" t="0" r="9525" b="0"/>
                <wp:wrapNone/>
                <wp:docPr id="786567986" name="テキスト ボックス 10"/>
                <wp:cNvGraphicFramePr/>
                <a:graphic xmlns:a="http://schemas.openxmlformats.org/drawingml/2006/main">
                  <a:graphicData uri="http://schemas.microsoft.com/office/word/2010/wordprocessingShape">
                    <wps:wsp>
                      <wps:cNvSpPr txBox="1"/>
                      <wps:spPr>
                        <a:xfrm>
                          <a:off x="0" y="0"/>
                          <a:ext cx="3800475" cy="304800"/>
                        </a:xfrm>
                        <a:prstGeom prst="rect">
                          <a:avLst/>
                        </a:prstGeom>
                        <a:solidFill>
                          <a:schemeClr val="lt1"/>
                        </a:solidFill>
                        <a:ln w="6350">
                          <a:noFill/>
                        </a:ln>
                      </wps:spPr>
                      <wps:txbx>
                        <w:txbxContent>
                          <w:p w14:paraId="1AF51746" w14:textId="0A1D840A" w:rsidR="00426618" w:rsidRDefault="00426618" w:rsidP="00426618">
                            <w:pPr>
                              <w:jc w:val="center"/>
                            </w:pPr>
                            <w:r>
                              <w:rPr>
                                <w:rFonts w:hint="eastAsia"/>
                              </w:rPr>
                              <w:t>図</w:t>
                            </w:r>
                            <w:r>
                              <w:rPr>
                                <w:rFonts w:hint="eastAsia"/>
                              </w:rPr>
                              <w:t>4.</w:t>
                            </w:r>
                            <w:r w:rsidR="00D35BA2">
                              <w:rPr>
                                <w:rFonts w:hint="eastAsia"/>
                              </w:rPr>
                              <w:t>2</w:t>
                            </w:r>
                            <w:r>
                              <w:rPr>
                                <w:rFonts w:hint="eastAsia"/>
                              </w:rPr>
                              <w:t xml:space="preserve">　</w:t>
                            </w:r>
                            <w:r>
                              <w:rPr>
                                <w:rFonts w:hint="eastAsia"/>
                              </w:rPr>
                              <w:t>Al-Cu</w:t>
                            </w:r>
                            <w:r>
                              <w:rPr>
                                <w:rFonts w:hint="eastAsia"/>
                              </w:rPr>
                              <w:t>系の状態図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298DA" id="テキスト ボックス 10" o:spid="_x0000_s1032" type="#_x0000_t202" style="position:absolute;left:0;text-align:left;margin-left:0;margin-top:233.25pt;width:299.25pt;height:24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RLw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" fillcolor="white [3201]" stroked="f" strokeweight=".5pt">
                <v:textbox>
                  <w:txbxContent>
                    <w:p w14:paraId="1AF51746" w14:textId="0A1D840A" w:rsidR="00426618" w:rsidRDefault="00426618" w:rsidP="00426618">
                      <w:pPr>
                        <w:jc w:val="center"/>
                      </w:pPr>
                      <w:r>
                        <w:rPr>
                          <w:rFonts w:hint="eastAsia"/>
                        </w:rPr>
                        <w:t>図</w:t>
                      </w:r>
                      <w:r>
                        <w:rPr>
                          <w:rFonts w:hint="eastAsia"/>
                        </w:rPr>
                        <w:t>4.</w:t>
                      </w:r>
                      <w:r w:rsidR="00D35BA2">
                        <w:rPr>
                          <w:rFonts w:hint="eastAsia"/>
                        </w:rPr>
                        <w:t>2</w:t>
                      </w:r>
                      <w:r>
                        <w:rPr>
                          <w:rFonts w:hint="eastAsia"/>
                        </w:rPr>
                        <w:t xml:space="preserve">　</w:t>
                      </w:r>
                      <w:r>
                        <w:rPr>
                          <w:rFonts w:hint="eastAsia"/>
                        </w:rPr>
                        <w:t>Al-Cu</w:t>
                      </w:r>
                      <w:r>
                        <w:rPr>
                          <w:rFonts w:hint="eastAsia"/>
                        </w:rPr>
                        <w:t>系の状態図</w:t>
                      </w:r>
                    </w:p>
                  </w:txbxContent>
                </v:textbox>
                <w10:wrap anchorx="margin"/>
              </v:shape>
            </w:pict>
          </mc:Fallback>
        </mc:AlternateContent>
      </w:r>
      <w:r>
        <w:rPr>
          <w:rFonts w:hint="eastAsia"/>
          <w:noProof/>
        </w:rPr>
        <w:drawing>
          <wp:inline distT="0" distB="0" distL="0" distR="0" wp14:anchorId="04B28956" wp14:editId="07F1F0A0">
            <wp:extent cx="2967326" cy="2871468"/>
            <wp:effectExtent l="0" t="0" r="5080" b="5715"/>
            <wp:docPr id="1261095116" name="図 9"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95116" name="図 9" descr="ダイアグラム&#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2618" cy="2876589"/>
                    </a:xfrm>
                    <a:prstGeom prst="rect">
                      <a:avLst/>
                    </a:prstGeom>
                  </pic:spPr>
                </pic:pic>
              </a:graphicData>
            </a:graphic>
          </wp:inline>
        </w:drawing>
      </w:r>
    </w:p>
    <w:p w14:paraId="6BA4A462" w14:textId="66B6ACEE" w:rsidR="00426618" w:rsidRDefault="00426618" w:rsidP="00426618">
      <w:pPr>
        <w:jc w:val="center"/>
      </w:pPr>
    </w:p>
    <w:p w14:paraId="7DD7C437" w14:textId="7BF50C2F" w:rsidR="00426618" w:rsidRDefault="00426618" w:rsidP="00426618">
      <w:pPr>
        <w:jc w:val="center"/>
      </w:pPr>
    </w:p>
    <w:p w14:paraId="71470DC9" w14:textId="3A70481B" w:rsidR="00426618" w:rsidRDefault="00440EE5" w:rsidP="002110C4">
      <w:pPr>
        <w:ind w:firstLineChars="100" w:firstLine="240"/>
        <w:jc w:val="left"/>
      </w:pPr>
      <w:r>
        <w:rPr>
          <w:rFonts w:hint="eastAsia"/>
        </w:rPr>
        <w:t>図</w:t>
      </w:r>
      <w:r>
        <w:rPr>
          <w:rFonts w:hint="eastAsia"/>
        </w:rPr>
        <w:t>4.1</w:t>
      </w:r>
      <w:r>
        <w:rPr>
          <w:rFonts w:hint="eastAsia"/>
        </w:rPr>
        <w:t>より，</w:t>
      </w:r>
      <w:r w:rsidR="004C1C58">
        <w:rPr>
          <w:rFonts w:hint="eastAsia"/>
        </w:rPr>
        <w:t>Al</w:t>
      </w:r>
      <w:r w:rsidR="004C1C58">
        <w:rPr>
          <w:rFonts w:hint="eastAsia"/>
        </w:rPr>
        <w:t>側組成では，純</w:t>
      </w:r>
      <w:r w:rsidR="004C1C58">
        <w:rPr>
          <w:rFonts w:hint="eastAsia"/>
        </w:rPr>
        <w:t>Al</w:t>
      </w:r>
      <w:r w:rsidR="004C1C58">
        <w:rPr>
          <w:rFonts w:hint="eastAsia"/>
        </w:rPr>
        <w:t>より</w:t>
      </w:r>
      <w:r w:rsidR="004C1C58">
        <w:rPr>
          <w:rFonts w:hint="eastAsia"/>
        </w:rPr>
        <w:t>5.65wt%Cu</w:t>
      </w:r>
      <w:r w:rsidR="004C1C58">
        <w:rPr>
          <w:rFonts w:hint="eastAsia"/>
        </w:rPr>
        <w:t>までの組成範囲に，固溶度線が存在している。そのため，</w:t>
      </w:r>
      <w:r w:rsidR="004C1C58">
        <w:rPr>
          <w:rFonts w:hint="eastAsia"/>
        </w:rPr>
        <w:t>Al</w:t>
      </w:r>
      <w:r w:rsidR="004C1C58">
        <w:rPr>
          <w:rFonts w:hint="eastAsia"/>
        </w:rPr>
        <w:t>と</w:t>
      </w:r>
      <w:r w:rsidR="004C1C58">
        <w:rPr>
          <w:rFonts w:hint="eastAsia"/>
        </w:rPr>
        <w:t>5.65wt%Cu</w:t>
      </w:r>
      <w:r w:rsidR="004C1C58">
        <w:rPr>
          <w:rFonts w:hint="eastAsia"/>
        </w:rPr>
        <w:t>組成との間の合金は，高温のα</w:t>
      </w:r>
      <w:r w:rsidR="002C7621">
        <w:rPr>
          <w:rFonts w:hint="eastAsia"/>
        </w:rPr>
        <w:t>相</w:t>
      </w:r>
      <w:r w:rsidR="004C1C58">
        <w:rPr>
          <w:rFonts w:hint="eastAsia"/>
        </w:rPr>
        <w:t>より緩</w:t>
      </w:r>
      <w:r w:rsidR="002C7621">
        <w:rPr>
          <w:rFonts w:hint="eastAsia"/>
        </w:rPr>
        <w:t>冷すると，固溶度線を通過する。それによってθ層の析出が始まる。しかし，</w:t>
      </w:r>
      <w:r w:rsidR="002A5E76">
        <w:rPr>
          <w:rFonts w:hint="eastAsia"/>
        </w:rPr>
        <w:t>今回の実験のように</w:t>
      </w:r>
      <w:r w:rsidR="002C7621">
        <w:rPr>
          <w:rFonts w:hint="eastAsia"/>
        </w:rPr>
        <w:t>α相より急冷すると，θ相を析出する余裕がなく，α相のまま常温までもちきたされ，いわゆる過飽和状態のα固溶体となる。</w:t>
      </w:r>
      <w:r w:rsidR="002A5E76">
        <w:rPr>
          <w:rFonts w:hint="eastAsia"/>
        </w:rPr>
        <w:t>これを加熱すると過飽和状態のα固溶体から安定化のためにθ相の析出が始まる。このとき，θ相の析出に伴って内部ひずみの増加により，硬化していく。これを時効硬化という。</w:t>
      </w:r>
    </w:p>
    <w:p w14:paraId="6C8790C7" w14:textId="77777777" w:rsidR="00F51B63" w:rsidRDefault="00F51B63" w:rsidP="003C6E38">
      <w:pPr>
        <w:ind w:firstLineChars="100" w:firstLine="240"/>
        <w:jc w:val="left"/>
      </w:pPr>
    </w:p>
    <w:p w14:paraId="108614B8" w14:textId="77777777" w:rsidR="00F51B63" w:rsidRDefault="00F51B63" w:rsidP="003C6E38">
      <w:pPr>
        <w:ind w:firstLineChars="100" w:firstLine="240"/>
        <w:jc w:val="left"/>
      </w:pPr>
    </w:p>
    <w:p w14:paraId="53A9EEA9" w14:textId="77777777" w:rsidR="00F51B63" w:rsidRDefault="00F51B63" w:rsidP="003C6E38">
      <w:pPr>
        <w:ind w:firstLineChars="100" w:firstLine="240"/>
        <w:jc w:val="left"/>
      </w:pPr>
    </w:p>
    <w:p w14:paraId="5B596B3C" w14:textId="77777777" w:rsidR="00F51B63" w:rsidRDefault="00F51B63" w:rsidP="003C6E38">
      <w:pPr>
        <w:ind w:firstLineChars="100" w:firstLine="240"/>
        <w:jc w:val="left"/>
      </w:pPr>
    </w:p>
    <w:p w14:paraId="45AD74CC" w14:textId="77777777" w:rsidR="00F51B63" w:rsidRDefault="00F51B63" w:rsidP="003C6E38">
      <w:pPr>
        <w:ind w:firstLineChars="100" w:firstLine="240"/>
        <w:jc w:val="left"/>
      </w:pPr>
    </w:p>
    <w:p w14:paraId="39E143A4" w14:textId="77777777" w:rsidR="00F51B63" w:rsidRDefault="00F51B63" w:rsidP="003C6E38">
      <w:pPr>
        <w:ind w:firstLineChars="100" w:firstLine="240"/>
        <w:jc w:val="left"/>
      </w:pPr>
    </w:p>
    <w:p w14:paraId="443AC2E7" w14:textId="77777777" w:rsidR="00F51B63" w:rsidRDefault="00F51B63" w:rsidP="003C6E38">
      <w:pPr>
        <w:ind w:firstLineChars="100" w:firstLine="240"/>
        <w:jc w:val="left"/>
      </w:pPr>
    </w:p>
    <w:p w14:paraId="3A45DBF1" w14:textId="77777777" w:rsidR="00F51B63" w:rsidRDefault="00F51B63" w:rsidP="003C6E38">
      <w:pPr>
        <w:ind w:firstLineChars="100" w:firstLine="240"/>
        <w:jc w:val="left"/>
      </w:pPr>
    </w:p>
    <w:p w14:paraId="7579E5A4" w14:textId="77777777" w:rsidR="00F51B63" w:rsidRDefault="00F51B63" w:rsidP="003C6E38">
      <w:pPr>
        <w:ind w:firstLineChars="100" w:firstLine="240"/>
        <w:jc w:val="left"/>
      </w:pPr>
    </w:p>
    <w:p w14:paraId="1EFC1A57" w14:textId="77777777" w:rsidR="00F51B63" w:rsidRDefault="00F51B63" w:rsidP="003C6E38">
      <w:pPr>
        <w:ind w:firstLineChars="100" w:firstLine="240"/>
        <w:jc w:val="left"/>
      </w:pPr>
    </w:p>
    <w:p w14:paraId="20BF119A" w14:textId="77777777" w:rsidR="00F51B63" w:rsidRDefault="00F51B63" w:rsidP="003C6E38">
      <w:pPr>
        <w:ind w:firstLineChars="100" w:firstLine="240"/>
        <w:jc w:val="left"/>
      </w:pPr>
    </w:p>
    <w:p w14:paraId="3DEC65BD" w14:textId="77777777" w:rsidR="00F51B63" w:rsidRDefault="00F51B63" w:rsidP="003C6E38">
      <w:pPr>
        <w:ind w:firstLineChars="100" w:firstLine="240"/>
        <w:jc w:val="left"/>
      </w:pPr>
    </w:p>
    <w:p w14:paraId="165BE294" w14:textId="77777777" w:rsidR="00F51B63" w:rsidRDefault="00F51B63" w:rsidP="003C6E38">
      <w:pPr>
        <w:ind w:firstLineChars="100" w:firstLine="240"/>
        <w:jc w:val="left"/>
      </w:pPr>
    </w:p>
    <w:p w14:paraId="29148971" w14:textId="7231F19F" w:rsidR="00F51B63" w:rsidRDefault="00F51B63" w:rsidP="00F51B63">
      <w:pPr>
        <w:ind w:firstLineChars="100" w:firstLine="240"/>
        <w:jc w:val="center"/>
      </w:pPr>
      <w:r>
        <w:rPr>
          <w:rFonts w:hint="eastAsia"/>
        </w:rPr>
        <w:t>6</w:t>
      </w:r>
    </w:p>
    <w:p w14:paraId="6DD1966D" w14:textId="5E100ECC" w:rsidR="002A5E76" w:rsidRDefault="000D2840" w:rsidP="003C6E38">
      <w:pPr>
        <w:ind w:firstLineChars="100" w:firstLine="240"/>
        <w:jc w:val="left"/>
      </w:pPr>
      <w:r>
        <w:rPr>
          <w:rFonts w:hint="eastAsia"/>
        </w:rPr>
        <w:lastRenderedPageBreak/>
        <w:t>A2024</w:t>
      </w:r>
      <w:r>
        <w:rPr>
          <w:rFonts w:hint="eastAsia"/>
        </w:rPr>
        <w:t>は時効硬化することによって</w:t>
      </w:r>
      <w:r w:rsidR="003C6E38">
        <w:rPr>
          <w:rFonts w:hint="eastAsia"/>
        </w:rPr>
        <w:t>Al</w:t>
      </w:r>
      <w:r w:rsidR="003C6E38">
        <w:rPr>
          <w:rFonts w:hint="eastAsia"/>
        </w:rPr>
        <w:t>中に微細な銅原子が密集するようなエリアができる。このエリアのことを</w:t>
      </w:r>
      <w:r w:rsidR="003C6E38">
        <w:rPr>
          <w:rFonts w:hint="eastAsia"/>
        </w:rPr>
        <w:t>GP</w:t>
      </w:r>
      <w:r w:rsidR="003C6E38">
        <w:rPr>
          <w:rFonts w:hint="eastAsia"/>
        </w:rPr>
        <w:t>ゾーンと呼び，時効初期にできる</w:t>
      </w:r>
      <w:r w:rsidR="003C6E38">
        <w:rPr>
          <w:rFonts w:hint="eastAsia"/>
        </w:rPr>
        <w:t>GP(1)</w:t>
      </w:r>
      <w:r w:rsidR="003C6E38">
        <w:rPr>
          <w:rFonts w:hint="eastAsia"/>
        </w:rPr>
        <w:t>ゾーンとその後に生じる</w:t>
      </w:r>
      <w:r w:rsidR="003C6E38">
        <w:rPr>
          <w:rFonts w:hint="eastAsia"/>
        </w:rPr>
        <w:t>GP(2)</w:t>
      </w:r>
      <w:r w:rsidR="003C6E38">
        <w:rPr>
          <w:rFonts w:hint="eastAsia"/>
        </w:rPr>
        <w:t>ゾーンが存在する</w:t>
      </w:r>
      <w:r w:rsidR="003C6E38">
        <w:rPr>
          <w:rFonts w:hint="eastAsia"/>
          <w:vertAlign w:val="superscript"/>
        </w:rPr>
        <w:t>(4)</w:t>
      </w:r>
      <w:r w:rsidR="003C6E38">
        <w:rPr>
          <w:rFonts w:hint="eastAsia"/>
        </w:rPr>
        <w:t>。</w:t>
      </w:r>
      <w:r w:rsidR="003C6E38">
        <w:rPr>
          <w:rFonts w:hint="eastAsia"/>
        </w:rPr>
        <w:t>GP(1)</w:t>
      </w:r>
      <w:r w:rsidR="003C6E38">
        <w:rPr>
          <w:rFonts w:hint="eastAsia"/>
        </w:rPr>
        <w:t>ゾーンと</w:t>
      </w:r>
      <w:r w:rsidR="003C6E38">
        <w:rPr>
          <w:rFonts w:hint="eastAsia"/>
        </w:rPr>
        <w:t>GP(2)</w:t>
      </w:r>
      <w:r w:rsidR="003C6E38">
        <w:rPr>
          <w:rFonts w:hint="eastAsia"/>
        </w:rPr>
        <w:t>ゾーンの模式図を示したものは下の図</w:t>
      </w:r>
      <w:r w:rsidR="003C6E38">
        <w:rPr>
          <w:rFonts w:hint="eastAsia"/>
        </w:rPr>
        <w:t>4.</w:t>
      </w:r>
      <w:r w:rsidR="00D35BA2">
        <w:rPr>
          <w:rFonts w:hint="eastAsia"/>
        </w:rPr>
        <w:t>3</w:t>
      </w:r>
      <w:r w:rsidR="002110C4">
        <w:rPr>
          <w:rFonts w:hint="eastAsia"/>
          <w:vertAlign w:val="superscript"/>
        </w:rPr>
        <w:t>(</w:t>
      </w:r>
      <w:r w:rsidR="00D35BA2">
        <w:rPr>
          <w:rFonts w:hint="eastAsia"/>
          <w:vertAlign w:val="superscript"/>
        </w:rPr>
        <w:t>6</w:t>
      </w:r>
      <w:r w:rsidR="002110C4">
        <w:rPr>
          <w:rFonts w:hint="eastAsia"/>
          <w:vertAlign w:val="superscript"/>
        </w:rPr>
        <w:t>)</w:t>
      </w:r>
      <w:r w:rsidR="003C6E38">
        <w:rPr>
          <w:rFonts w:hint="eastAsia"/>
        </w:rPr>
        <w:t>である</w:t>
      </w:r>
      <w:r w:rsidR="002110C4">
        <w:rPr>
          <w:rFonts w:hint="eastAsia"/>
        </w:rPr>
        <w:t>。</w:t>
      </w:r>
    </w:p>
    <w:p w14:paraId="23D06EA2" w14:textId="56C53F01" w:rsidR="002110C4" w:rsidRDefault="002110C4" w:rsidP="002110C4">
      <w:pPr>
        <w:jc w:val="center"/>
      </w:pPr>
      <w:r>
        <w:rPr>
          <w:rFonts w:hint="eastAsia"/>
          <w:noProof/>
        </w:rPr>
        <mc:AlternateContent>
          <mc:Choice Requires="wps">
            <w:drawing>
              <wp:anchor distT="0" distB="0" distL="114300" distR="114300" simplePos="0" relativeHeight="251666432" behindDoc="0" locked="0" layoutInCell="1" allowOverlap="1" wp14:anchorId="680EFFAC" wp14:editId="3BB92EBE">
                <wp:simplePos x="0" y="0"/>
                <wp:positionH relativeFrom="column">
                  <wp:posOffset>1197728</wp:posOffset>
                </wp:positionH>
                <wp:positionV relativeFrom="paragraph">
                  <wp:posOffset>3196649</wp:posOffset>
                </wp:positionV>
                <wp:extent cx="3728484" cy="389861"/>
                <wp:effectExtent l="0" t="0" r="5715" b="0"/>
                <wp:wrapNone/>
                <wp:docPr id="1399806197" name="テキスト ボックス 9"/>
                <wp:cNvGraphicFramePr/>
                <a:graphic xmlns:a="http://schemas.openxmlformats.org/drawingml/2006/main">
                  <a:graphicData uri="http://schemas.microsoft.com/office/word/2010/wordprocessingShape">
                    <wps:wsp>
                      <wps:cNvSpPr txBox="1"/>
                      <wps:spPr>
                        <a:xfrm>
                          <a:off x="0" y="0"/>
                          <a:ext cx="3728484" cy="389861"/>
                        </a:xfrm>
                        <a:prstGeom prst="rect">
                          <a:avLst/>
                        </a:prstGeom>
                        <a:solidFill>
                          <a:schemeClr val="lt1"/>
                        </a:solidFill>
                        <a:ln w="6350">
                          <a:noFill/>
                        </a:ln>
                      </wps:spPr>
                      <wps:txbx>
                        <w:txbxContent>
                          <w:p w14:paraId="191B58AB" w14:textId="3C1B487F" w:rsidR="002110C4" w:rsidRDefault="002110C4" w:rsidP="002110C4">
                            <w:pPr>
                              <w:jc w:val="center"/>
                              <w:rPr>
                                <w:rFonts w:hint="eastAsia"/>
                              </w:rPr>
                            </w:pPr>
                            <w:r>
                              <w:rPr>
                                <w:rFonts w:hint="eastAsia"/>
                              </w:rPr>
                              <w:t>図</w:t>
                            </w:r>
                            <w:r>
                              <w:rPr>
                                <w:rFonts w:hint="eastAsia"/>
                              </w:rPr>
                              <w:t>4.</w:t>
                            </w:r>
                            <w:r w:rsidR="00D35BA2">
                              <w:rPr>
                                <w:rFonts w:hint="eastAsia"/>
                              </w:rPr>
                              <w:t>3</w:t>
                            </w:r>
                            <w:r>
                              <w:rPr>
                                <w:rFonts w:hint="eastAsia"/>
                              </w:rPr>
                              <w:t xml:space="preserve">　</w:t>
                            </w:r>
                            <w:r>
                              <w:rPr>
                                <w:rFonts w:hint="eastAsia"/>
                              </w:rPr>
                              <w:t>GP(1)</w:t>
                            </w:r>
                            <w:r>
                              <w:rPr>
                                <w:rFonts w:hint="eastAsia"/>
                              </w:rPr>
                              <w:t>ゾーンと</w:t>
                            </w:r>
                            <w:r>
                              <w:rPr>
                                <w:rFonts w:hint="eastAsia"/>
                              </w:rPr>
                              <w:t>GP(2)</w:t>
                            </w:r>
                            <w:r>
                              <w:rPr>
                                <w:rFonts w:hint="eastAsia"/>
                              </w:rPr>
                              <w:t>ゾーンの模式図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0EFFAC" id="テキスト ボックス 9" o:spid="_x0000_s1033" type="#_x0000_t202" style="position:absolute;left:0;text-align:left;margin-left:94.3pt;margin-top:251.7pt;width:293.6pt;height:3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" fillcolor="white [3201]" stroked="f" strokeweight=".5pt">
                <v:textbox>
                  <w:txbxContent>
                    <w:p w14:paraId="191B58AB" w14:textId="3C1B487F" w:rsidR="002110C4" w:rsidRDefault="002110C4" w:rsidP="002110C4">
                      <w:pPr>
                        <w:jc w:val="center"/>
                        <w:rPr>
                          <w:rFonts w:hint="eastAsia"/>
                        </w:rPr>
                      </w:pPr>
                      <w:r>
                        <w:rPr>
                          <w:rFonts w:hint="eastAsia"/>
                        </w:rPr>
                        <w:t>図</w:t>
                      </w:r>
                      <w:r>
                        <w:rPr>
                          <w:rFonts w:hint="eastAsia"/>
                        </w:rPr>
                        <w:t>4.</w:t>
                      </w:r>
                      <w:r w:rsidR="00D35BA2">
                        <w:rPr>
                          <w:rFonts w:hint="eastAsia"/>
                        </w:rPr>
                        <w:t>3</w:t>
                      </w:r>
                      <w:r>
                        <w:rPr>
                          <w:rFonts w:hint="eastAsia"/>
                        </w:rPr>
                        <w:t xml:space="preserve">　</w:t>
                      </w:r>
                      <w:r>
                        <w:rPr>
                          <w:rFonts w:hint="eastAsia"/>
                        </w:rPr>
                        <w:t>GP(1)</w:t>
                      </w:r>
                      <w:r>
                        <w:rPr>
                          <w:rFonts w:hint="eastAsia"/>
                        </w:rPr>
                        <w:t>ゾーンと</w:t>
                      </w:r>
                      <w:r>
                        <w:rPr>
                          <w:rFonts w:hint="eastAsia"/>
                        </w:rPr>
                        <w:t>GP(2)</w:t>
                      </w:r>
                      <w:r>
                        <w:rPr>
                          <w:rFonts w:hint="eastAsia"/>
                        </w:rPr>
                        <w:t>ゾーンの模式図</w:t>
                      </w:r>
                    </w:p>
                  </w:txbxContent>
                </v:textbox>
              </v:shape>
            </w:pict>
          </mc:Fallback>
        </mc:AlternateContent>
      </w:r>
      <w:r>
        <w:rPr>
          <w:rFonts w:hint="eastAsia"/>
          <w:noProof/>
        </w:rPr>
        <w:drawing>
          <wp:inline distT="0" distB="0" distL="0" distR="0" wp14:anchorId="179F7CEF" wp14:editId="127FDC74">
            <wp:extent cx="3131347" cy="2995792"/>
            <wp:effectExtent l="0" t="0" r="0" b="0"/>
            <wp:docPr id="1742206835" name="図 8"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06835" name="図 8" descr="図形&#10;&#10;中程度の精度で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3137174" cy="3001367"/>
                    </a:xfrm>
                    <a:prstGeom prst="rect">
                      <a:avLst/>
                    </a:prstGeom>
                  </pic:spPr>
                </pic:pic>
              </a:graphicData>
            </a:graphic>
          </wp:inline>
        </w:drawing>
      </w:r>
    </w:p>
    <w:p w14:paraId="7E3BE255" w14:textId="77777777" w:rsidR="002110C4" w:rsidRDefault="002110C4" w:rsidP="002110C4">
      <w:pPr>
        <w:jc w:val="center"/>
        <w:rPr>
          <w:rFonts w:hint="eastAsia"/>
        </w:rPr>
      </w:pPr>
    </w:p>
    <w:p w14:paraId="30820341" w14:textId="2FC2AB37" w:rsidR="00426618" w:rsidRPr="003C6E38" w:rsidRDefault="00426618" w:rsidP="00426618">
      <w:pPr>
        <w:jc w:val="center"/>
      </w:pPr>
    </w:p>
    <w:p w14:paraId="42E2F09E" w14:textId="77777777" w:rsidR="00F51B63" w:rsidRDefault="00F51B63" w:rsidP="00D35BA2"/>
    <w:p w14:paraId="01C9678D" w14:textId="77777777" w:rsidR="00F51B63" w:rsidRDefault="00F51B63" w:rsidP="00D35BA2"/>
    <w:p w14:paraId="6DCE7F6C" w14:textId="77777777" w:rsidR="00F51B63" w:rsidRDefault="00F51B63" w:rsidP="00D35BA2"/>
    <w:p w14:paraId="33EFD75F" w14:textId="77777777" w:rsidR="00F51B63" w:rsidRDefault="00F51B63" w:rsidP="00D35BA2"/>
    <w:p w14:paraId="39FB49FB" w14:textId="77777777" w:rsidR="00F51B63" w:rsidRDefault="00F51B63" w:rsidP="00D35BA2"/>
    <w:p w14:paraId="7CF91B71" w14:textId="77777777" w:rsidR="00F51B63" w:rsidRDefault="00F51B63" w:rsidP="00D35BA2"/>
    <w:p w14:paraId="140114D9" w14:textId="77777777" w:rsidR="00F51B63" w:rsidRDefault="00F51B63" w:rsidP="00D35BA2"/>
    <w:p w14:paraId="1BF74572" w14:textId="77777777" w:rsidR="00F51B63" w:rsidRDefault="00F51B63" w:rsidP="00D35BA2"/>
    <w:p w14:paraId="5FBE0660" w14:textId="77777777" w:rsidR="00F51B63" w:rsidRDefault="00F51B63" w:rsidP="00D35BA2"/>
    <w:p w14:paraId="73E58E7D" w14:textId="77777777" w:rsidR="00F51B63" w:rsidRDefault="00F51B63" w:rsidP="00D35BA2"/>
    <w:p w14:paraId="14FE971D" w14:textId="77777777" w:rsidR="00F51B63" w:rsidRDefault="00F51B63" w:rsidP="00D35BA2"/>
    <w:p w14:paraId="15A4EA64" w14:textId="77777777" w:rsidR="00F51B63" w:rsidRDefault="00F51B63" w:rsidP="00D35BA2"/>
    <w:p w14:paraId="651EA142" w14:textId="77777777" w:rsidR="00F51B63" w:rsidRDefault="00F51B63" w:rsidP="00D35BA2"/>
    <w:p w14:paraId="74016E9C" w14:textId="77777777" w:rsidR="00F51B63" w:rsidRDefault="00F51B63" w:rsidP="00D35BA2"/>
    <w:p w14:paraId="140E94B6" w14:textId="77777777" w:rsidR="00F51B63" w:rsidRDefault="00F51B63" w:rsidP="00D35BA2"/>
    <w:p w14:paraId="55864B33" w14:textId="77777777" w:rsidR="00F51B63" w:rsidRDefault="00F51B63" w:rsidP="00D35BA2"/>
    <w:p w14:paraId="413820F8" w14:textId="77777777" w:rsidR="00F51B63" w:rsidRDefault="00F51B63" w:rsidP="00D35BA2"/>
    <w:p w14:paraId="6EE34975" w14:textId="42E69DF1" w:rsidR="00F51B63" w:rsidRDefault="00F51B63" w:rsidP="00F51B63">
      <w:pPr>
        <w:jc w:val="center"/>
      </w:pPr>
      <w:r>
        <w:rPr>
          <w:rFonts w:hint="eastAsia"/>
        </w:rPr>
        <w:t>7</w:t>
      </w:r>
    </w:p>
    <w:p w14:paraId="294E1148" w14:textId="208600F8" w:rsidR="00F56D0F" w:rsidRDefault="00852C76" w:rsidP="00D35BA2">
      <w:r>
        <w:rPr>
          <w:rFonts w:hint="eastAsia"/>
        </w:rPr>
        <w:lastRenderedPageBreak/>
        <w:t>Al-Cu</w:t>
      </w:r>
      <w:r>
        <w:rPr>
          <w:rFonts w:hint="eastAsia"/>
        </w:rPr>
        <w:t>系における時効硬化による硬さの変化を表したグラフは以下の図</w:t>
      </w:r>
      <w:r>
        <w:rPr>
          <w:rFonts w:hint="eastAsia"/>
        </w:rPr>
        <w:t>4.4</w:t>
      </w:r>
      <w:r w:rsidR="00F458CF">
        <w:rPr>
          <w:rFonts w:hint="eastAsia"/>
          <w:vertAlign w:val="superscript"/>
        </w:rPr>
        <w:t>(6)</w:t>
      </w:r>
      <w:r>
        <w:rPr>
          <w:rFonts w:hint="eastAsia"/>
        </w:rPr>
        <w:t>のようになっている。</w:t>
      </w:r>
    </w:p>
    <w:p w14:paraId="4B515F84" w14:textId="20E842CA" w:rsidR="00852C76" w:rsidRDefault="00852C76" w:rsidP="00852C76">
      <w:pPr>
        <w:jc w:val="center"/>
      </w:pPr>
      <w:r>
        <w:rPr>
          <w:rFonts w:hint="eastAsia"/>
          <w:noProof/>
        </w:rPr>
        <mc:AlternateContent>
          <mc:Choice Requires="wps">
            <w:drawing>
              <wp:anchor distT="0" distB="0" distL="114300" distR="114300" simplePos="0" relativeHeight="251668480" behindDoc="0" locked="0" layoutInCell="1" allowOverlap="1" wp14:anchorId="0957085E" wp14:editId="17021C86">
                <wp:simplePos x="0" y="0"/>
                <wp:positionH relativeFrom="column">
                  <wp:posOffset>666100</wp:posOffset>
                </wp:positionH>
                <wp:positionV relativeFrom="paragraph">
                  <wp:posOffset>4940389</wp:posOffset>
                </wp:positionV>
                <wp:extent cx="4791740" cy="333153"/>
                <wp:effectExtent l="0" t="0" r="8890" b="0"/>
                <wp:wrapNone/>
                <wp:docPr id="1563661146" name="テキスト ボックス 13"/>
                <wp:cNvGraphicFramePr/>
                <a:graphic xmlns:a="http://schemas.openxmlformats.org/drawingml/2006/main">
                  <a:graphicData uri="http://schemas.microsoft.com/office/word/2010/wordprocessingShape">
                    <wps:wsp>
                      <wps:cNvSpPr txBox="1"/>
                      <wps:spPr>
                        <a:xfrm>
                          <a:off x="0" y="0"/>
                          <a:ext cx="4791740" cy="333153"/>
                        </a:xfrm>
                        <a:prstGeom prst="rect">
                          <a:avLst/>
                        </a:prstGeom>
                        <a:solidFill>
                          <a:schemeClr val="lt1"/>
                        </a:solidFill>
                        <a:ln w="6350">
                          <a:noFill/>
                        </a:ln>
                      </wps:spPr>
                      <wps:txbx>
                        <w:txbxContent>
                          <w:p w14:paraId="207DC418" w14:textId="07E7CAE0" w:rsidR="00852C76" w:rsidRDefault="00852C76" w:rsidP="00852C76">
                            <w:pPr>
                              <w:jc w:val="center"/>
                              <w:rPr>
                                <w:rFonts w:hint="eastAsia"/>
                              </w:rPr>
                            </w:pPr>
                            <w:r>
                              <w:rPr>
                                <w:rFonts w:hint="eastAsia"/>
                              </w:rPr>
                              <w:t>図</w:t>
                            </w:r>
                            <w:r>
                              <w:rPr>
                                <w:rFonts w:hint="eastAsia"/>
                              </w:rPr>
                              <w:t>4.4</w:t>
                            </w:r>
                            <w:r>
                              <w:rPr>
                                <w:rFonts w:hint="eastAsia"/>
                              </w:rPr>
                              <w:t xml:space="preserve">　</w:t>
                            </w:r>
                            <w:r>
                              <w:rPr>
                                <w:rFonts w:hint="eastAsia"/>
                              </w:rPr>
                              <w:t>Al-Cu</w:t>
                            </w:r>
                            <w:r>
                              <w:rPr>
                                <w:rFonts w:hint="eastAsia"/>
                              </w:rPr>
                              <w:t>系における時効硬化に要る硬さの変化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57085E" id="_x0000_s1034" type="#_x0000_t202" style="position:absolute;left:0;text-align:left;margin-left:52.45pt;margin-top:389pt;width:377.3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" fillcolor="white [3201]" stroked="f" strokeweight=".5pt">
                <v:textbox>
                  <w:txbxContent>
                    <w:p w14:paraId="207DC418" w14:textId="07E7CAE0" w:rsidR="00852C76" w:rsidRDefault="00852C76" w:rsidP="00852C76">
                      <w:pPr>
                        <w:jc w:val="center"/>
                        <w:rPr>
                          <w:rFonts w:hint="eastAsia"/>
                        </w:rPr>
                      </w:pPr>
                      <w:r>
                        <w:rPr>
                          <w:rFonts w:hint="eastAsia"/>
                        </w:rPr>
                        <w:t>図</w:t>
                      </w:r>
                      <w:r>
                        <w:rPr>
                          <w:rFonts w:hint="eastAsia"/>
                        </w:rPr>
                        <w:t>4.4</w:t>
                      </w:r>
                      <w:r>
                        <w:rPr>
                          <w:rFonts w:hint="eastAsia"/>
                        </w:rPr>
                        <w:t xml:space="preserve">　</w:t>
                      </w:r>
                      <w:r>
                        <w:rPr>
                          <w:rFonts w:hint="eastAsia"/>
                        </w:rPr>
                        <w:t>Al-Cu</w:t>
                      </w:r>
                      <w:r>
                        <w:rPr>
                          <w:rFonts w:hint="eastAsia"/>
                        </w:rPr>
                        <w:t>系における時効硬化に要る硬さの変化</w:t>
                      </w:r>
                    </w:p>
                  </w:txbxContent>
                </v:textbox>
              </v:shape>
            </w:pict>
          </mc:Fallback>
        </mc:AlternateContent>
      </w:r>
      <w:r>
        <w:rPr>
          <w:rFonts w:hint="eastAsia"/>
          <w:noProof/>
        </w:rPr>
        <w:drawing>
          <wp:inline distT="0" distB="0" distL="0" distR="0" wp14:anchorId="71D6A37A" wp14:editId="4445EDC4">
            <wp:extent cx="4058240" cy="4920001"/>
            <wp:effectExtent l="0" t="0" r="0" b="0"/>
            <wp:docPr id="1871704723" name="図 1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04723" name="図 12" descr="グラフ, 折れ線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061740" cy="4924244"/>
                    </a:xfrm>
                    <a:prstGeom prst="rect">
                      <a:avLst/>
                    </a:prstGeom>
                  </pic:spPr>
                </pic:pic>
              </a:graphicData>
            </a:graphic>
          </wp:inline>
        </w:drawing>
      </w:r>
    </w:p>
    <w:p w14:paraId="4CC0D5E6" w14:textId="77777777" w:rsidR="00852C76" w:rsidRDefault="00852C76" w:rsidP="00852C76">
      <w:pPr>
        <w:jc w:val="center"/>
      </w:pPr>
    </w:p>
    <w:p w14:paraId="3533327F" w14:textId="77777777" w:rsidR="00F51B63" w:rsidRDefault="00F51B63" w:rsidP="00852C76">
      <w:pPr>
        <w:jc w:val="left"/>
      </w:pPr>
    </w:p>
    <w:p w14:paraId="33A4AB9D" w14:textId="3B93EE8C" w:rsidR="00852C76" w:rsidRDefault="00852C76" w:rsidP="00852C76">
      <w:pPr>
        <w:jc w:val="left"/>
      </w:pPr>
      <w:r>
        <w:rPr>
          <w:rFonts w:hint="eastAsia"/>
        </w:rPr>
        <w:t>この図と実験の結果を見比べると今回行った実験では</w:t>
      </w:r>
      <w:r>
        <w:rPr>
          <w:rFonts w:hint="eastAsia"/>
        </w:rPr>
        <w:t>A2024</w:t>
      </w:r>
      <w:r>
        <w:rPr>
          <w:rFonts w:hint="eastAsia"/>
        </w:rPr>
        <w:t>は</w:t>
      </w:r>
      <w:r w:rsidR="00F458CF">
        <w:rPr>
          <w:rFonts w:hint="eastAsia"/>
        </w:rPr>
        <w:t>時効硬化によって</w:t>
      </w:r>
      <w:r w:rsidR="00F458CF">
        <w:rPr>
          <w:rFonts w:hint="eastAsia"/>
        </w:rPr>
        <w:t>GP(1)</w:t>
      </w:r>
      <w:r w:rsidR="00F458CF">
        <w:rPr>
          <w:rFonts w:hint="eastAsia"/>
        </w:rPr>
        <w:t>ゾーンまで変化したと考えられる。</w:t>
      </w:r>
    </w:p>
    <w:p w14:paraId="10092932" w14:textId="77777777" w:rsidR="00F458CF" w:rsidRDefault="00F458CF" w:rsidP="00852C76">
      <w:pPr>
        <w:jc w:val="left"/>
        <w:rPr>
          <w:rFonts w:hint="eastAsia"/>
        </w:rPr>
      </w:pPr>
    </w:p>
    <w:p w14:paraId="2540A5A3" w14:textId="79891DF7" w:rsidR="00296074" w:rsidRDefault="00296074">
      <w:r>
        <w:rPr>
          <w:rFonts w:hint="eastAsia"/>
        </w:rPr>
        <w:t>5</w:t>
      </w:r>
      <w:r>
        <w:rPr>
          <w:rFonts w:hint="eastAsia"/>
        </w:rPr>
        <w:t>．結論</w:t>
      </w:r>
    </w:p>
    <w:p w14:paraId="52DAE034" w14:textId="35471D8F" w:rsidR="003E0C0D" w:rsidRDefault="00271C1E" w:rsidP="003E0C0D">
      <w:pPr>
        <w:ind w:firstLineChars="100" w:firstLine="240"/>
        <w:rPr>
          <w:rFonts w:hint="eastAsia"/>
        </w:rPr>
      </w:pPr>
      <w:r>
        <w:rPr>
          <w:rFonts w:hint="eastAsia"/>
        </w:rPr>
        <w:t>A2024</w:t>
      </w:r>
      <w:r>
        <w:rPr>
          <w:rFonts w:hint="eastAsia"/>
        </w:rPr>
        <w:t>に対して時効処理を行うと時間の経過に伴い，硬さが上昇していくことが明らかになった。</w:t>
      </w:r>
      <w:r w:rsidR="003E0C0D">
        <w:rPr>
          <w:rFonts w:hint="eastAsia"/>
        </w:rPr>
        <w:t>また，今回行った時効処理は微小な短い時間であり，</w:t>
      </w:r>
      <w:r w:rsidR="003E0C0D">
        <w:rPr>
          <w:rFonts w:hint="eastAsia"/>
        </w:rPr>
        <w:t>A2024</w:t>
      </w:r>
      <w:r w:rsidR="003E0C0D">
        <w:rPr>
          <w:rFonts w:hint="eastAsia"/>
        </w:rPr>
        <w:t>は</w:t>
      </w:r>
      <w:r w:rsidR="003E0C0D">
        <w:rPr>
          <w:rFonts w:hint="eastAsia"/>
        </w:rPr>
        <w:t>GP(1)</w:t>
      </w:r>
      <w:r w:rsidR="003E0C0D">
        <w:rPr>
          <w:rFonts w:hint="eastAsia"/>
        </w:rPr>
        <w:t>ゾーンまでしか変化していないことが明らかになった。</w:t>
      </w:r>
    </w:p>
    <w:p w14:paraId="499D8795" w14:textId="77777777" w:rsidR="003E0C0D" w:rsidRDefault="003E0C0D" w:rsidP="00271C1E">
      <w:pPr>
        <w:ind w:firstLineChars="100" w:firstLine="240"/>
      </w:pPr>
    </w:p>
    <w:p w14:paraId="2BB51792" w14:textId="77777777" w:rsidR="00F51B63" w:rsidRDefault="00F51B63" w:rsidP="00271C1E">
      <w:pPr>
        <w:ind w:firstLineChars="100" w:firstLine="240"/>
      </w:pPr>
    </w:p>
    <w:p w14:paraId="4A362E8C" w14:textId="77777777" w:rsidR="00F51B63" w:rsidRDefault="00F51B63" w:rsidP="00271C1E">
      <w:pPr>
        <w:ind w:firstLineChars="100" w:firstLine="240"/>
      </w:pPr>
    </w:p>
    <w:p w14:paraId="14DC6A82" w14:textId="77777777" w:rsidR="00F51B63" w:rsidRDefault="00F51B63" w:rsidP="00271C1E">
      <w:pPr>
        <w:ind w:firstLineChars="100" w:firstLine="240"/>
      </w:pPr>
    </w:p>
    <w:p w14:paraId="7145154C" w14:textId="77777777" w:rsidR="00F51B63" w:rsidRDefault="00F51B63" w:rsidP="00271C1E">
      <w:pPr>
        <w:ind w:firstLineChars="100" w:firstLine="240"/>
      </w:pPr>
    </w:p>
    <w:p w14:paraId="2A4ACA66" w14:textId="50A27F6D" w:rsidR="00F51B63" w:rsidRDefault="00F51B63" w:rsidP="00F51B63">
      <w:pPr>
        <w:ind w:firstLineChars="100" w:firstLine="240"/>
        <w:jc w:val="center"/>
        <w:rPr>
          <w:rFonts w:hint="eastAsia"/>
        </w:rPr>
      </w:pPr>
      <w:r>
        <w:rPr>
          <w:rFonts w:hint="eastAsia"/>
        </w:rPr>
        <w:lastRenderedPageBreak/>
        <w:t>8</w:t>
      </w:r>
    </w:p>
    <w:p w14:paraId="4D6D3095" w14:textId="7074DF1C" w:rsidR="00296074" w:rsidRDefault="00296074">
      <w:r>
        <w:rPr>
          <w:rFonts w:hint="eastAsia"/>
        </w:rPr>
        <w:t>6</w:t>
      </w:r>
      <w:r>
        <w:rPr>
          <w:rFonts w:hint="eastAsia"/>
        </w:rPr>
        <w:t>．課題</w:t>
      </w:r>
    </w:p>
    <w:p w14:paraId="4B24B92C" w14:textId="60C4DEEF" w:rsidR="00DF1B80" w:rsidRDefault="00DF1B80">
      <w:r>
        <w:rPr>
          <w:rFonts w:hint="eastAsia"/>
        </w:rPr>
        <w:t>6.1</w:t>
      </w:r>
      <w:r>
        <w:rPr>
          <w:rFonts w:hint="eastAsia"/>
        </w:rPr>
        <w:t xml:space="preserve">　塑性変形とは何か？また，なぜ起こるのか</w:t>
      </w:r>
    </w:p>
    <w:p w14:paraId="2CCCD5CC" w14:textId="659B0A09" w:rsidR="00DF1B80" w:rsidRDefault="00DF1B80">
      <w:r>
        <w:rPr>
          <w:rFonts w:hint="eastAsia"/>
        </w:rPr>
        <w:t xml:space="preserve">　塑性変形とは毅力を取り除いても残る変形であり，降伏点を超える外力が作用するときに生じる変形である。なぜ塑性変形が起こるかは転移がある特定のすべり面上において特定のすべり方向へ移動するためである。</w:t>
      </w:r>
    </w:p>
    <w:p w14:paraId="3EAEBBEC" w14:textId="77777777" w:rsidR="00DF1B80" w:rsidRDefault="00DF1B80"/>
    <w:p w14:paraId="5DA0E323" w14:textId="249D720D" w:rsidR="00DF1B80" w:rsidRDefault="00DF1B80">
      <w:r>
        <w:rPr>
          <w:rFonts w:hint="eastAsia"/>
        </w:rPr>
        <w:t>6.2</w:t>
      </w:r>
      <w:r>
        <w:rPr>
          <w:rFonts w:hint="eastAsia"/>
        </w:rPr>
        <w:t xml:space="preserve">　硬さとは何か</w:t>
      </w:r>
    </w:p>
    <w:p w14:paraId="0B4E682D" w14:textId="696F4B5B" w:rsidR="00DF1B80" w:rsidRDefault="00DF1B80">
      <w:r>
        <w:rPr>
          <w:rFonts w:hint="eastAsia"/>
        </w:rPr>
        <w:t xml:space="preserve">　硬さとは変形を跳ね返す強さであり，硬さの一つの尺度であるロックウェル硬さは圧子を一定の荷重で対象物に押し付けた時にできるくぼみの深さから硬度を算出する。</w:t>
      </w:r>
    </w:p>
    <w:p w14:paraId="4C08206E" w14:textId="77777777" w:rsidR="00DF1B80" w:rsidRDefault="00DF1B80"/>
    <w:p w14:paraId="62BFFC24" w14:textId="5DBE3A2E" w:rsidR="00DF1B80" w:rsidRDefault="00DF1B80">
      <w:r>
        <w:rPr>
          <w:rFonts w:hint="eastAsia"/>
        </w:rPr>
        <w:t>6.3</w:t>
      </w:r>
      <w:r>
        <w:rPr>
          <w:rFonts w:hint="eastAsia"/>
        </w:rPr>
        <w:t xml:space="preserve">　固溶体とは何か</w:t>
      </w:r>
    </w:p>
    <w:p w14:paraId="33250693" w14:textId="2353725B" w:rsidR="00DF1B80" w:rsidRDefault="00DF1B80">
      <w:r>
        <w:rPr>
          <w:rFonts w:hint="eastAsia"/>
        </w:rPr>
        <w:t xml:space="preserve">　固溶体とは</w:t>
      </w:r>
      <w:r>
        <w:rPr>
          <w:rFonts w:hint="eastAsia"/>
        </w:rPr>
        <w:t>2</w:t>
      </w:r>
      <w:r>
        <w:rPr>
          <w:rFonts w:hint="eastAsia"/>
        </w:rPr>
        <w:t>種類以上の原子がある範囲内において任意の割合で均一にまじりあってできる結晶のことである</w:t>
      </w:r>
    </w:p>
    <w:p w14:paraId="43898968" w14:textId="738A9502" w:rsidR="00DF1B80" w:rsidRDefault="00426618">
      <w:r>
        <w:rPr>
          <w:rFonts w:hint="eastAsia"/>
        </w:rPr>
        <w:t xml:space="preserve">　</w:t>
      </w:r>
    </w:p>
    <w:p w14:paraId="738B5147" w14:textId="0FAE6F75" w:rsidR="00296074" w:rsidRDefault="00296074">
      <w:r>
        <w:rPr>
          <w:rFonts w:hint="eastAsia"/>
        </w:rPr>
        <w:t>7</w:t>
      </w:r>
      <w:r>
        <w:rPr>
          <w:rFonts w:hint="eastAsia"/>
        </w:rPr>
        <w:t>．参考文献</w:t>
      </w:r>
    </w:p>
    <w:p w14:paraId="104B9876" w14:textId="0AD96599" w:rsidR="00CE6D71" w:rsidRDefault="007358C6" w:rsidP="007403E0">
      <w:pPr>
        <w:ind w:left="240" w:hangingChars="100" w:hanging="240"/>
      </w:pPr>
      <w:r>
        <w:rPr>
          <w:rFonts w:hint="eastAsia"/>
        </w:rPr>
        <w:t>(</w:t>
      </w:r>
      <w:r w:rsidR="00CE6D71">
        <w:rPr>
          <w:rFonts w:hint="eastAsia"/>
        </w:rPr>
        <w:t>1</w:t>
      </w:r>
      <w:r>
        <w:rPr>
          <w:rFonts w:hint="eastAsia"/>
        </w:rPr>
        <w:t>)</w:t>
      </w:r>
      <w:r w:rsidR="007403E0">
        <w:rPr>
          <w:rFonts w:hint="eastAsia"/>
        </w:rPr>
        <w:t xml:space="preserve">おもしろサイエンスアルミの科学　山口英一　日刊工業新聞社　</w:t>
      </w:r>
      <w:r w:rsidR="007403E0">
        <w:rPr>
          <w:rFonts w:hint="eastAsia"/>
        </w:rPr>
        <w:t>2009</w:t>
      </w:r>
      <w:r w:rsidR="007403E0">
        <w:rPr>
          <w:rFonts w:hint="eastAsia"/>
        </w:rPr>
        <w:t xml:space="preserve">年　</w:t>
      </w:r>
      <w:r w:rsidR="007403E0">
        <w:rPr>
          <w:rFonts w:hint="eastAsia"/>
        </w:rPr>
        <w:t>84~104</w:t>
      </w:r>
    </w:p>
    <w:p w14:paraId="5D0B96B9" w14:textId="4D11C0AC" w:rsidR="007358C6" w:rsidRDefault="007358C6">
      <w:r>
        <w:rPr>
          <w:rFonts w:hint="eastAsia"/>
        </w:rPr>
        <w:t>(2)</w:t>
      </w:r>
      <w:r>
        <w:rPr>
          <w:rFonts w:hint="eastAsia"/>
        </w:rPr>
        <w:t>金属組織学　須藤一，田村今男ら　丸善出版株式会社　昭和</w:t>
      </w:r>
      <w:r>
        <w:rPr>
          <w:rFonts w:hint="eastAsia"/>
        </w:rPr>
        <w:t>47</w:t>
      </w:r>
      <w:r>
        <w:rPr>
          <w:rFonts w:hint="eastAsia"/>
        </w:rPr>
        <w:t xml:space="preserve">年　</w:t>
      </w:r>
      <w:r>
        <w:rPr>
          <w:rFonts w:hint="eastAsia"/>
        </w:rPr>
        <w:t>230~243</w:t>
      </w:r>
    </w:p>
    <w:p w14:paraId="4199E5EB" w14:textId="71DDBA0E" w:rsidR="007403E0" w:rsidRDefault="007403E0">
      <w:r>
        <w:rPr>
          <w:rFonts w:hint="eastAsia"/>
        </w:rPr>
        <w:t>(3)A2024(</w:t>
      </w:r>
      <w:r>
        <w:rPr>
          <w:rFonts w:hint="eastAsia"/>
        </w:rPr>
        <w:t>超ジュラルミン</w:t>
      </w:r>
      <w:r>
        <w:rPr>
          <w:rFonts w:hint="eastAsia"/>
        </w:rPr>
        <w:t>)</w:t>
      </w:r>
      <w:r>
        <w:rPr>
          <w:rFonts w:hint="eastAsia"/>
        </w:rPr>
        <w:t xml:space="preserve">とは　</w:t>
      </w:r>
      <w:r>
        <w:rPr>
          <w:rFonts w:hint="eastAsia"/>
        </w:rPr>
        <w:t>JIS</w:t>
      </w:r>
      <w:r>
        <w:rPr>
          <w:rFonts w:hint="eastAsia"/>
        </w:rPr>
        <w:t xml:space="preserve">規格材の特徴と物性　</w:t>
      </w:r>
    </w:p>
    <w:p w14:paraId="3E766AB1" w14:textId="018011F6" w:rsidR="007403E0" w:rsidRDefault="007403E0" w:rsidP="007403E0">
      <w:pPr>
        <w:ind w:firstLineChars="100" w:firstLine="240"/>
        <w:rPr>
          <w:rStyle w:val="ab"/>
        </w:rPr>
      </w:pPr>
      <w:r w:rsidRPr="00D35BA2">
        <w:t>https://www.toishi.info/sozai/al/a2024.html</w:t>
      </w:r>
    </w:p>
    <w:p w14:paraId="5911303F" w14:textId="06D50A38" w:rsidR="00D35BA2" w:rsidRDefault="00D35BA2" w:rsidP="00D35BA2">
      <w:pPr>
        <w:rPr>
          <w:rStyle w:val="ab"/>
          <w:color w:val="000000" w:themeColor="text1"/>
          <w:u w:val="none"/>
        </w:rPr>
      </w:pPr>
      <w:r w:rsidRPr="00D35BA2">
        <w:rPr>
          <w:rStyle w:val="ab"/>
          <w:rFonts w:hint="eastAsia"/>
          <w:color w:val="000000" w:themeColor="text1"/>
          <w:u w:val="none"/>
        </w:rPr>
        <w:t>(4</w:t>
      </w:r>
      <w:r>
        <w:rPr>
          <w:rStyle w:val="ab"/>
          <w:rFonts w:hint="eastAsia"/>
          <w:color w:val="000000" w:themeColor="text1"/>
          <w:u w:val="none"/>
        </w:rPr>
        <w:t>)</w:t>
      </w:r>
      <w:r>
        <w:rPr>
          <w:rStyle w:val="ab"/>
          <w:rFonts w:hint="eastAsia"/>
          <w:color w:val="000000" w:themeColor="text1"/>
          <w:u w:val="none"/>
        </w:rPr>
        <w:t>金属材料が変形する仕組みと金属材料の強化方法について　技術コラム</w:t>
      </w:r>
    </w:p>
    <w:p w14:paraId="17FD2101" w14:textId="07635775" w:rsidR="00D35BA2" w:rsidRDefault="00D35BA2" w:rsidP="00D35BA2">
      <w:pPr>
        <w:rPr>
          <w:rStyle w:val="ab"/>
          <w:color w:val="000000" w:themeColor="text1"/>
          <w:u w:val="none"/>
        </w:rPr>
      </w:pPr>
      <w:r w:rsidRPr="00D35BA2">
        <w:rPr>
          <w:rStyle w:val="ab"/>
          <w:color w:val="000000" w:themeColor="text1"/>
          <w:u w:val="none"/>
        </w:rPr>
        <w:t>https://tech-navi.yamazaki-kikai.co.jp/column/%E9%87%91%E5%B1%9E%E6%9D%90%E6%96%99%E3%81%8C%E5%A4%89%E5%BD%A2%E3%81%99%E3%82%8B%E3%81%97%E3%81%8F%E3%81%BF%E3%81%A8%E9%87%91%E5%B1%9E%E6%9D%90%E6%96%99%E3%81%AE%E5%BC%B7%E5%8C%96%E6%96%B9%E6%B3%95/</w:t>
      </w:r>
    </w:p>
    <w:p w14:paraId="788531BA" w14:textId="77777777" w:rsidR="00D35BA2" w:rsidRPr="00D35BA2" w:rsidRDefault="00D35BA2" w:rsidP="00D35BA2">
      <w:pPr>
        <w:rPr>
          <w:rStyle w:val="ab"/>
          <w:rFonts w:hint="eastAsia"/>
          <w:color w:val="000000" w:themeColor="text1"/>
          <w:u w:val="none"/>
        </w:rPr>
      </w:pPr>
    </w:p>
    <w:p w14:paraId="45CECD63" w14:textId="3AF6517F" w:rsidR="007403E0" w:rsidRDefault="007403E0" w:rsidP="007403E0">
      <w:r>
        <w:rPr>
          <w:rFonts w:hint="eastAsia"/>
        </w:rPr>
        <w:t>(</w:t>
      </w:r>
      <w:r w:rsidR="00D35BA2">
        <w:rPr>
          <w:rFonts w:hint="eastAsia"/>
        </w:rPr>
        <w:t>5</w:t>
      </w:r>
      <w:r>
        <w:rPr>
          <w:rFonts w:hint="eastAsia"/>
        </w:rPr>
        <w:t>)</w:t>
      </w:r>
      <w:r>
        <w:rPr>
          <w:rFonts w:hint="eastAsia"/>
        </w:rPr>
        <w:t>図解合金状態図読本　横山亨　株式会社オーム社　昭和</w:t>
      </w:r>
      <w:r>
        <w:rPr>
          <w:rFonts w:hint="eastAsia"/>
        </w:rPr>
        <w:t>49</w:t>
      </w:r>
      <w:r>
        <w:rPr>
          <w:rFonts w:hint="eastAsia"/>
        </w:rPr>
        <w:t xml:space="preserve">年　</w:t>
      </w:r>
      <w:r w:rsidR="003C6E38">
        <w:rPr>
          <w:rFonts w:hint="eastAsia"/>
        </w:rPr>
        <w:t>159~161</w:t>
      </w:r>
    </w:p>
    <w:p w14:paraId="7076AB1B" w14:textId="670FA36C" w:rsidR="002110C4" w:rsidRDefault="002110C4" w:rsidP="007403E0">
      <w:r>
        <w:rPr>
          <w:rFonts w:hint="eastAsia"/>
        </w:rPr>
        <w:t>(</w:t>
      </w:r>
      <w:r w:rsidR="00D35BA2">
        <w:rPr>
          <w:rFonts w:hint="eastAsia"/>
        </w:rPr>
        <w:t>6</w:t>
      </w:r>
      <w:r>
        <w:rPr>
          <w:rFonts w:hint="eastAsia"/>
        </w:rPr>
        <w:t>)Al-Cu</w:t>
      </w:r>
      <w:r>
        <w:rPr>
          <w:rFonts w:hint="eastAsia"/>
        </w:rPr>
        <w:t xml:space="preserve">系合金　里達雄，北岡山治ら　</w:t>
      </w:r>
      <w:r>
        <w:rPr>
          <w:rFonts w:hint="eastAsia"/>
        </w:rPr>
        <w:t>J-stage 1998</w:t>
      </w:r>
      <w:r>
        <w:rPr>
          <w:rFonts w:hint="eastAsia"/>
        </w:rPr>
        <w:t xml:space="preserve">年　</w:t>
      </w:r>
      <w:r>
        <w:rPr>
          <w:rFonts w:hint="eastAsia"/>
        </w:rPr>
        <w:t>560~562</w:t>
      </w:r>
    </w:p>
    <w:p w14:paraId="084B8E29" w14:textId="27BF132D" w:rsidR="00F458CF" w:rsidRDefault="00F458CF" w:rsidP="007403E0">
      <w:r w:rsidRPr="00F458CF">
        <w:t>https://www.jstage.jst.go.jp/article/jilm1951/38/9/38_9_558/_pdf/-char/ja</w:t>
      </w:r>
    </w:p>
    <w:p w14:paraId="45E33D3E" w14:textId="77777777" w:rsidR="00F458CF" w:rsidRPr="00F458CF" w:rsidRDefault="00F458CF" w:rsidP="007403E0">
      <w:pPr>
        <w:rPr>
          <w:rFonts w:hint="eastAsia"/>
        </w:rPr>
      </w:pPr>
    </w:p>
    <w:p w14:paraId="2DA549AF" w14:textId="77777777" w:rsidR="00D35BA2" w:rsidRDefault="00D35BA2" w:rsidP="007403E0"/>
    <w:p w14:paraId="50B453C0" w14:textId="77777777" w:rsidR="00F51B63" w:rsidRDefault="00F51B63" w:rsidP="007403E0"/>
    <w:p w14:paraId="11680FA9" w14:textId="77777777" w:rsidR="00F51B63" w:rsidRDefault="00F51B63" w:rsidP="007403E0"/>
    <w:p w14:paraId="4EDC6CD3" w14:textId="77777777" w:rsidR="00F51B63" w:rsidRDefault="00F51B63" w:rsidP="007403E0"/>
    <w:p w14:paraId="51091EBE" w14:textId="5B62E8A9" w:rsidR="00F51B63" w:rsidRDefault="00F51B63" w:rsidP="007403E0"/>
    <w:p w14:paraId="0086D0FD" w14:textId="3B2CAA74" w:rsidR="00F51B63" w:rsidRPr="007403E0" w:rsidRDefault="00F51B63" w:rsidP="00F51B63">
      <w:pPr>
        <w:jc w:val="center"/>
        <w:rPr>
          <w:rFonts w:hint="eastAsia"/>
        </w:rPr>
      </w:pPr>
      <w:r>
        <w:rPr>
          <w:rFonts w:hint="eastAsia"/>
        </w:rPr>
        <w:lastRenderedPageBreak/>
        <w:t>9</w:t>
      </w:r>
    </w:p>
    <w:sectPr w:rsidR="00F51B63" w:rsidRPr="007403E0" w:rsidSect="00296074">
      <w:pgSz w:w="11906" w:h="16838"/>
      <w:pgMar w:top="1418" w:right="1418" w:bottom="1701"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bordersDoNotSurroundHeader/>
  <w:bordersDoNotSurroundFooter/>
  <w:defaultTabStop w:val="84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74"/>
    <w:rsid w:val="000D2840"/>
    <w:rsid w:val="002110C4"/>
    <w:rsid w:val="00271C1E"/>
    <w:rsid w:val="00296074"/>
    <w:rsid w:val="002A5E76"/>
    <w:rsid w:val="002C7621"/>
    <w:rsid w:val="002D7AC7"/>
    <w:rsid w:val="00375E52"/>
    <w:rsid w:val="0038216F"/>
    <w:rsid w:val="003916B6"/>
    <w:rsid w:val="003C0464"/>
    <w:rsid w:val="003C6E38"/>
    <w:rsid w:val="003E0C0D"/>
    <w:rsid w:val="00426618"/>
    <w:rsid w:val="00440EE5"/>
    <w:rsid w:val="004C1C58"/>
    <w:rsid w:val="00534362"/>
    <w:rsid w:val="00593001"/>
    <w:rsid w:val="005A5EB7"/>
    <w:rsid w:val="006140C8"/>
    <w:rsid w:val="00617760"/>
    <w:rsid w:val="006779FA"/>
    <w:rsid w:val="007358C6"/>
    <w:rsid w:val="007403E0"/>
    <w:rsid w:val="007E35D2"/>
    <w:rsid w:val="007E6955"/>
    <w:rsid w:val="007F2547"/>
    <w:rsid w:val="00806511"/>
    <w:rsid w:val="00852C76"/>
    <w:rsid w:val="00865922"/>
    <w:rsid w:val="009D112F"/>
    <w:rsid w:val="009E27C0"/>
    <w:rsid w:val="00CE6D71"/>
    <w:rsid w:val="00D35BA2"/>
    <w:rsid w:val="00D5179A"/>
    <w:rsid w:val="00DF1B80"/>
    <w:rsid w:val="00E76492"/>
    <w:rsid w:val="00EE44B8"/>
    <w:rsid w:val="00F458CF"/>
    <w:rsid w:val="00F51B63"/>
    <w:rsid w:val="00F56D0F"/>
    <w:rsid w:val="00F93640"/>
    <w:rsid w:val="00FE3C70"/>
    <w:rsid w:val="00FF3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AF4E94"/>
  <w15:chartTrackingRefBased/>
  <w15:docId w15:val="{B5811C9D-023D-4FCE-AD11-186F5E6A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074"/>
    <w:pPr>
      <w:widowControl w:val="0"/>
      <w:jc w:val="both"/>
    </w:pPr>
    <w:rPr>
      <w:rFonts w:ascii="Century" w:eastAsia="ＭＳ 明朝" w:hAnsi="Century" w:cs="Times New Roman"/>
      <w:sz w:val="24"/>
      <w:szCs w:val="20"/>
    </w:rPr>
  </w:style>
  <w:style w:type="paragraph" w:styleId="1">
    <w:name w:val="heading 1"/>
    <w:basedOn w:val="a"/>
    <w:next w:val="a"/>
    <w:link w:val="10"/>
    <w:qFormat/>
    <w:rsid w:val="0029607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9607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96074"/>
    <w:pPr>
      <w:keepNext/>
      <w:keepLines/>
      <w:spacing w:before="160" w:after="8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semiHidden/>
    <w:unhideWhenUsed/>
    <w:qFormat/>
    <w:rsid w:val="00296074"/>
    <w:pPr>
      <w:keepNext/>
      <w:keepLines/>
      <w:spacing w:before="80" w:after="40"/>
      <w:outlineLvl w:val="3"/>
    </w:pPr>
    <w:rPr>
      <w:rFonts w:asciiTheme="majorHAnsi" w:eastAsiaTheme="majorEastAsia" w:hAnsiTheme="majorHAnsi" w:cstheme="majorBidi"/>
      <w:color w:val="000000" w:themeColor="text1"/>
      <w:sz w:val="21"/>
      <w:szCs w:val="22"/>
    </w:rPr>
  </w:style>
  <w:style w:type="paragraph" w:styleId="5">
    <w:name w:val="heading 5"/>
    <w:basedOn w:val="a"/>
    <w:next w:val="a"/>
    <w:link w:val="50"/>
    <w:uiPriority w:val="9"/>
    <w:semiHidden/>
    <w:unhideWhenUsed/>
    <w:qFormat/>
    <w:rsid w:val="00296074"/>
    <w:pPr>
      <w:keepNext/>
      <w:keepLines/>
      <w:spacing w:before="80" w:after="40"/>
      <w:ind w:leftChars="100" w:left="100"/>
      <w:outlineLvl w:val="4"/>
    </w:pPr>
    <w:rPr>
      <w:rFonts w:asciiTheme="majorHAnsi" w:eastAsiaTheme="majorEastAsia" w:hAnsiTheme="majorHAnsi" w:cstheme="majorBidi"/>
      <w:color w:val="000000" w:themeColor="text1"/>
      <w:sz w:val="21"/>
      <w:szCs w:val="22"/>
    </w:rPr>
  </w:style>
  <w:style w:type="paragraph" w:styleId="6">
    <w:name w:val="heading 6"/>
    <w:basedOn w:val="a"/>
    <w:next w:val="a"/>
    <w:link w:val="60"/>
    <w:uiPriority w:val="9"/>
    <w:semiHidden/>
    <w:unhideWhenUsed/>
    <w:qFormat/>
    <w:rsid w:val="00296074"/>
    <w:pPr>
      <w:keepNext/>
      <w:keepLines/>
      <w:spacing w:before="80" w:after="40"/>
      <w:ind w:leftChars="200" w:left="200"/>
      <w:outlineLvl w:val="5"/>
    </w:pPr>
    <w:rPr>
      <w:rFonts w:asciiTheme="majorHAnsi" w:eastAsiaTheme="majorEastAsia" w:hAnsiTheme="majorHAnsi" w:cstheme="majorBidi"/>
      <w:color w:val="000000" w:themeColor="text1"/>
      <w:sz w:val="21"/>
      <w:szCs w:val="22"/>
    </w:rPr>
  </w:style>
  <w:style w:type="paragraph" w:styleId="7">
    <w:name w:val="heading 7"/>
    <w:basedOn w:val="a"/>
    <w:next w:val="a"/>
    <w:link w:val="70"/>
    <w:uiPriority w:val="9"/>
    <w:semiHidden/>
    <w:unhideWhenUsed/>
    <w:qFormat/>
    <w:rsid w:val="00296074"/>
    <w:pPr>
      <w:keepNext/>
      <w:keepLines/>
      <w:spacing w:before="80" w:after="40"/>
      <w:ind w:leftChars="300" w:left="300"/>
      <w:outlineLvl w:val="6"/>
    </w:pPr>
    <w:rPr>
      <w:rFonts w:asciiTheme="majorHAnsi" w:eastAsiaTheme="majorEastAsia" w:hAnsiTheme="majorHAnsi" w:cstheme="majorBidi"/>
      <w:color w:val="000000" w:themeColor="text1"/>
      <w:sz w:val="21"/>
      <w:szCs w:val="22"/>
    </w:rPr>
  </w:style>
  <w:style w:type="paragraph" w:styleId="8">
    <w:name w:val="heading 8"/>
    <w:basedOn w:val="a"/>
    <w:next w:val="a"/>
    <w:link w:val="80"/>
    <w:uiPriority w:val="9"/>
    <w:semiHidden/>
    <w:unhideWhenUsed/>
    <w:qFormat/>
    <w:rsid w:val="00296074"/>
    <w:pPr>
      <w:keepNext/>
      <w:keepLines/>
      <w:spacing w:before="80" w:after="40"/>
      <w:ind w:leftChars="400" w:left="400"/>
      <w:outlineLvl w:val="7"/>
    </w:pPr>
    <w:rPr>
      <w:rFonts w:asciiTheme="majorHAnsi" w:eastAsiaTheme="majorEastAsia" w:hAnsiTheme="majorHAnsi" w:cstheme="majorBidi"/>
      <w:color w:val="000000" w:themeColor="text1"/>
      <w:sz w:val="21"/>
      <w:szCs w:val="22"/>
    </w:rPr>
  </w:style>
  <w:style w:type="paragraph" w:styleId="9">
    <w:name w:val="heading 9"/>
    <w:basedOn w:val="a"/>
    <w:next w:val="a"/>
    <w:link w:val="90"/>
    <w:uiPriority w:val="9"/>
    <w:semiHidden/>
    <w:unhideWhenUsed/>
    <w:qFormat/>
    <w:rsid w:val="00296074"/>
    <w:pPr>
      <w:keepNext/>
      <w:keepLines/>
      <w:spacing w:before="80" w:after="40"/>
      <w:ind w:leftChars="500" w:left="500"/>
      <w:outlineLvl w:val="8"/>
    </w:pPr>
    <w:rPr>
      <w:rFonts w:asciiTheme="majorHAnsi" w:eastAsiaTheme="majorEastAsia" w:hAnsiTheme="majorHAnsi" w:cstheme="majorBidi"/>
      <w:color w:val="000000" w:themeColor="text1"/>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29607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9607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9607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9607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9607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9607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9607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9607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9607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960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960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60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960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6074"/>
    <w:pPr>
      <w:spacing w:before="160" w:after="160"/>
      <w:jc w:val="center"/>
    </w:pPr>
    <w:rPr>
      <w:rFonts w:asciiTheme="minorHAnsi" w:eastAsiaTheme="minorEastAsia" w:hAnsiTheme="minorHAnsi" w:cstheme="minorBidi"/>
      <w:i/>
      <w:iCs/>
      <w:color w:val="404040" w:themeColor="text1" w:themeTint="BF"/>
      <w:sz w:val="21"/>
      <w:szCs w:val="22"/>
    </w:rPr>
  </w:style>
  <w:style w:type="character" w:customStyle="1" w:styleId="a8">
    <w:name w:val="引用文 (文字)"/>
    <w:basedOn w:val="a0"/>
    <w:link w:val="a7"/>
    <w:uiPriority w:val="29"/>
    <w:rsid w:val="00296074"/>
    <w:rPr>
      <w:i/>
      <w:iCs/>
      <w:color w:val="404040" w:themeColor="text1" w:themeTint="BF"/>
    </w:rPr>
  </w:style>
  <w:style w:type="paragraph" w:styleId="a9">
    <w:name w:val="List Paragraph"/>
    <w:basedOn w:val="a"/>
    <w:uiPriority w:val="34"/>
    <w:qFormat/>
    <w:rsid w:val="00296074"/>
    <w:pPr>
      <w:ind w:left="720"/>
      <w:contextualSpacing/>
    </w:pPr>
    <w:rPr>
      <w:rFonts w:asciiTheme="minorHAnsi" w:eastAsiaTheme="minorEastAsia" w:hAnsiTheme="minorHAnsi" w:cstheme="minorBidi"/>
      <w:sz w:val="21"/>
      <w:szCs w:val="22"/>
    </w:rPr>
  </w:style>
  <w:style w:type="character" w:styleId="21">
    <w:name w:val="Intense Emphasis"/>
    <w:basedOn w:val="a0"/>
    <w:uiPriority w:val="21"/>
    <w:qFormat/>
    <w:rsid w:val="00296074"/>
    <w:rPr>
      <w:i/>
      <w:iCs/>
      <w:color w:val="0F4761" w:themeColor="accent1" w:themeShade="BF"/>
    </w:rPr>
  </w:style>
  <w:style w:type="paragraph" w:styleId="22">
    <w:name w:val="Intense Quote"/>
    <w:basedOn w:val="a"/>
    <w:next w:val="a"/>
    <w:link w:val="23"/>
    <w:uiPriority w:val="30"/>
    <w:qFormat/>
    <w:rsid w:val="0029607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 w:val="21"/>
      <w:szCs w:val="22"/>
    </w:rPr>
  </w:style>
  <w:style w:type="character" w:customStyle="1" w:styleId="23">
    <w:name w:val="引用文 2 (文字)"/>
    <w:basedOn w:val="a0"/>
    <w:link w:val="22"/>
    <w:uiPriority w:val="30"/>
    <w:rsid w:val="00296074"/>
    <w:rPr>
      <w:i/>
      <w:iCs/>
      <w:color w:val="0F4761" w:themeColor="accent1" w:themeShade="BF"/>
    </w:rPr>
  </w:style>
  <w:style w:type="character" w:styleId="24">
    <w:name w:val="Intense Reference"/>
    <w:basedOn w:val="a0"/>
    <w:uiPriority w:val="32"/>
    <w:qFormat/>
    <w:rsid w:val="00296074"/>
    <w:rPr>
      <w:b/>
      <w:bCs/>
      <w:smallCaps/>
      <w:color w:val="0F4761" w:themeColor="accent1" w:themeShade="BF"/>
      <w:spacing w:val="5"/>
    </w:rPr>
  </w:style>
  <w:style w:type="character" w:styleId="aa">
    <w:name w:val="Placeholder Text"/>
    <w:basedOn w:val="a0"/>
    <w:uiPriority w:val="99"/>
    <w:semiHidden/>
    <w:rsid w:val="0038216F"/>
    <w:rPr>
      <w:color w:val="666666"/>
    </w:rPr>
  </w:style>
  <w:style w:type="character" w:styleId="ab">
    <w:name w:val="Hyperlink"/>
    <w:basedOn w:val="a0"/>
    <w:uiPriority w:val="99"/>
    <w:unhideWhenUsed/>
    <w:rsid w:val="007403E0"/>
    <w:rPr>
      <w:color w:val="467886" w:themeColor="hyperlink"/>
      <w:u w:val="single"/>
    </w:rPr>
  </w:style>
  <w:style w:type="character" w:styleId="ac">
    <w:name w:val="Unresolved Mention"/>
    <w:basedOn w:val="a0"/>
    <w:uiPriority w:val="99"/>
    <w:semiHidden/>
    <w:unhideWhenUsed/>
    <w:rsid w:val="00740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jp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urit\&#12489;&#12461;&#12517;&#12513;&#12531;&#12488;\&#26481;&#20140;&#29702;&#31185;&#22823;&#23398;\&#23398;&#37096;&#65298;&#24180;\&#24460;&#26399;\&#12510;&#12486;&#12522;&#12450;&#12523;&#23398;&#29983;&#23455;&#39443;&#65298;\B6\&#23455;&#39443;&#12487;&#12540;&#12479;\&#23455;&#39443;&#12487;&#12540;&#1247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spPr>
            <a:ln w="19050" cap="rnd">
              <a:solidFill>
                <a:schemeClr val="tx1"/>
              </a:solidFill>
              <a:round/>
            </a:ln>
            <a:effectLst/>
          </c:spPr>
          <c:marker>
            <c:symbol val="circle"/>
            <c:size val="5"/>
            <c:spPr>
              <a:noFill/>
              <a:ln w="9525">
                <a:solidFill>
                  <a:schemeClr val="tx1"/>
                </a:solidFill>
              </a:ln>
              <a:effectLst/>
            </c:spPr>
          </c:marker>
          <c:xVal>
            <c:numRef>
              <c:f>Sheet1!$C$4:$C$16</c:f>
              <c:numCache>
                <c:formatCode>0</c:formatCode>
                <c:ptCount val="13"/>
                <c:pt idx="0">
                  <c:v>0</c:v>
                </c:pt>
                <c:pt idx="1">
                  <c:v>1</c:v>
                </c:pt>
                <c:pt idx="2">
                  <c:v>2</c:v>
                </c:pt>
                <c:pt idx="3">
                  <c:v>3</c:v>
                </c:pt>
                <c:pt idx="4">
                  <c:v>4</c:v>
                </c:pt>
                <c:pt idx="5">
                  <c:v>5</c:v>
                </c:pt>
                <c:pt idx="6">
                  <c:v>6</c:v>
                </c:pt>
                <c:pt idx="7">
                  <c:v>7</c:v>
                </c:pt>
                <c:pt idx="8">
                  <c:v>8</c:v>
                </c:pt>
                <c:pt idx="9">
                  <c:v>9</c:v>
                </c:pt>
                <c:pt idx="10">
                  <c:v>10</c:v>
                </c:pt>
                <c:pt idx="11">
                  <c:v>15</c:v>
                </c:pt>
                <c:pt idx="12">
                  <c:v>20</c:v>
                </c:pt>
              </c:numCache>
            </c:numRef>
          </c:xVal>
          <c:yVal>
            <c:numRef>
              <c:f>Sheet1!$F$4:$F$16</c:f>
              <c:numCache>
                <c:formatCode>0.0</c:formatCode>
                <c:ptCount val="13"/>
                <c:pt idx="0">
                  <c:v>55.5</c:v>
                </c:pt>
                <c:pt idx="1">
                  <c:v>61.5</c:v>
                </c:pt>
                <c:pt idx="2">
                  <c:v>60.4</c:v>
                </c:pt>
                <c:pt idx="3">
                  <c:v>59.65</c:v>
                </c:pt>
                <c:pt idx="4">
                  <c:v>59.4</c:v>
                </c:pt>
                <c:pt idx="5">
                  <c:v>62.25</c:v>
                </c:pt>
                <c:pt idx="6">
                  <c:v>62.15</c:v>
                </c:pt>
                <c:pt idx="7">
                  <c:v>63</c:v>
                </c:pt>
                <c:pt idx="8">
                  <c:v>62.9</c:v>
                </c:pt>
                <c:pt idx="9">
                  <c:v>63.15</c:v>
                </c:pt>
                <c:pt idx="10">
                  <c:v>61.65</c:v>
                </c:pt>
                <c:pt idx="11">
                  <c:v>62.75</c:v>
                </c:pt>
                <c:pt idx="12">
                  <c:v>66.25</c:v>
                </c:pt>
              </c:numCache>
            </c:numRef>
          </c:yVal>
          <c:smooth val="1"/>
          <c:extLst>
            <c:ext xmlns:c16="http://schemas.microsoft.com/office/drawing/2014/chart" uri="{C3380CC4-5D6E-409C-BE32-E72D297353CC}">
              <c16:uniqueId val="{00000000-97F3-4435-B79B-5DFCADA19CED}"/>
            </c:ext>
          </c:extLst>
        </c:ser>
        <c:dLbls>
          <c:showLegendKey val="0"/>
          <c:showVal val="0"/>
          <c:showCatName val="0"/>
          <c:showSerName val="0"/>
          <c:showPercent val="0"/>
          <c:showBubbleSize val="0"/>
        </c:dLbls>
        <c:axId val="1453116431"/>
        <c:axId val="1453117871"/>
      </c:scatterChart>
      <c:valAx>
        <c:axId val="1453116431"/>
        <c:scaling>
          <c:orientation val="minMax"/>
          <c:max val="2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ja-JP">
                    <a:latin typeface="ＭＳ 明朝" panose="02020609040205080304" pitchFamily="17" charset="-128"/>
                    <a:ea typeface="ＭＳ 明朝" panose="02020609040205080304" pitchFamily="17" charset="-128"/>
                  </a:rPr>
                  <a:t>時間</a:t>
                </a:r>
                <a:r>
                  <a:rPr lang="ja-JP"/>
                  <a:t> </a:t>
                </a:r>
                <a:r>
                  <a:rPr lang="en-US"/>
                  <a:t>[min]</a:t>
                </a:r>
                <a:endParaRPr 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numFmt formatCode="0"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1453117871"/>
        <c:crosses val="autoZero"/>
        <c:crossBetween val="midCat"/>
      </c:valAx>
      <c:valAx>
        <c:axId val="1453117871"/>
        <c:scaling>
          <c:orientation val="minMax"/>
          <c:max val="8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ja-JP">
                    <a:latin typeface="ＭＳ 明朝" panose="02020609040205080304" pitchFamily="17" charset="-128"/>
                    <a:ea typeface="ＭＳ 明朝" panose="02020609040205080304" pitchFamily="17" charset="-128"/>
                  </a:rPr>
                  <a:t>平均値</a:t>
                </a:r>
                <a:r>
                  <a:rPr lang="en-US"/>
                  <a:t>[HRB]</a:t>
                </a:r>
                <a:endParaRPr 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title>
        <c:numFmt formatCode="#,##0.0_);[Red]\(#,##0.0\)" sourceLinked="0"/>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ja-JP"/>
          </a:p>
        </c:txPr>
        <c:crossAx val="1453116431"/>
        <c:crosses val="autoZero"/>
        <c:crossBetween val="midCat"/>
        <c:majorUnit val="20"/>
        <c:minorUnit val="1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747</Words>
  <Characters>4258</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13</cp:revision>
  <cp:lastPrinted>2024-10-24T02:03:00Z</cp:lastPrinted>
  <dcterms:created xsi:type="dcterms:W3CDTF">2024-10-23T00:09:00Z</dcterms:created>
  <dcterms:modified xsi:type="dcterms:W3CDTF">2024-10-24T02:04:00Z</dcterms:modified>
</cp:coreProperties>
</file>