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5699" w14:textId="761A1619" w:rsidR="00534362" w:rsidRDefault="002D0335">
      <w:r>
        <w:rPr>
          <w:rFonts w:hint="eastAsia"/>
        </w:rPr>
        <w:t>熱力学２　第9回　復習レポート</w:t>
      </w:r>
    </w:p>
    <w:p w14:paraId="435BC2CA" w14:textId="77777777" w:rsidR="002D0335" w:rsidRDefault="002D0335" w:rsidP="002D0335">
      <w:r>
        <w:rPr>
          <w:rFonts w:hint="eastAsia"/>
        </w:rPr>
        <w:t>混合の熱力学：基本概念と具体的な式</w:t>
      </w:r>
    </w:p>
    <w:p w14:paraId="324CA151" w14:textId="4F16D0F4" w:rsidR="002D0335" w:rsidRDefault="00BB4757" w:rsidP="002D0335">
      <w:r>
        <w:rPr>
          <w:rFonts w:hint="eastAsia"/>
        </w:rPr>
        <w:t>1．</w:t>
      </w:r>
      <w:r w:rsidR="002D0335">
        <w:rPr>
          <w:rFonts w:hint="eastAsia"/>
        </w:rPr>
        <w:t>気体の化学ポテンシャル</w:t>
      </w:r>
    </w:p>
    <w:p w14:paraId="40D56369" w14:textId="7048695F" w:rsidR="002D0335" w:rsidRDefault="00BB4757" w:rsidP="002D0335">
      <w:r>
        <w:rPr>
          <w:rFonts w:hint="eastAsia"/>
        </w:rPr>
        <w:t>・</w:t>
      </w:r>
      <w:r w:rsidR="002D0335">
        <w:rPr>
          <w:rFonts w:hint="eastAsia"/>
        </w:rPr>
        <w:t>理想気体の化学ポテンシャルは以下で表される</w:t>
      </w:r>
    </w:p>
    <w:p w14:paraId="55539BD2" w14:textId="1FBDCE08" w:rsidR="002D0335" w:rsidRDefault="00BB4757" w:rsidP="002D033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</m:oMath>
    </w:p>
    <w:p w14:paraId="038D979E" w14:textId="2B33E1B8" w:rsidR="002D0335" w:rsidRDefault="002D0335" w:rsidP="002D0335">
      <w:r>
        <w:rPr>
          <w:rFonts w:hint="eastAsia"/>
        </w:rPr>
        <w:t>ここで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は基準圧力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>における化学ポテンシャル。</w:t>
      </w:r>
    </w:p>
    <w:p w14:paraId="69FE3115" w14:textId="6FF1CD57" w:rsidR="002D0335" w:rsidRPr="00BB4757" w:rsidRDefault="00BB4757" w:rsidP="002D0335">
      <w:pPr>
        <w:rPr>
          <w:rFonts w:hint="eastAsia"/>
        </w:rPr>
      </w:pPr>
      <w:r>
        <w:rPr>
          <w:rFonts w:hint="eastAsia"/>
        </w:rPr>
        <w:t>・</w:t>
      </w:r>
      <w:r w:rsidR="002D0335">
        <w:rPr>
          <w:rFonts w:hint="eastAsia"/>
        </w:rPr>
        <w:t>実在気体の場合、圧力</w:t>
      </w:r>
      <w:r w:rsidR="002D0335">
        <w:t xml:space="preserve"> Pを逃散能（fugacity</w:t>
      </w:r>
      <w:r>
        <w:t>）</w:t>
      </w:r>
      <m:oMath>
        <m:r>
          <w:rPr>
            <w:rFonts w:ascii="Cambria Math" w:hAnsi="Cambria Math" w:hint="eastAsia"/>
          </w:rPr>
          <m:t>f</m:t>
        </m:r>
      </m:oMath>
      <w:r w:rsidR="002D0335">
        <w:t>に置き換えて</w:t>
      </w:r>
    </w:p>
    <w:p w14:paraId="57ADE4AB" w14:textId="21E0673B" w:rsidR="002D0335" w:rsidRDefault="00BB4757" w:rsidP="002D033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μ=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+RT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</m:oMath>
    </w:p>
    <w:p w14:paraId="3A142F7E" w14:textId="77777777" w:rsidR="005C2963" w:rsidRDefault="005C2963" w:rsidP="002D0335">
      <w:pPr>
        <w:rPr>
          <w:rFonts w:hint="eastAsia"/>
        </w:rPr>
      </w:pPr>
    </w:p>
    <w:p w14:paraId="452A5F7E" w14:textId="0A1076C8" w:rsidR="002D0335" w:rsidRDefault="00BB4757" w:rsidP="002D0335">
      <w:r>
        <w:rPr>
          <w:rFonts w:hint="eastAsia"/>
        </w:rPr>
        <w:t>2．</w:t>
      </w:r>
      <w:r w:rsidR="002D0335">
        <w:rPr>
          <w:rFonts w:hint="eastAsia"/>
        </w:rPr>
        <w:t>理想気体の混合</w:t>
      </w:r>
    </w:p>
    <w:p w14:paraId="059E49C8" w14:textId="68168128" w:rsidR="002D0335" w:rsidRDefault="00BB4757" w:rsidP="002D0335">
      <w:r>
        <w:rPr>
          <w:rFonts w:hint="eastAsia"/>
        </w:rPr>
        <w:t>・</w:t>
      </w:r>
      <w:r w:rsidR="002D0335">
        <w:rPr>
          <w:rFonts w:hint="eastAsia"/>
        </w:rPr>
        <w:t>混合に伴うギブス自由エネルギー変化</w:t>
      </w:r>
    </w:p>
    <w:p w14:paraId="24812B70" w14:textId="1FC0C3A9" w:rsidR="002D0335" w:rsidRDefault="00BB4757" w:rsidP="002D0335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=nRT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0A6C40DB" w14:textId="20B7AA8F" w:rsidR="002D0335" w:rsidRDefault="002D0335" w:rsidP="002D0335">
      <w:r>
        <w:rPr>
          <w:rFonts w:hint="eastAsia"/>
        </w:rPr>
        <w:t>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はモル分率。</w:t>
      </w:r>
    </w:p>
    <w:p w14:paraId="7600CAE0" w14:textId="32C3F6CB" w:rsidR="002D0335" w:rsidRDefault="00BB4757" w:rsidP="002D0335">
      <w:r>
        <w:rPr>
          <w:rFonts w:hint="eastAsia"/>
        </w:rPr>
        <w:t>・</w:t>
      </w:r>
      <w:r w:rsidR="002D0335">
        <w:rPr>
          <w:rFonts w:hint="eastAsia"/>
        </w:rPr>
        <w:t>混合によるエントロピー変化</w:t>
      </w:r>
    </w:p>
    <w:p w14:paraId="1773F1DB" w14:textId="2D1081F4" w:rsidR="002D0335" w:rsidRDefault="00BB4757" w:rsidP="002D0335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=-nR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56122969" w14:textId="22124A95" w:rsidR="002D0335" w:rsidRDefault="00BB4757" w:rsidP="002D0335">
      <w:r>
        <w:rPr>
          <w:rFonts w:hint="eastAsia"/>
        </w:rPr>
        <w:t>・</w:t>
      </w:r>
      <w:r w:rsidR="002D0335">
        <w:rPr>
          <w:rFonts w:hint="eastAsia"/>
        </w:rPr>
        <w:t>理想気体の混合ではエンタルピー変化はゼロ</w:t>
      </w:r>
    </w:p>
    <w:p w14:paraId="11CB8C98" w14:textId="54B420AF" w:rsidR="002D0335" w:rsidRDefault="00BB4757" w:rsidP="002D0335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mix</m:t>
            </m:r>
          </m:sub>
        </m:sSub>
        <m:r>
          <w:rPr>
            <w:rFonts w:ascii="Cambria Math" w:hAnsi="Cambria Math"/>
          </w:rPr>
          <m:t>=0</m:t>
        </m:r>
      </m:oMath>
    </w:p>
    <w:p w14:paraId="3B558197" w14:textId="77777777" w:rsidR="005C2963" w:rsidRDefault="005C2963" w:rsidP="002D0335">
      <w:pPr>
        <w:rPr>
          <w:rFonts w:hint="eastAsia"/>
        </w:rPr>
      </w:pPr>
    </w:p>
    <w:p w14:paraId="48DD68D4" w14:textId="34F3E10F" w:rsidR="002D0335" w:rsidRDefault="00BB4757" w:rsidP="002D0335">
      <w:r>
        <w:rPr>
          <w:rFonts w:hint="eastAsia"/>
        </w:rPr>
        <w:t>3．</w:t>
      </w:r>
      <w:r w:rsidR="002D0335">
        <w:rPr>
          <w:rFonts w:hint="eastAsia"/>
        </w:rPr>
        <w:t>液体の理想溶液</w:t>
      </w:r>
    </w:p>
    <w:p w14:paraId="710B5D09" w14:textId="0ABCD49A" w:rsidR="002D0335" w:rsidRDefault="005C2963" w:rsidP="002D0335">
      <w:r>
        <w:rPr>
          <w:rFonts w:hint="eastAsia"/>
        </w:rPr>
        <w:t>・</w:t>
      </w:r>
      <w:r w:rsidR="002D0335">
        <w:rPr>
          <w:rFonts w:hint="eastAsia"/>
        </w:rPr>
        <w:t>ラウールの法則による蒸気圧</w:t>
      </w:r>
    </w:p>
    <w:p w14:paraId="5BFD222C" w14:textId="7C20B2A7" w:rsidR="002D0335" w:rsidRDefault="005C2963" w:rsidP="002D0335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pure</m:t>
            </m:r>
          </m:sup>
        </m:sSub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pure</m:t>
            </m:r>
          </m:sup>
        </m:sSubSup>
      </m:oMath>
    </w:p>
    <w:p w14:paraId="1914CE39" w14:textId="030C775E" w:rsidR="002D0335" w:rsidRDefault="005C2963" w:rsidP="002D0335">
      <w:r>
        <w:rPr>
          <w:rFonts w:hint="eastAsia"/>
        </w:rPr>
        <w:t>・</w:t>
      </w:r>
      <w:r w:rsidR="002D0335">
        <w:rPr>
          <w:rFonts w:hint="eastAsia"/>
        </w:rPr>
        <w:t>各成分の化学ポテンシャル</w:t>
      </w:r>
    </w:p>
    <w:p w14:paraId="4E382B2F" w14:textId="58DFA31E" w:rsidR="002D0335" w:rsidRDefault="005C2963" w:rsidP="002D0335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pure</m:t>
            </m:r>
          </m:sup>
        </m:sSubSup>
        <m:r>
          <w:rPr>
            <w:rFonts w:ascii="Cambria Math" w:hAnsi="Cambria Math"/>
          </w:rPr>
          <m:t>+RT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2EA32F10" w14:textId="77777777" w:rsidR="005C2963" w:rsidRDefault="005C2963" w:rsidP="002D0335">
      <w:pPr>
        <w:rPr>
          <w:rFonts w:hint="eastAsia"/>
        </w:rPr>
      </w:pPr>
    </w:p>
    <w:p w14:paraId="5BDD990B" w14:textId="413E40E4" w:rsidR="002D0335" w:rsidRDefault="005C2963" w:rsidP="002D0335">
      <w:r>
        <w:rPr>
          <w:rFonts w:hint="eastAsia"/>
        </w:rPr>
        <w:t>4．</w:t>
      </w:r>
      <w:r w:rsidR="002D0335">
        <w:rPr>
          <w:rFonts w:hint="eastAsia"/>
        </w:rPr>
        <w:t>希薄溶液におけるヘンリーの法則</w:t>
      </w:r>
    </w:p>
    <w:p w14:paraId="5F451535" w14:textId="0C4C4592" w:rsidR="002D0335" w:rsidRDefault="002D0335" w:rsidP="002D0335">
      <w:r>
        <w:rPr>
          <w:rFonts w:hint="eastAsia"/>
        </w:rPr>
        <w:t>溶質の分圧</w:t>
      </w:r>
    </w:p>
    <w:p w14:paraId="784B86C4" w14:textId="59400570" w:rsidR="002D0335" w:rsidRDefault="005C2963" w:rsidP="002D0335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047DF85B" w14:textId="561173A8" w:rsidR="002D0335" w:rsidRDefault="002D0335" w:rsidP="002D0335">
      <w:r>
        <w:rPr>
          <w:rFonts w:hint="eastAsia"/>
        </w:rPr>
        <w:t>ここで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t>はヘンリー定数。</w:t>
      </w:r>
    </w:p>
    <w:p w14:paraId="5C106003" w14:textId="77777777" w:rsidR="005C2963" w:rsidRDefault="005C2963" w:rsidP="002D0335">
      <w:pPr>
        <w:rPr>
          <w:rFonts w:hint="eastAsia"/>
        </w:rPr>
      </w:pPr>
    </w:p>
    <w:p w14:paraId="6FAD64F1" w14:textId="38013FD9" w:rsidR="002D0335" w:rsidRDefault="005C2963" w:rsidP="002D0335">
      <w:r>
        <w:rPr>
          <w:rFonts w:hint="eastAsia"/>
        </w:rPr>
        <w:t>5．</w:t>
      </w:r>
      <w:r w:rsidR="002D0335">
        <w:rPr>
          <w:rFonts w:hint="eastAsia"/>
        </w:rPr>
        <w:t>混合液体の性質</w:t>
      </w:r>
    </w:p>
    <w:p w14:paraId="6A065FFE" w14:textId="1947755C" w:rsidR="002D0335" w:rsidRDefault="005C2963" w:rsidP="002D0335">
      <w:r>
        <w:rPr>
          <w:rFonts w:hint="eastAsia"/>
        </w:rPr>
        <w:t>・</w:t>
      </w:r>
      <w:r w:rsidR="002D0335">
        <w:rPr>
          <w:rFonts w:hint="eastAsia"/>
        </w:rPr>
        <w:t>混合前後のギブス自由エネルギー</w:t>
      </w:r>
    </w:p>
    <w:p w14:paraId="119D8997" w14:textId="3BA6BA57" w:rsidR="002D0335" w:rsidRDefault="005C2963" w:rsidP="002D0335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=nRT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⁡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3B41210" w14:textId="06475DD9" w:rsidR="002D0335" w:rsidRDefault="005C2963" w:rsidP="002D0335">
      <w:r>
        <w:rPr>
          <w:rFonts w:hint="eastAsia"/>
        </w:rPr>
        <w:t>・</w:t>
      </w:r>
      <w:r w:rsidR="002D0335">
        <w:rPr>
          <w:rFonts w:hint="eastAsia"/>
        </w:rPr>
        <w:t>過剰関数（</w:t>
      </w:r>
      <w:r w:rsidR="002D0335">
        <w:t>Excess Function）：実在溶液と理想溶液の差を表す指標。</w:t>
      </w:r>
    </w:p>
    <w:p w14:paraId="0E25D019" w14:textId="1DB8278C" w:rsidR="002D0335" w:rsidRDefault="005C2963" w:rsidP="002D0335">
      <w:r>
        <w:rPr>
          <w:rFonts w:hint="eastAsia"/>
        </w:rPr>
        <w:t xml:space="preserve">　　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m:rPr>
                <m:nor/>
              </m:rPr>
              <m:t>実在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  <m:sup>
            <m:r>
              <m:rPr>
                <m:nor/>
              </m:rPr>
              <m:t>理想</m:t>
            </m:r>
          </m:sup>
        </m:sSubSup>
        <m:r>
          <w:rPr>
            <w:rFonts w:ascii="Cambria Math" w:hAnsi="Cambria Math"/>
          </w:rPr>
          <m:t>.</m:t>
        </m:r>
      </m:oMath>
    </w:p>
    <w:p w14:paraId="6858F482" w14:textId="77777777" w:rsidR="005C2963" w:rsidRDefault="005C2963" w:rsidP="002D0335">
      <w:pPr>
        <w:rPr>
          <w:rFonts w:hint="eastAsia"/>
        </w:rPr>
      </w:pPr>
    </w:p>
    <w:p w14:paraId="5BAD1237" w14:textId="52CC256A" w:rsidR="002D0335" w:rsidRDefault="005C2963" w:rsidP="002D0335">
      <w:r>
        <w:rPr>
          <w:rFonts w:hint="eastAsia"/>
        </w:rPr>
        <w:t>6．</w:t>
      </w:r>
      <w:r w:rsidR="002D0335">
        <w:rPr>
          <w:rFonts w:hint="eastAsia"/>
        </w:rPr>
        <w:t>例：溶液中の蒸気圧計算</w:t>
      </w:r>
    </w:p>
    <w:p w14:paraId="19A0BE98" w14:textId="0C1B22E0" w:rsidR="002D0335" w:rsidRDefault="005C2963" w:rsidP="002D0335">
      <w:r>
        <w:rPr>
          <w:rFonts w:hint="eastAsia"/>
        </w:rPr>
        <w:t>・</w:t>
      </w:r>
      <w:r w:rsidR="002D0335">
        <w:rPr>
          <w:rFonts w:hint="eastAsia"/>
        </w:rPr>
        <w:t>クロロメタンの蒸気圧におけるヘンリー定数の計算</w:t>
      </w:r>
    </w:p>
    <w:p w14:paraId="52FB6E5F" w14:textId="58A142B8" w:rsidR="002D0335" w:rsidRDefault="005C2963" w:rsidP="002D0335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</w:p>
    <w:sectPr w:rsidR="002D0335" w:rsidSect="002D0335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DC41D" w14:textId="77777777" w:rsidR="00C70DDB" w:rsidRDefault="00C70DDB" w:rsidP="002D0335">
      <w:r>
        <w:separator/>
      </w:r>
    </w:p>
  </w:endnote>
  <w:endnote w:type="continuationSeparator" w:id="0">
    <w:p w14:paraId="0170F0A8" w14:textId="77777777" w:rsidR="00C70DDB" w:rsidRDefault="00C70DDB" w:rsidP="002D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CDFF6" w14:textId="77777777" w:rsidR="00C70DDB" w:rsidRDefault="00C70DDB" w:rsidP="002D0335">
      <w:r>
        <w:separator/>
      </w:r>
    </w:p>
  </w:footnote>
  <w:footnote w:type="continuationSeparator" w:id="0">
    <w:p w14:paraId="251A6990" w14:textId="77777777" w:rsidR="00C70DDB" w:rsidRDefault="00C70DDB" w:rsidP="002D0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B0BED" w14:textId="12626376" w:rsidR="002D0335" w:rsidRDefault="002D0335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35"/>
    <w:rsid w:val="002D0335"/>
    <w:rsid w:val="003A16D9"/>
    <w:rsid w:val="003C0464"/>
    <w:rsid w:val="00534362"/>
    <w:rsid w:val="005A5EB7"/>
    <w:rsid w:val="005C2963"/>
    <w:rsid w:val="006779FA"/>
    <w:rsid w:val="007E6955"/>
    <w:rsid w:val="007F2547"/>
    <w:rsid w:val="00806511"/>
    <w:rsid w:val="00865922"/>
    <w:rsid w:val="00AD3116"/>
    <w:rsid w:val="00B253E6"/>
    <w:rsid w:val="00BB4757"/>
    <w:rsid w:val="00C70DDB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79CE40"/>
  <w15:chartTrackingRefBased/>
  <w15:docId w15:val="{5C4A7BE1-5516-4365-BFA4-AEB17160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3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3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3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3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3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3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3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3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D03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D03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D03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D0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D0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D0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D0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D0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D03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D03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D0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3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D03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0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D03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033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D033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D0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D033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D03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D033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D0335"/>
  </w:style>
  <w:style w:type="paragraph" w:styleId="ac">
    <w:name w:val="footer"/>
    <w:basedOn w:val="a"/>
    <w:link w:val="ad"/>
    <w:uiPriority w:val="99"/>
    <w:unhideWhenUsed/>
    <w:rsid w:val="002D033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D0335"/>
  </w:style>
  <w:style w:type="character" w:styleId="ae">
    <w:name w:val="Placeholder Text"/>
    <w:basedOn w:val="a0"/>
    <w:uiPriority w:val="99"/>
    <w:semiHidden/>
    <w:rsid w:val="00BB47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2024-12-28T12:55:00Z</dcterms:created>
  <dcterms:modified xsi:type="dcterms:W3CDTF">2024-12-29T00:54:00Z</dcterms:modified>
</cp:coreProperties>
</file>