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AE9FC" w14:textId="72681945" w:rsidR="00534362" w:rsidRDefault="004C2B7F">
      <w:r>
        <w:rPr>
          <w:rFonts w:hint="eastAsia"/>
        </w:rPr>
        <w:t>熱力学２　第10回　復習レポート</w:t>
      </w:r>
    </w:p>
    <w:p w14:paraId="345861F2" w14:textId="77777777" w:rsidR="004C2B7F" w:rsidRDefault="004C2B7F" w:rsidP="004C2B7F">
      <w:r>
        <w:rPr>
          <w:rFonts w:hint="eastAsia"/>
        </w:rPr>
        <w:t>束一的性質と溶液の熱力学</w:t>
      </w:r>
    </w:p>
    <w:p w14:paraId="3DB245EC" w14:textId="1B408857" w:rsidR="004C2B7F" w:rsidRDefault="00A659B2" w:rsidP="004C2B7F">
      <w:r>
        <w:rPr>
          <w:rFonts w:hint="eastAsia"/>
        </w:rPr>
        <w:t>1．</w:t>
      </w:r>
      <w:r w:rsidR="004C2B7F">
        <w:rPr>
          <w:rFonts w:hint="eastAsia"/>
        </w:rPr>
        <w:t>束一的性質とは</w:t>
      </w:r>
    </w:p>
    <w:p w14:paraId="7B3153BC" w14:textId="77777777" w:rsidR="004C2B7F" w:rsidRDefault="004C2B7F" w:rsidP="004C2B7F">
      <w:r>
        <w:rPr>
          <w:rFonts w:hint="eastAsia"/>
        </w:rPr>
        <w:t>束一的性質は、溶質の種類ではなく粒子数（モル分率）に依存する溶液の性質。これには以下が含まれる：</w:t>
      </w:r>
    </w:p>
    <w:p w14:paraId="2E664DCE" w14:textId="77777777" w:rsidR="004C2B7F" w:rsidRDefault="004C2B7F" w:rsidP="004C2B7F">
      <w:pPr>
        <w:rPr>
          <w:lang w:eastAsia="zh-CN"/>
        </w:rPr>
      </w:pPr>
      <w:r>
        <w:rPr>
          <w:rFonts w:hint="eastAsia"/>
          <w:lang w:eastAsia="zh-CN"/>
        </w:rPr>
        <w:t>•</w:t>
      </w:r>
      <w:r>
        <w:rPr>
          <w:lang w:eastAsia="zh-CN"/>
        </w:rPr>
        <w:t xml:space="preserve"> 沸点上昇</w:t>
      </w:r>
    </w:p>
    <w:p w14:paraId="25C3B114" w14:textId="77777777" w:rsidR="004C2B7F" w:rsidRDefault="004C2B7F" w:rsidP="004C2B7F">
      <w:pPr>
        <w:rPr>
          <w:lang w:eastAsia="zh-CN"/>
        </w:rPr>
      </w:pPr>
      <w:r>
        <w:rPr>
          <w:rFonts w:hint="eastAsia"/>
          <w:lang w:eastAsia="zh-CN"/>
        </w:rPr>
        <w:t>•</w:t>
      </w:r>
      <w:r>
        <w:rPr>
          <w:lang w:eastAsia="zh-CN"/>
        </w:rPr>
        <w:t xml:space="preserve"> 凝固点降下</w:t>
      </w:r>
    </w:p>
    <w:p w14:paraId="4787886E" w14:textId="3513F391" w:rsidR="00A659B2" w:rsidRDefault="004C2B7F" w:rsidP="004C2B7F">
      <w:pPr>
        <w:rPr>
          <w:rFonts w:hint="eastAsia"/>
        </w:rPr>
      </w:pPr>
      <w:r>
        <w:rPr>
          <w:rFonts w:hint="eastAsia"/>
          <w:lang w:eastAsia="zh-CN"/>
        </w:rPr>
        <w:t>•</w:t>
      </w:r>
      <w:r>
        <w:rPr>
          <w:lang w:eastAsia="zh-CN"/>
        </w:rPr>
        <w:t xml:space="preserve"> 浸透圧</w:t>
      </w:r>
    </w:p>
    <w:p w14:paraId="75877794" w14:textId="3091EED1" w:rsidR="004C2B7F" w:rsidRDefault="008A47E9" w:rsidP="004C2B7F">
      <w:r>
        <w:rPr>
          <w:rFonts w:hint="eastAsia"/>
        </w:rPr>
        <w:t>2．</w:t>
      </w:r>
      <w:r w:rsidR="004C2B7F">
        <w:rPr>
          <w:rFonts w:hint="eastAsia"/>
        </w:rPr>
        <w:t>沸点上昇</w:t>
      </w:r>
    </w:p>
    <w:p w14:paraId="69035A5B" w14:textId="77777777" w:rsidR="004C2B7F" w:rsidRDefault="004C2B7F" w:rsidP="004C2B7F">
      <w:r>
        <w:rPr>
          <w:rFonts w:hint="eastAsia"/>
        </w:rPr>
        <w:t>溶液の蒸気圧が溶媒より低下するため、沸点が上昇する。</w:t>
      </w:r>
    </w:p>
    <w:p w14:paraId="776666E9" w14:textId="3589C179" w:rsidR="004C2B7F" w:rsidRDefault="00A659B2" w:rsidP="004C2B7F">
      <w:r>
        <w:rPr>
          <w:rFonts w:hint="eastAsia"/>
        </w:rPr>
        <w:t>・</w:t>
      </w:r>
      <w:r w:rsidR="004C2B7F">
        <w:rPr>
          <w:rFonts w:hint="eastAsia"/>
        </w:rPr>
        <w:t>平衡条件：</w:t>
      </w:r>
    </w:p>
    <w:p w14:paraId="09D4BC4A" w14:textId="49965279" w:rsidR="004C2B7F" w:rsidRDefault="00A659B2" w:rsidP="004C2B7F">
      <w:pPr>
        <w:rPr>
          <w:rFonts w:hint="eastAsia"/>
        </w:rPr>
      </w:pPr>
      <w:r>
        <w:rPr>
          <w:rFonts w:ascii="Cambria Math" w:hAnsi="Cambria Math" w:cs="Cambria Math" w:hint="eastAsia"/>
        </w:rPr>
        <w:t xml:space="preserve">　　　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μ</m:t>
            </m:r>
          </m:e>
          <m:sub>
            <m:r>
              <w:rPr>
                <w:rFonts w:ascii="Cambria Math" w:hAnsi="Cambria Math" w:cs="Cambria Math"/>
              </w:rPr>
              <m:t>A</m:t>
            </m:r>
          </m:sub>
          <m:sup>
            <m:r>
              <w:rPr>
                <w:rFonts w:ascii="Cambria Math" w:hAnsi="Cambria Math" w:cs="Cambria Math"/>
              </w:rPr>
              <m:t>liq</m:t>
            </m:r>
          </m:sup>
        </m:sSubSup>
        <m:r>
          <w:rPr>
            <w:rFonts w:ascii="Cambria Math" w:hAnsi="Cambria Math" w:cs="Cambria Math"/>
          </w:rPr>
          <m:t>=</m:t>
        </m:r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μ</m:t>
            </m:r>
          </m:e>
          <m:sub>
            <m:r>
              <w:rPr>
                <w:rFonts w:ascii="Cambria Math" w:hAnsi="Cambria Math" w:cs="Cambria Math"/>
              </w:rPr>
              <m:t>A</m:t>
            </m:r>
          </m:sub>
          <m:sup>
            <m:r>
              <w:rPr>
                <w:rFonts w:ascii="Cambria Math" w:hAnsi="Cambria Math" w:cs="Cambria Math"/>
              </w:rPr>
              <m:t>gas</m:t>
            </m:r>
          </m:sup>
        </m:sSubSup>
      </m:oMath>
    </w:p>
    <w:p w14:paraId="41482BB7" w14:textId="73EBD6E8" w:rsidR="004C2B7F" w:rsidRDefault="00A659B2" w:rsidP="004C2B7F">
      <w:r>
        <w:rPr>
          <w:rFonts w:hint="eastAsia"/>
        </w:rPr>
        <w:t>・</w:t>
      </w:r>
      <w:r w:rsidR="004C2B7F">
        <w:rPr>
          <w:rFonts w:hint="eastAsia"/>
        </w:rPr>
        <w:t>沸点上昇の関係式：</w:t>
      </w:r>
    </w:p>
    <w:p w14:paraId="0EF7E9F3" w14:textId="14537CE7" w:rsidR="004C2B7F" w:rsidRDefault="00A659B2" w:rsidP="004C2B7F">
      <w:pPr>
        <w:rPr>
          <w:rFonts w:hint="eastAsia"/>
        </w:rPr>
      </w:pPr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,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vap</m:t>
                </m:r>
              </m:sub>
            </m:sSub>
          </m:den>
        </m:f>
      </m:oMath>
    </w:p>
    <w:p w14:paraId="5CE2F6C8" w14:textId="5973C7F5" w:rsidR="00A659B2" w:rsidRDefault="004C2B7F" w:rsidP="004C2B7F">
      <w:pPr>
        <w:rPr>
          <w:rFonts w:hint="eastAsia"/>
        </w:rPr>
      </w:pPr>
      <w:r>
        <w:rPr>
          <w:rFonts w:hint="eastAsia"/>
        </w:rPr>
        <w:t>ここで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>は溶質のモル分率、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vap</m:t>
            </m:r>
          </m:sub>
        </m:sSub>
      </m:oMath>
      <w:r>
        <w:t>は気化熱。</w:t>
      </w:r>
    </w:p>
    <w:p w14:paraId="67BD57F8" w14:textId="061A515B" w:rsidR="004C2B7F" w:rsidRDefault="008A47E9" w:rsidP="004C2B7F">
      <w:r>
        <w:rPr>
          <w:rFonts w:hint="eastAsia"/>
        </w:rPr>
        <w:t>3．</w:t>
      </w:r>
      <w:r w:rsidR="004C2B7F">
        <w:rPr>
          <w:rFonts w:hint="eastAsia"/>
        </w:rPr>
        <w:t>凝固点降下</w:t>
      </w:r>
    </w:p>
    <w:p w14:paraId="11EDE341" w14:textId="0A224FD2" w:rsidR="004C2B7F" w:rsidRDefault="004C2B7F" w:rsidP="004C2B7F">
      <w:pPr>
        <w:rPr>
          <w:rFonts w:hint="eastAsia"/>
        </w:rPr>
      </w:pPr>
      <w:r>
        <w:rPr>
          <w:rFonts w:hint="eastAsia"/>
        </w:rPr>
        <w:t>溶液の化学ポテンシャルの低下により凝固点が下がる。</w:t>
      </w:r>
    </w:p>
    <w:p w14:paraId="6E33EA09" w14:textId="0E035AD7" w:rsidR="004C2B7F" w:rsidRDefault="00A659B2" w:rsidP="004C2B7F">
      <w:r>
        <w:rPr>
          <w:rFonts w:hint="eastAsia"/>
        </w:rPr>
        <w:t>・</w:t>
      </w:r>
      <w:r w:rsidR="004C2B7F">
        <w:rPr>
          <w:rFonts w:hint="eastAsia"/>
        </w:rPr>
        <w:t>平衡条件：</w:t>
      </w:r>
    </w:p>
    <w:p w14:paraId="7E3E8316" w14:textId="1F272F07" w:rsidR="004C2B7F" w:rsidRDefault="00A659B2" w:rsidP="004C2B7F">
      <w:pPr>
        <w:rPr>
          <w:rFonts w:hint="eastAsia"/>
        </w:rPr>
      </w:pPr>
      <w:r>
        <w:rPr>
          <w:rFonts w:ascii="Cambria Math" w:hAnsi="Cambria Math" w:cs="Cambria Math" w:hint="eastAsia"/>
        </w:rPr>
        <w:t xml:space="preserve">　　　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μ</m:t>
            </m:r>
          </m:e>
          <m:sub>
            <m:r>
              <w:rPr>
                <w:rFonts w:ascii="Cambria Math" w:hAnsi="Cambria Math" w:cs="Cambria Math"/>
              </w:rPr>
              <m:t>A</m:t>
            </m:r>
          </m:sub>
          <m:sup>
            <m:r>
              <w:rPr>
                <w:rFonts w:ascii="Cambria Math" w:hAnsi="Cambria Math" w:cs="Cambria Math"/>
              </w:rPr>
              <m:t>liq</m:t>
            </m:r>
          </m:sup>
        </m:sSubSup>
        <m:r>
          <w:rPr>
            <w:rFonts w:ascii="Cambria Math" w:hAnsi="Cambria Math" w:cs="Cambria Math"/>
          </w:rPr>
          <m:t>=</m:t>
        </m:r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μ</m:t>
            </m:r>
          </m:e>
          <m:sub>
            <m:r>
              <w:rPr>
                <w:rFonts w:ascii="Cambria Math" w:hAnsi="Cambria Math" w:cs="Cambria Math"/>
              </w:rPr>
              <m:t>A</m:t>
            </m:r>
          </m:sub>
          <m:sup>
            <m:r>
              <w:rPr>
                <w:rFonts w:ascii="Cambria Math" w:hAnsi="Cambria Math" w:cs="Cambria Math"/>
              </w:rPr>
              <m:t>solid</m:t>
            </m:r>
          </m:sup>
        </m:sSubSup>
      </m:oMath>
    </w:p>
    <w:p w14:paraId="3F37E152" w14:textId="7C6AE36E" w:rsidR="004C2B7F" w:rsidRDefault="00A659B2" w:rsidP="004C2B7F">
      <w:r>
        <w:rPr>
          <w:rFonts w:hint="eastAsia"/>
        </w:rPr>
        <w:t>・</w:t>
      </w:r>
      <w:r w:rsidR="004C2B7F">
        <w:rPr>
          <w:rFonts w:hint="eastAsia"/>
        </w:rPr>
        <w:t>凝固点降下の関係式：</w:t>
      </w:r>
    </w:p>
    <w:p w14:paraId="72E5419B" w14:textId="7BA38813" w:rsidR="004C2B7F" w:rsidRDefault="00A659B2" w:rsidP="004C2B7F">
      <w:pPr>
        <w:rPr>
          <w:rFonts w:hint="eastAsia"/>
        </w:rPr>
      </w:pPr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,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fus</m:t>
                </m:r>
              </m:sub>
            </m:sSub>
          </m:den>
        </m:f>
      </m:oMath>
    </w:p>
    <w:p w14:paraId="466291B3" w14:textId="49CAEA61" w:rsidR="00A659B2" w:rsidRDefault="004C2B7F" w:rsidP="004C2B7F">
      <w:pPr>
        <w:rPr>
          <w:rFonts w:hint="eastAsia"/>
        </w:rPr>
      </w:pPr>
      <w:r>
        <w:rPr>
          <w:rFonts w:hint="eastAsia"/>
        </w:rPr>
        <w:t>ここで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fus</m:t>
            </m:r>
          </m:sub>
        </m:sSub>
      </m:oMath>
      <w:r>
        <w:t>は融解熱。</w:t>
      </w:r>
    </w:p>
    <w:p w14:paraId="498180C6" w14:textId="0C110F17" w:rsidR="004C2B7F" w:rsidRDefault="008A47E9" w:rsidP="004C2B7F">
      <w:r>
        <w:rPr>
          <w:rFonts w:hint="eastAsia"/>
        </w:rPr>
        <w:t>4．</w:t>
      </w:r>
      <w:r w:rsidR="004C2B7F">
        <w:rPr>
          <w:rFonts w:hint="eastAsia"/>
        </w:rPr>
        <w:t>浸透圧</w:t>
      </w:r>
    </w:p>
    <w:p w14:paraId="1BE703F9" w14:textId="4E7C5C1D" w:rsidR="004C2B7F" w:rsidRDefault="004C2B7F" w:rsidP="004C2B7F">
      <w:pPr>
        <w:rPr>
          <w:rFonts w:hint="eastAsia"/>
        </w:rPr>
      </w:pPr>
      <w:r>
        <w:rPr>
          <w:rFonts w:hint="eastAsia"/>
        </w:rPr>
        <w:t>半透膜を通じて溶媒が移動し、浸透圧が発生する。</w:t>
      </w:r>
    </w:p>
    <w:p w14:paraId="08902BF2" w14:textId="63C0B38F" w:rsidR="004C2B7F" w:rsidRDefault="00A659B2" w:rsidP="004C2B7F">
      <w:r>
        <w:rPr>
          <w:rFonts w:hint="eastAsia"/>
        </w:rPr>
        <w:t>・</w:t>
      </w:r>
      <w:r w:rsidR="004C2B7F">
        <w:rPr>
          <w:rFonts w:hint="eastAsia"/>
        </w:rPr>
        <w:t>浸透圧の式（ファントホッフの式）：</w:t>
      </w:r>
    </w:p>
    <w:p w14:paraId="4C2C4DCF" w14:textId="1E913468" w:rsidR="00A659B2" w:rsidRDefault="00A659B2" w:rsidP="004C2B7F">
      <w:pPr>
        <w:rPr>
          <w:rFonts w:hint="eastAsia"/>
        </w:rPr>
      </w:pPr>
      <w:r>
        <w:rPr>
          <w:rFonts w:hint="eastAsia"/>
        </w:rPr>
        <w:t xml:space="preserve">　　　</w:t>
      </w:r>
      <m:oMath>
        <m:r>
          <m:rPr>
            <m:sty m:val="p"/>
          </m:rP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=cRT</m:t>
        </m:r>
      </m:oMath>
    </w:p>
    <w:p w14:paraId="18BC53C1" w14:textId="088E660E" w:rsidR="00A659B2" w:rsidRPr="00A659B2" w:rsidRDefault="004C2B7F" w:rsidP="004C2B7F">
      <w:pPr>
        <w:rPr>
          <w:rFonts w:hint="eastAsia"/>
        </w:rPr>
      </w:pPr>
      <w:r>
        <w:rPr>
          <w:rFonts w:hint="eastAsia"/>
        </w:rPr>
        <w:t>ここで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t>は溶質のモル濃度。</w:t>
      </w:r>
    </w:p>
    <w:p w14:paraId="69B0984B" w14:textId="35CDC6B1" w:rsidR="004C2B7F" w:rsidRDefault="008A47E9" w:rsidP="004C2B7F">
      <w:r>
        <w:rPr>
          <w:rFonts w:hint="eastAsia"/>
        </w:rPr>
        <w:t>5．</w:t>
      </w:r>
      <w:r w:rsidR="004C2B7F">
        <w:rPr>
          <w:rFonts w:hint="eastAsia"/>
        </w:rPr>
        <w:t>溶解度</w:t>
      </w:r>
    </w:p>
    <w:p w14:paraId="4EAE9BE6" w14:textId="0BE5C2EC" w:rsidR="004C2B7F" w:rsidRDefault="004C2B7F" w:rsidP="004C2B7F">
      <w:pPr>
        <w:rPr>
          <w:rFonts w:hint="eastAsia"/>
        </w:rPr>
      </w:pPr>
      <w:r>
        <w:rPr>
          <w:rFonts w:hint="eastAsia"/>
        </w:rPr>
        <w:t>固体の溶質が溶媒に溶け込む際の平衡。</w:t>
      </w:r>
    </w:p>
    <w:p w14:paraId="1B9FA68A" w14:textId="35A9BA9D" w:rsidR="004C2B7F" w:rsidRDefault="00A659B2" w:rsidP="004C2B7F">
      <w:r>
        <w:rPr>
          <w:rFonts w:hint="eastAsia"/>
        </w:rPr>
        <w:t>・</w:t>
      </w:r>
      <w:r w:rsidR="004C2B7F">
        <w:rPr>
          <w:rFonts w:hint="eastAsia"/>
        </w:rPr>
        <w:t>飽和状態での溶解度：</w:t>
      </w:r>
    </w:p>
    <w:p w14:paraId="56C4C9C2" w14:textId="44627F97" w:rsidR="004C2B7F" w:rsidRDefault="00A659B2" w:rsidP="004C2B7F">
      <w:r>
        <w:rPr>
          <w:rFonts w:ascii="Cambria Math" w:hAnsi="Cambria Math" w:cs="Cambria Math" w:hint="eastAsia"/>
        </w:rPr>
        <w:t xml:space="preserve">　　　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B</m:t>
            </m:r>
          </m:sub>
        </m:sSub>
        <m:r>
          <w:rPr>
            <w:rFonts w:ascii="Cambria Math" w:hAnsi="Cambria Math" w:cs="Cambria Math"/>
          </w:rPr>
          <m:t>=</m:t>
        </m:r>
        <m:func>
          <m:funcPr>
            <m:ctrlPr>
              <w:rPr>
                <w:rFonts w:ascii="Cambria Math" w:hAnsi="Cambria Math" w:cs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fus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Cambria Math"/>
                      </w:rPr>
                      <m:t>R</m:t>
                    </m:r>
                  </m:den>
                </m:f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melt</m:t>
                            </m:r>
                          </m:sub>
                        </m:sSub>
                      </m:den>
                    </m:f>
                  </m:e>
                </m:d>
              </m:e>
            </m:d>
          </m:e>
        </m:func>
      </m:oMath>
    </w:p>
    <w:p w14:paraId="034958C3" w14:textId="59EDE041" w:rsidR="00A659B2" w:rsidRDefault="004C2B7F" w:rsidP="004C2B7F">
      <w:pPr>
        <w:rPr>
          <w:rFonts w:hint="eastAsia"/>
        </w:rPr>
      </w:pPr>
      <w:r>
        <w:rPr>
          <w:rFonts w:hint="eastAsia"/>
        </w:rPr>
        <w:t>ここで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melt</m:t>
            </m:r>
          </m:sub>
        </m:sSub>
      </m:oMath>
      <w:r>
        <w:t>は融点。</w:t>
      </w:r>
    </w:p>
    <w:p w14:paraId="134AF634" w14:textId="1394231E" w:rsidR="004C2B7F" w:rsidRDefault="008A47E9" w:rsidP="004C2B7F">
      <w:r>
        <w:rPr>
          <w:rFonts w:hint="eastAsia"/>
        </w:rPr>
        <w:t>6．</w:t>
      </w:r>
      <w:r w:rsidR="004C2B7F">
        <w:rPr>
          <w:rFonts w:hint="eastAsia"/>
        </w:rPr>
        <w:t>活量と実在溶液</w:t>
      </w:r>
    </w:p>
    <w:p w14:paraId="3DD3E06A" w14:textId="77777777" w:rsidR="004C2B7F" w:rsidRDefault="004C2B7F" w:rsidP="004C2B7F">
      <w:r>
        <w:rPr>
          <w:rFonts w:hint="eastAsia"/>
        </w:rPr>
        <w:t>溶媒の活量：</w:t>
      </w:r>
    </w:p>
    <w:p w14:paraId="4B0CE463" w14:textId="52E03E76" w:rsidR="004C2B7F" w:rsidRDefault="00A659B2" w:rsidP="004C2B7F">
      <w:pPr>
        <w:rPr>
          <w:rFonts w:hint="eastAsia"/>
        </w:rPr>
      </w:pPr>
      <w:r>
        <w:rPr>
          <w:rFonts w:ascii="Cambria Math" w:hAnsi="Cambria Math" w:cs="Cambria Math" w:hint="eastAsia"/>
        </w:rPr>
        <w:t xml:space="preserve">　　　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a</m:t>
            </m:r>
          </m:e>
          <m:sub>
            <m:r>
              <w:rPr>
                <w:rFonts w:ascii="Cambria Math" w:hAnsi="Cambria Math" w:cs="Cambria Math"/>
              </w:rPr>
              <m:t>A</m:t>
            </m:r>
          </m:sub>
        </m:sSub>
        <m: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</w:rPr>
                  <m:t>A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 w:cs="Cambria Math"/>
                    <w:i/>
                  </w:rPr>
                </m:ctrlPr>
              </m:sSubSupPr>
              <m:e>
                <m:r>
                  <w:rPr>
                    <w:rFonts w:ascii="Cambria Math" w:hAnsi="Cambria Math" w:cs="Cambria Math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</w:rPr>
                  <m:t>A</m:t>
                </m:r>
              </m:sub>
              <m:sup>
                <m:r>
                  <w:rPr>
                    <w:rFonts w:ascii="Cambria Math" w:hAnsi="Cambria Math" w:cs="Cambria Math"/>
                  </w:rPr>
                  <m:t>pure</m:t>
                </m:r>
              </m:sup>
            </m:sSubSup>
          </m:den>
        </m:f>
        <m:r>
          <w:rPr>
            <w:rFonts w:ascii="Cambria Math" w:hAnsi="Cambria Math" w:cs="Cambria Math"/>
          </w:rPr>
          <m:t xml:space="preserve">,  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μ</m:t>
            </m:r>
          </m:e>
          <m:sub>
            <m:r>
              <w:rPr>
                <w:rFonts w:ascii="Cambria Math" w:hAnsi="Cambria Math" w:cs="Cambria Math"/>
              </w:rPr>
              <m:t>A</m:t>
            </m:r>
          </m:sub>
        </m:sSub>
        <m:r>
          <w:rPr>
            <w:rFonts w:ascii="Cambria Math" w:hAnsi="Cambria Math" w:cs="Cambria Math"/>
          </w:rPr>
          <m:t>=</m:t>
        </m:r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μ</m:t>
            </m:r>
          </m:e>
          <m:sub>
            <m:r>
              <w:rPr>
                <w:rFonts w:ascii="Cambria Math" w:hAnsi="Cambria Math" w:cs="Cambria Math"/>
              </w:rPr>
              <m:t>A</m:t>
            </m:r>
          </m:sub>
          <m:sup>
            <m:r>
              <w:rPr>
                <w:rFonts w:ascii="Cambria Math" w:hAnsi="Cambria Math" w:cs="Cambria Math"/>
              </w:rPr>
              <m:t>pure</m:t>
            </m:r>
          </m:sup>
        </m:sSubSup>
        <m:r>
          <w:rPr>
            <w:rFonts w:ascii="Cambria Math" w:hAnsi="Cambria Math" w:cs="Cambria Math"/>
          </w:rPr>
          <m:t>+RTln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a</m:t>
            </m:r>
          </m:e>
          <m:sub>
            <m:r>
              <w:rPr>
                <w:rFonts w:ascii="Cambria Math" w:hAnsi="Cambria Math" w:cs="Cambria Math"/>
              </w:rPr>
              <m:t>A</m:t>
            </m:r>
          </m:sub>
        </m:sSub>
      </m:oMath>
    </w:p>
    <w:p w14:paraId="48A2775E" w14:textId="77777777" w:rsidR="004C2B7F" w:rsidRDefault="004C2B7F" w:rsidP="004C2B7F">
      <w:r>
        <w:rPr>
          <w:rFonts w:hint="eastAsia"/>
        </w:rPr>
        <w:t>溶質の活量：</w:t>
      </w:r>
    </w:p>
    <w:p w14:paraId="1200912A" w14:textId="6DE52EC0" w:rsidR="004C2B7F" w:rsidRDefault="008A47E9" w:rsidP="004C2B7F">
      <w:pPr>
        <w:rPr>
          <w:rFonts w:hint="eastAsia"/>
        </w:rPr>
      </w:pPr>
      <w:r>
        <w:rPr>
          <w:rFonts w:ascii="Cambria Math" w:hAnsi="Cambria Math" w:cs="Cambria Math" w:hint="eastAsia"/>
        </w:rPr>
        <w:t xml:space="preserve">　　　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a</m:t>
            </m:r>
          </m:e>
          <m:sub>
            <m:r>
              <w:rPr>
                <w:rFonts w:ascii="Cambria Math" w:hAnsi="Cambria Math" w:cs="Cambria Math"/>
              </w:rPr>
              <m:t>B</m:t>
            </m:r>
          </m:sub>
        </m:sSub>
        <m:r>
          <w:rPr>
            <w:rFonts w:ascii="Cambria Math" w:hAnsi="Cambria Math" w:cs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B</m:t>
            </m:r>
          </m:sub>
        </m:sSub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B</m:t>
            </m:r>
          </m:sub>
        </m:sSub>
        <m:r>
          <w:rPr>
            <w:rFonts w:ascii="Cambria Math" w:hAnsi="Cambria Math" w:cs="Cambria Math"/>
          </w:rPr>
          <m:t xml:space="preserve">,  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μ</m:t>
            </m:r>
          </m:e>
          <m:sub>
            <m:r>
              <w:rPr>
                <w:rFonts w:ascii="Cambria Math" w:hAnsi="Cambria Math" w:cs="Cambria Math"/>
              </w:rPr>
              <m:t>B</m:t>
            </m:r>
          </m:sub>
        </m:sSub>
        <m:r>
          <w:rPr>
            <w:rFonts w:ascii="Cambria Math" w:hAnsi="Cambria Math" w:cs="Cambria Math"/>
          </w:rPr>
          <m:t>=</m:t>
        </m:r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μ</m:t>
            </m:r>
          </m:e>
          <m:sub>
            <m:r>
              <w:rPr>
                <w:rFonts w:ascii="Cambria Math" w:hAnsi="Cambria Math" w:cs="Cambria Math"/>
              </w:rPr>
              <m:t>B</m:t>
            </m:r>
          </m:sub>
          <m:sup>
            <m:r>
              <w:rPr>
                <w:rFonts w:ascii="Cambria Math" w:hAnsi="Cambria Math" w:cs="Cambria Math"/>
              </w:rPr>
              <m:t>pure</m:t>
            </m:r>
          </m:sup>
        </m:sSubSup>
        <m:r>
          <w:rPr>
            <w:rFonts w:ascii="Cambria Math" w:hAnsi="Cambria Math" w:cs="Cambria Math"/>
          </w:rPr>
          <m:t>+RTln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a</m:t>
            </m:r>
          </m:e>
          <m:sub>
            <m:r>
              <w:rPr>
                <w:rFonts w:ascii="Cambria Math" w:hAnsi="Cambria Math" w:cs="Cambria Math"/>
              </w:rPr>
              <m:t>B</m:t>
            </m:r>
          </m:sub>
        </m:sSub>
      </m:oMath>
    </w:p>
    <w:sectPr w:rsidR="004C2B7F" w:rsidSect="004C2B7F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523E47" w14:textId="77777777" w:rsidR="004C0C9B" w:rsidRDefault="004C0C9B" w:rsidP="004C2B7F">
      <w:r>
        <w:separator/>
      </w:r>
    </w:p>
  </w:endnote>
  <w:endnote w:type="continuationSeparator" w:id="0">
    <w:p w14:paraId="68F94D86" w14:textId="77777777" w:rsidR="004C0C9B" w:rsidRDefault="004C0C9B" w:rsidP="004C2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8CE160" w14:textId="77777777" w:rsidR="004C0C9B" w:rsidRDefault="004C0C9B" w:rsidP="004C2B7F">
      <w:r>
        <w:separator/>
      </w:r>
    </w:p>
  </w:footnote>
  <w:footnote w:type="continuationSeparator" w:id="0">
    <w:p w14:paraId="5678411E" w14:textId="77777777" w:rsidR="004C0C9B" w:rsidRDefault="004C0C9B" w:rsidP="004C2B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A0F98" w14:textId="323A537D" w:rsidR="004C2B7F" w:rsidRDefault="004C2B7F">
    <w:pPr>
      <w:pStyle w:val="aa"/>
    </w:pPr>
    <w:r>
      <w:rPr>
        <w:rFonts w:hint="eastAsia"/>
      </w:rPr>
      <w:t>8223036　栗山淳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7F"/>
    <w:rsid w:val="00067FC6"/>
    <w:rsid w:val="003C0464"/>
    <w:rsid w:val="004C0C9B"/>
    <w:rsid w:val="004C2B7F"/>
    <w:rsid w:val="00534362"/>
    <w:rsid w:val="005A5EB7"/>
    <w:rsid w:val="006779FA"/>
    <w:rsid w:val="007E6955"/>
    <w:rsid w:val="007F2547"/>
    <w:rsid w:val="00806511"/>
    <w:rsid w:val="00865922"/>
    <w:rsid w:val="008A47E9"/>
    <w:rsid w:val="00A659B2"/>
    <w:rsid w:val="00B253E6"/>
    <w:rsid w:val="00C733D6"/>
    <w:rsid w:val="00E7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02C41AC"/>
  <w15:chartTrackingRefBased/>
  <w15:docId w15:val="{ACF57A5C-0B52-42DB-8F6F-3DA39D1D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2B7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2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2B7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2B7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2B7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2B7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2B7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2B7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2B7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C2B7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C2B7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C2B7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4C2B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C2B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C2B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C2B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C2B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C2B7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C2B7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C2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2B7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C2B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2B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C2B7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2B7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C2B7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C2B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C2B7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C2B7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4C2B7F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4C2B7F"/>
  </w:style>
  <w:style w:type="paragraph" w:styleId="ac">
    <w:name w:val="footer"/>
    <w:basedOn w:val="a"/>
    <w:link w:val="ad"/>
    <w:uiPriority w:val="99"/>
    <w:unhideWhenUsed/>
    <w:rsid w:val="004C2B7F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4C2B7F"/>
  </w:style>
  <w:style w:type="character" w:styleId="ae">
    <w:name w:val="Placeholder Text"/>
    <w:basedOn w:val="a0"/>
    <w:uiPriority w:val="99"/>
    <w:semiHidden/>
    <w:rsid w:val="00A659B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2</cp:revision>
  <dcterms:created xsi:type="dcterms:W3CDTF">2024-12-28T12:58:00Z</dcterms:created>
  <dcterms:modified xsi:type="dcterms:W3CDTF">2024-12-29T01:11:00Z</dcterms:modified>
</cp:coreProperties>
</file>