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718D" w14:textId="70C3FACA" w:rsidR="005E1B8A" w:rsidRDefault="005E1B8A">
      <w:r>
        <w:rPr>
          <w:rFonts w:hint="eastAsia"/>
        </w:rPr>
        <w:t>8223036　栗山淳</w:t>
      </w:r>
    </w:p>
    <w:p w14:paraId="11731516" w14:textId="77777777" w:rsidR="005E1B8A" w:rsidRDefault="005E1B8A"/>
    <w:p w14:paraId="243A920D" w14:textId="4348E2ED" w:rsidR="005E1B8A" w:rsidRDefault="005E1B8A">
      <w:pPr>
        <w:rPr>
          <w:rFonts w:hint="eastAsia"/>
        </w:rPr>
      </w:pPr>
      <w:r>
        <w:rPr>
          <w:rFonts w:hint="eastAsia"/>
        </w:rPr>
        <w:t>ペニシリンⅤ</w:t>
      </w:r>
    </w:p>
    <w:p w14:paraId="3F5A8671" w14:textId="77777777" w:rsidR="005E1B8A" w:rsidRDefault="005E1B8A"/>
    <w:p w14:paraId="6DDFD86E" w14:textId="77777777" w:rsidR="005E1B8A" w:rsidRDefault="005E1B8A"/>
    <w:p w14:paraId="7FF77C2D" w14:textId="0EE47818" w:rsidR="004C37DF" w:rsidRDefault="005E1B8A">
      <w:r>
        <w:object w:dxaOrig="6399" w:dyaOrig="2943" w14:anchorId="409FF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1pt;height:147.2pt" o:ole="">
            <v:imagedata r:id="rId4" o:title=""/>
          </v:shape>
          <o:OLEObject Type="Embed" ProgID="ChemDraw.Document.6.0" ShapeID="_x0000_i1025" DrawAspect="Content" ObjectID="_1746080198" r:id="rId5"/>
        </w:object>
      </w:r>
    </w:p>
    <w:sectPr w:rsidR="004C37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A"/>
    <w:rsid w:val="004C37DF"/>
    <w:rsid w:val="005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DD898"/>
  <w15:chartTrackingRefBased/>
  <w15:docId w15:val="{6DC3F5F6-0F84-4BFC-8D19-8071B754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2023-05-20T00:28:00Z</dcterms:created>
  <dcterms:modified xsi:type="dcterms:W3CDTF">2023-05-20T00:30:00Z</dcterms:modified>
</cp:coreProperties>
</file>