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45011" w14:textId="77777777" w:rsidR="00E278DA" w:rsidRPr="00E278DA" w:rsidRDefault="00E278DA" w:rsidP="00E278DA">
      <w:r w:rsidRPr="00E278DA">
        <w:t>When we think of love, we often imagine romance, passion, or grand gestures. But love is not just about strong emotions or dramatic stories. It is also a quiet and steady force that shapes how we live, relate, and support each other. Across cultures and generations, love has taken many forms—between partners, family members, friends, and even communities.</w:t>
      </w:r>
    </w:p>
    <w:p w14:paraId="627067DA" w14:textId="77777777" w:rsidR="00E278DA" w:rsidRPr="00E278DA" w:rsidRDefault="00E278DA" w:rsidP="00E278DA">
      <w:r w:rsidRPr="00E278DA">
        <w:t>In many families, love is expressed in everyday routines. A parent preparing lunch, a sibling helping with homework, or a partner making tea in the morning—these acts may seem small, but they build trust and care over time. Unlike birthdays or anniversaries, which happen once a year, these little actions happen every day and help create emotional stability in our lives.</w:t>
      </w:r>
    </w:p>
    <w:p w14:paraId="0D4D0192" w14:textId="77777777" w:rsidR="00E278DA" w:rsidRPr="00E278DA" w:rsidRDefault="00E278DA" w:rsidP="00E278DA">
      <w:r w:rsidRPr="00E278DA">
        <w:t>In traditional cultures, love is often shown through responsibility and presence rather than words. In Japan, for example, people may not say “I love you” often, but they show love through care and service. In India, respecting elders and supporting the family are seen as deep expressions of love. In many Western societies, love is more openly communicated through hugs, gifts, or verbal affirmations. While the form may vary, the purpose is the same: to connect with and support one another.</w:t>
      </w:r>
    </w:p>
    <w:p w14:paraId="5E41FCAD" w14:textId="77777777" w:rsidR="00E278DA" w:rsidRPr="00E278DA" w:rsidRDefault="00E278DA" w:rsidP="00E278DA">
      <w:r w:rsidRPr="00E278DA">
        <w:t>However, modern life is changing how we express love. Fast-paced schedules, digital distractions, and long working hours can create distance, even between close people. Many people rely on social media to stay connected, but this may lead to shallow interactions or even feelings of loneliness. In the rush of daily life, people may forget to take time for meaningful connection.</w:t>
      </w:r>
    </w:p>
    <w:p w14:paraId="2487735B" w14:textId="77777777" w:rsidR="00E278DA" w:rsidRPr="00E278DA" w:rsidRDefault="00E278DA" w:rsidP="00E278DA">
      <w:r w:rsidRPr="00E278DA">
        <w:t>Yet, there is a growing awareness of the need to care for love in our lives. Mental health campaigns encourage people to show appreciation, listen with empathy, and practice kindness. Schools and workplaces are beginning to teach emotional intelligence—helping people understand how to express feelings and build strong relationships. Community projects, such as volunteering or mutual aid groups, are also becoming spaces where love is shared in practical ways.</w:t>
      </w:r>
    </w:p>
    <w:p w14:paraId="7B614338" w14:textId="77777777" w:rsidR="00E278DA" w:rsidRPr="00E278DA" w:rsidRDefault="00E278DA" w:rsidP="00E278DA">
      <w:r w:rsidRPr="00E278DA">
        <w:t>In the digital world, too, people are finding new ways to express and receive love. Video calls, thoughtful texts, and online support groups offer connection across distance. While technology can never replace physical presence, it can help maintain emotional bonds in a globalized world.</w:t>
      </w:r>
    </w:p>
    <w:p w14:paraId="5D5CC164" w14:textId="77777777" w:rsidR="00E278DA" w:rsidRPr="00E278DA" w:rsidRDefault="00E278DA" w:rsidP="00E278DA">
      <w:r w:rsidRPr="00E278DA">
        <w:t>In the end, love is more than a feeling. It is a daily action, a habit, and a choice. Whether we express it through words, actions, or quiet presence, love gives meaning to our lives and strengthens the ties between us. In a world that often moves too fast, love reminds us to slow down, to care, and to be present—not just for others, but also for ourselves.</w:t>
      </w:r>
    </w:p>
    <w:p w14:paraId="16303E5A" w14:textId="77777777" w:rsidR="00534362" w:rsidRPr="00E278DA" w:rsidRDefault="00534362"/>
    <w:sectPr w:rsidR="00534362" w:rsidRPr="00E278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DA"/>
    <w:rsid w:val="003C0464"/>
    <w:rsid w:val="00534362"/>
    <w:rsid w:val="005A5EB7"/>
    <w:rsid w:val="006779FA"/>
    <w:rsid w:val="007E6955"/>
    <w:rsid w:val="007F2547"/>
    <w:rsid w:val="00806511"/>
    <w:rsid w:val="00865922"/>
    <w:rsid w:val="0096692B"/>
    <w:rsid w:val="00E278DA"/>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73C112"/>
  <w15:chartTrackingRefBased/>
  <w15:docId w15:val="{137189DE-29C2-4D57-A826-93E97DE7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78D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278D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278D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278D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278D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278D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278D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278D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278D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278D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278D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278D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278D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278D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278D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278D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278D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278D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278D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278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78D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278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78DA"/>
    <w:pPr>
      <w:spacing w:before="160" w:after="160"/>
      <w:jc w:val="center"/>
    </w:pPr>
    <w:rPr>
      <w:i/>
      <w:iCs/>
      <w:color w:val="404040" w:themeColor="text1" w:themeTint="BF"/>
    </w:rPr>
  </w:style>
  <w:style w:type="character" w:customStyle="1" w:styleId="a8">
    <w:name w:val="引用文 (文字)"/>
    <w:basedOn w:val="a0"/>
    <w:link w:val="a7"/>
    <w:uiPriority w:val="29"/>
    <w:rsid w:val="00E278DA"/>
    <w:rPr>
      <w:i/>
      <w:iCs/>
      <w:color w:val="404040" w:themeColor="text1" w:themeTint="BF"/>
    </w:rPr>
  </w:style>
  <w:style w:type="paragraph" w:styleId="a9">
    <w:name w:val="List Paragraph"/>
    <w:basedOn w:val="a"/>
    <w:uiPriority w:val="34"/>
    <w:qFormat/>
    <w:rsid w:val="00E278DA"/>
    <w:pPr>
      <w:ind w:left="720"/>
      <w:contextualSpacing/>
    </w:pPr>
  </w:style>
  <w:style w:type="character" w:styleId="21">
    <w:name w:val="Intense Emphasis"/>
    <w:basedOn w:val="a0"/>
    <w:uiPriority w:val="21"/>
    <w:qFormat/>
    <w:rsid w:val="00E278DA"/>
    <w:rPr>
      <w:i/>
      <w:iCs/>
      <w:color w:val="0F4761" w:themeColor="accent1" w:themeShade="BF"/>
    </w:rPr>
  </w:style>
  <w:style w:type="paragraph" w:styleId="22">
    <w:name w:val="Intense Quote"/>
    <w:basedOn w:val="a"/>
    <w:next w:val="a"/>
    <w:link w:val="23"/>
    <w:uiPriority w:val="30"/>
    <w:qFormat/>
    <w:rsid w:val="00E27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278DA"/>
    <w:rPr>
      <w:i/>
      <w:iCs/>
      <w:color w:val="0F4761" w:themeColor="accent1" w:themeShade="BF"/>
    </w:rPr>
  </w:style>
  <w:style w:type="character" w:styleId="24">
    <w:name w:val="Intense Reference"/>
    <w:basedOn w:val="a0"/>
    <w:uiPriority w:val="32"/>
    <w:qFormat/>
    <w:rsid w:val="00E278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687047">
      <w:bodyDiv w:val="1"/>
      <w:marLeft w:val="0"/>
      <w:marRight w:val="0"/>
      <w:marTop w:val="0"/>
      <w:marBottom w:val="0"/>
      <w:divBdr>
        <w:top w:val="none" w:sz="0" w:space="0" w:color="auto"/>
        <w:left w:val="none" w:sz="0" w:space="0" w:color="auto"/>
        <w:bottom w:val="none" w:sz="0" w:space="0" w:color="auto"/>
        <w:right w:val="none" w:sz="0" w:space="0" w:color="auto"/>
      </w:divBdr>
    </w:div>
    <w:div w:id="85553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2025-06-21T02:06:00Z</dcterms:created>
  <dcterms:modified xsi:type="dcterms:W3CDTF">2025-06-21T02:08:00Z</dcterms:modified>
</cp:coreProperties>
</file>