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800"/>
        <w:jc w:val="center"/>
      </w:pPr>
      <w:r>
        <w:rPr>
          <w:rFonts w:ascii="Arial" w:cs="Arial" w:eastAsia="Arial" w:hAnsi="Arial"/>
          <w:b/>
          <w:bCs/>
          <w:color w:val="1A237E"/>
          <w:sz w:val="72"/>
          <w:szCs w:val="72"/>
        </w:rPr>
        <w:t xml:space="preserve">Linux Monitor</w:t>
      </w:r>
    </w:p>
    <w:p>
      <w:pPr>
        <w:spacing w:after="120"/>
        <w:jc w:val="center"/>
      </w:pPr>
      <w:r>
        <w:rPr>
          <w:rFonts w:ascii="Arial" w:cs="Arial" w:eastAsia="Arial" w:hAnsi="Arial"/>
          <w:color w:val="1F60C4"/>
          <w:sz w:val="44"/>
          <w:szCs w:val="44"/>
        </w:rPr>
        <w:t xml:space="preserve">Complete Project Documentation</w:t>
      </w:r>
    </w:p>
    <w:p>
      <w:pPr>
        <w:spacing w:after="80"/>
        <w:jc w:val="center"/>
      </w:pPr>
      <w:r>
        <w:rPr>
          <w:rFonts w:ascii="Arial" w:cs="Arial" w:eastAsia="Arial" w:hAnsi="Arial"/>
          <w:i/>
          <w:iCs/>
          <w:color w:val="6c7284"/>
          <w:sz w:val="22"/>
          <w:szCs w:val="22"/>
        </w:rPr>
        <w:t xml:space="preserve">Architecture · Features · Spring Boot · OAuth2 · Docker · Testing · Deployment</w:t>
      </w:r>
    </w:p>
    <w:p>
      <w:pPr>
        <w:spacing w:after="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Author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Andrej Trožić</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Year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2026</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Stack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Java 21 · Spring Boot 4.0.3 · PostgreSQL 16 · React · Docker</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GitHub</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github.com/AT95BL/linux-monitor</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2.0 — includes OAuth2, Admin Panel, component split</w:t>
            </w:r>
          </w:p>
        </w:tc>
      </w:tr>
    </w:tbl>
    <w:p>
      <w:r>
        <w:br w:type="page"/>
      </w:r>
    </w:p>
    <w:p>
      <w:pPr>
        <w:pStyle w:val="Heading1"/>
        <w:spacing w:after="240" w:before="480"/>
      </w:pPr>
      <w:r>
        <w:rPr>
          <w:rFonts w:ascii="Arial" w:cs="Arial" w:eastAsia="Arial" w:hAnsi="Arial"/>
          <w:b/>
          <w:bCs/>
          <w:color w:val="1A237E"/>
          <w:sz w:val="36"/>
          <w:szCs w:val="36"/>
        </w:rPr>
        <w:t xml:space="preserve">Part 1 — What We Built</w:t>
      </w:r>
    </w:p>
    <w:p>
      <w:pPr>
        <w:spacing w:after="140"/>
      </w:pPr>
      <w:r>
        <w:rPr>
          <w:rFonts w:ascii="Arial" w:cs="Arial" w:eastAsia="Arial" w:hAnsi="Arial"/>
          <w:sz w:val="22"/>
          <w:szCs w:val="22"/>
        </w:rPr>
        <w:t xml:space="preserve">Linux Monitor is a full-stack, real-time system monitoring platform. It reads Linux kernel data from /proc, stores it in PostgreSQL every 5 seconds, exposes it via a Spring Boot REST API secured with JWT, and displays it in a Grafana-style React dashboard.</w:t>
      </w:r>
    </w:p>
    <w:p>
      <w:pPr>
        <w:spacing w:after="160"/>
      </w:pPr>
      <w:r>
        <w:t xml:space="preserve"/>
      </w:r>
    </w:p>
    <w:p>
      <w:pPr>
        <w:pStyle w:val="Heading2"/>
        <w:spacing w:after="160" w:before="320"/>
      </w:pPr>
      <w:r>
        <w:rPr>
          <w:rFonts w:ascii="Arial" w:cs="Arial" w:eastAsia="Arial" w:hAnsi="Arial"/>
          <w:b/>
          <w:bCs/>
          <w:color w:val="1F60C4"/>
          <w:sz w:val="26"/>
          <w:szCs w:val="26"/>
        </w:rPr>
        <w:t xml:space="preserve">Final feature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636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Real-time metrics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CPU, RAM, Network RX/TX updated every 3 seconds in the dashboard</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Time-series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All metrics saved to PostgreSQL every 5 seconds via @Scheduled collector</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Live graphs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CPU history chart + mini charts for RAM, Network RX/TX using Recharts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Top processes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Live process table sorted by CPU usage, reads from Linux /proc via ps command</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JWT 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Stateless token-based auth — login returns a JWT, sent with every request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Google OAuth2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Login with Google — creates a local user automatically, issues JWT on success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Role-based access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ADMIN, MODERATOR, CLIENT, Guest — each role has different permissions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Guest preview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Unregistered users see live CPU/RAM with locked overlays on restricted data</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User registration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Create account from login screen — BCrypt hashed password saved to DB</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Admin panel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Manage users, change roles, ban/unban, view audit log, system summary stats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Audit 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Every admin action (role change, ban) is logged with timestamp and actor</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Docker deployment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Full stack in Docker Compose — one command starts app + PostgreSQL</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React components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Frontend split into Login, Register, Dashboard, AdminPanel, StatCard, MiniChart</w:t>
            </w:r>
          </w:p>
        </w:tc>
      </w:tr>
    </w:tbl>
    <w:p>
      <w:pPr>
        <w:spacing w:after="160"/>
      </w:pPr>
      <w:r>
        <w:t xml:space="preserve"/>
      </w:r>
    </w:p>
    <w:p>
      <w:pPr>
        <w:pStyle w:val="Heading2"/>
        <w:spacing w:after="160" w:before="320"/>
      </w:pPr>
      <w:r>
        <w:rPr>
          <w:rFonts w:ascii="Arial" w:cs="Arial" w:eastAsia="Arial" w:hAnsi="Arial"/>
          <w:b/>
          <w:bCs/>
          <w:color w:val="1F60C4"/>
          <w:sz w:val="26"/>
          <w:szCs w:val="26"/>
        </w:rPr>
        <w:t xml:space="preserve">Architecture</w:t>
      </w:r>
    </w:p>
    <w:p>
      <w:pPr>
        <w:spacing w:after="60" w:before="60"/>
        <w:ind w:left="500"/>
      </w:pPr>
      <w:r>
        <w:rPr>
          <w:rFonts w:ascii="Courier New" w:cs="Courier New" w:eastAsia="Courier New" w:hAnsi="Courier New"/>
          <w:color w:val="2E7D32"/>
          <w:sz w:val="18"/>
          <w:szCs w:val="18"/>
        </w:rPr>
        <w:t xml:space="preserve">React Frontend (localhost:3000)</w:t>
      </w:r>
    </w:p>
    <w:p>
      <w:pPr>
        <w:spacing w:after="60" w:before="60"/>
        <w:ind w:left="500"/>
      </w:pPr>
      <w:r>
        <w:rPr>
          <w:rFonts w:ascii="Courier New" w:cs="Courier New" w:eastAsia="Courier New" w:hAnsi="Courier New"/>
          <w:color w:val="2E7D32"/>
          <w:sz w:val="18"/>
          <w:szCs w:val="18"/>
        </w:rPr>
        <w:t xml:space="preserve">        │</w:t>
      </w:r>
    </w:p>
    <w:p>
      <w:pPr>
        <w:spacing w:after="60" w:before="60"/>
        <w:ind w:left="500"/>
      </w:pPr>
      <w:r>
        <w:rPr>
          <w:rFonts w:ascii="Courier New" w:cs="Courier New" w:eastAsia="Courier New" w:hAnsi="Courier New"/>
          <w:color w:val="2E7D32"/>
          <w:sz w:val="18"/>
          <w:szCs w:val="18"/>
        </w:rPr>
        <w:t xml:space="preserve">        │  HTTP + JWT in Authorization header</w:t>
      </w:r>
    </w:p>
    <w:p>
      <w:pPr>
        <w:spacing w:after="60" w:before="60"/>
        <w:ind w:left="500"/>
      </w:pPr>
      <w:r>
        <w:rPr>
          <w:rFonts w:ascii="Courier New" w:cs="Courier New" w:eastAsia="Courier New" w:hAnsi="Courier New"/>
          <w:color w:val="2E7D32"/>
          <w:sz w:val="18"/>
          <w:szCs w:val="18"/>
        </w:rPr>
        <w:t xml:space="preserve">        ▼</w:t>
      </w:r>
    </w:p>
    <w:p>
      <w:pPr>
        <w:spacing w:after="60" w:before="60"/>
        <w:ind w:left="500"/>
      </w:pPr>
      <w:r>
        <w:rPr>
          <w:rFonts w:ascii="Courier New" w:cs="Courier New" w:eastAsia="Courier New" w:hAnsi="Courier New"/>
          <w:color w:val="2E7D32"/>
          <w:sz w:val="18"/>
          <w:szCs w:val="18"/>
        </w:rPr>
        <w:t xml:space="preserve">Spring Boot API (localhost:8080)</w:t>
      </w:r>
    </w:p>
    <w:p>
      <w:pPr>
        <w:spacing w:after="60" w:before="60"/>
        <w:ind w:left="500"/>
      </w:pPr>
      <w:r>
        <w:rPr>
          <w:rFonts w:ascii="Courier New" w:cs="Courier New" w:eastAsia="Courier New" w:hAnsi="Courier New"/>
          <w:color w:val="2E7D32"/>
          <w:sz w:val="18"/>
          <w:szCs w:val="18"/>
        </w:rPr>
        <w:t xml:space="preserve">        │                    │                    │</w:t>
      </w:r>
    </w:p>
    <w:p>
      <w:pPr>
        <w:spacing w:after="60" w:before="60"/>
        <w:ind w:left="500"/>
      </w:pPr>
      <w:r>
        <w:rPr>
          <w:rFonts w:ascii="Courier New" w:cs="Courier New" w:eastAsia="Courier New" w:hAnsi="Courier New"/>
          <w:color w:val="2E7D32"/>
          <w:sz w:val="18"/>
          <w:szCs w:val="18"/>
        </w:rPr>
        <w:t xml:space="preserve">        │ @Scheduled/5s      │ REST responses      │ OAuth2 redirect</w:t>
      </w:r>
    </w:p>
    <w:p>
      <w:pPr>
        <w:spacing w:after="60" w:before="60"/>
        <w:ind w:left="500"/>
      </w:pPr>
      <w:r>
        <w:rPr>
          <w:rFonts w:ascii="Courier New" w:cs="Courier New" w:eastAsia="Courier New" w:hAnsi="Courier New"/>
          <w:color w:val="2E7D32"/>
          <w:sz w:val="18"/>
          <w:szCs w:val="18"/>
        </w:rPr>
        <w:t xml:space="preserve">        ▼                    ▼                    ▼</w:t>
      </w:r>
    </w:p>
    <w:p>
      <w:pPr>
        <w:spacing w:after="60" w:before="60"/>
        <w:ind w:left="500"/>
      </w:pPr>
      <w:r>
        <w:rPr>
          <w:rFonts w:ascii="Courier New" w:cs="Courier New" w:eastAsia="Courier New" w:hAnsi="Courier New"/>
          <w:color w:val="2E7D32"/>
          <w:sz w:val="18"/>
          <w:szCs w:val="18"/>
        </w:rPr>
        <w:t xml:space="preserve">   Python stats.py      PostgreSQL DB        Google servers</w:t>
      </w:r>
    </w:p>
    <w:p>
      <w:pPr>
        <w:spacing w:after="60" w:before="60"/>
        <w:ind w:left="500"/>
      </w:pPr>
      <w:r>
        <w:rPr>
          <w:rFonts w:ascii="Courier New" w:cs="Courier New" w:eastAsia="Courier New" w:hAnsi="Courier New"/>
          <w:color w:val="2E7D32"/>
          <w:sz w:val="18"/>
          <w:szCs w:val="18"/>
        </w:rPr>
        <w:t xml:space="preserve">   reads /proc/*        metrics + users      verify identity</w:t>
      </w:r>
    </w:p>
    <w:p>
      <w:r>
        <w:br w:type="page"/>
      </w:r>
    </w:p>
    <w:p>
      <w:pPr>
        <w:pStyle w:val="Heading1"/>
        <w:spacing w:after="240" w:before="480"/>
      </w:pPr>
      <w:r>
        <w:rPr>
          <w:rFonts w:ascii="Arial" w:cs="Arial" w:eastAsia="Arial" w:hAnsi="Arial"/>
          <w:b/>
          <w:bCs/>
          <w:color w:val="1A237E"/>
          <w:sz w:val="36"/>
          <w:szCs w:val="36"/>
        </w:rPr>
        <w:t xml:space="preserve">Part 2 — Full Build History</w:t>
      </w:r>
    </w:p>
    <w:p>
      <w:pPr>
        <w:spacing w:after="160"/>
      </w:pPr>
      <w:r>
        <w:t xml:space="preserve"/>
      </w:r>
    </w:p>
    <w:p>
      <w:pPr>
        <w:pStyle w:val="Heading2"/>
        <w:spacing w:after="160" w:before="320"/>
      </w:pPr>
      <w:r>
        <w:rPr>
          <w:rFonts w:ascii="Arial" w:cs="Arial" w:eastAsia="Arial" w:hAnsi="Arial"/>
          <w:b/>
          <w:bCs/>
          <w:color w:val="1F60C4"/>
          <w:sz w:val="26"/>
          <w:szCs w:val="26"/>
        </w:rPr>
        <w:t xml:space="preserve">What existed before</w:t>
      </w:r>
    </w:p>
    <w:p>
      <w:pPr>
        <w:spacing w:after="100"/>
        <w:ind w:left="500" w:hanging="220"/>
      </w:pPr>
      <w:r>
        <w:rPr>
          <w:rFonts w:ascii="Arial" w:cs="Arial" w:eastAsia="Arial" w:hAnsi="Arial"/>
          <w:color w:val="1F60C4"/>
          <w:sz w:val="22"/>
          <w:szCs w:val="22"/>
        </w:rPr>
        <w:t xml:space="preserve">▸  </w:t>
      </w:r>
      <w:r>
        <w:rPr>
          <w:rFonts w:ascii="Arial" w:cs="Arial" w:eastAsia="Arial" w:hAnsi="Arial"/>
          <w:b/>
          <w:bCs/>
          <w:sz w:val="22"/>
          <w:szCs w:val="22"/>
        </w:rPr>
        <w:t xml:space="preserve">stats.py</w:t>
      </w:r>
      <w:r>
        <w:rPr>
          <w:rFonts w:ascii="Arial" w:cs="Arial" w:eastAsia="Arial" w:hAnsi="Arial"/>
          <w:sz w:val="22"/>
          <w:szCs w:val="22"/>
        </w:rPr>
        <w:t xml:space="preserve"> — Python script reading CPU, RAM, network from /proc filesystem</w:t>
      </w:r>
    </w:p>
    <w:p>
      <w:pPr>
        <w:spacing w:after="100"/>
        <w:ind w:left="500" w:hanging="220"/>
      </w:pPr>
      <w:r>
        <w:rPr>
          <w:rFonts w:ascii="Arial" w:cs="Arial" w:eastAsia="Arial" w:hAnsi="Arial"/>
          <w:color w:val="1F60C4"/>
          <w:sz w:val="22"/>
          <w:szCs w:val="22"/>
        </w:rPr>
        <w:t xml:space="preserve">▸  </w:t>
      </w:r>
      <w:r>
        <w:rPr>
          <w:rFonts w:ascii="Arial" w:cs="Arial" w:eastAsia="Arial" w:hAnsi="Arial"/>
          <w:b/>
          <w:bCs/>
          <w:sz w:val="22"/>
          <w:szCs w:val="22"/>
        </w:rPr>
        <w:t xml:space="preserve">server.js</w:t>
      </w:r>
      <w:r>
        <w:rPr>
          <w:rFonts w:ascii="Arial" w:cs="Arial" w:eastAsia="Arial" w:hAnsi="Arial"/>
          <w:sz w:val="22"/>
          <w:szCs w:val="22"/>
        </w:rPr>
        <w:t xml:space="preserve"> — Node.js Express server spawning Python on every request (bad design)</w:t>
      </w:r>
    </w:p>
    <w:p>
      <w:pPr>
        <w:spacing w:after="100"/>
        <w:ind w:left="500" w:hanging="220"/>
      </w:pPr>
      <w:r>
        <w:rPr>
          <w:rFonts w:ascii="Arial" w:cs="Arial" w:eastAsia="Arial" w:hAnsi="Arial"/>
          <w:color w:val="1F60C4"/>
          <w:sz w:val="22"/>
          <w:szCs w:val="22"/>
        </w:rPr>
        <w:t xml:space="preserve">▸  </w:t>
      </w:r>
      <w:r>
        <w:rPr>
          <w:rFonts w:ascii="Arial" w:cs="Arial" w:eastAsia="Arial" w:hAnsi="Arial"/>
          <w:b/>
          <w:bCs/>
          <w:sz w:val="22"/>
          <w:szCs w:val="22"/>
        </w:rPr>
        <w:t xml:space="preserve">App.js</w:t>
      </w:r>
      <w:r>
        <w:rPr>
          <w:rFonts w:ascii="Arial" w:cs="Arial" w:eastAsia="Arial" w:hAnsi="Arial"/>
          <w:sz w:val="22"/>
          <w:szCs w:val="22"/>
        </w:rPr>
        <w:t xml:space="preserve"> — React frontend polling localhost:5000, no persistence, no auth</w:t>
      </w:r>
    </w:p>
    <w:p>
      <w:pPr>
        <w:spacing w:after="160"/>
      </w:pPr>
      <w:r>
        <w:t xml:space="preserve"/>
      </w:r>
    </w:p>
    <w:p>
      <w:pPr>
        <w:pBdr>
          <w:left w:val="single" w:color="E65100" w:sz="6" w:space="10"/>
        </w:pBdr>
        <w:spacing w:after="120" w:before="120"/>
        <w:ind w:left="400"/>
      </w:pPr>
      <w:r>
        <w:rPr>
          <w:rFonts w:ascii="Arial" w:cs="Arial" w:eastAsia="Arial" w:hAnsi="Arial"/>
          <w:i/>
          <w:iCs/>
          <w:color w:val="E65100"/>
          <w:sz w:val="20"/>
          <w:szCs w:val="20"/>
        </w:rPr>
        <w:t xml:space="preserve">⚠  Critical flaw: spawning a new Python process per HTTP request is slow, wasteful, and fails under load. No data was persisted — history was lost on every browser refresh.</w:t>
      </w:r>
    </w:p>
    <w:p>
      <w:pPr>
        <w:spacing w:after="160"/>
      </w:pPr>
      <w:r>
        <w:t xml:space="preserve"/>
      </w:r>
    </w:p>
    <w:p>
      <w:pPr>
        <w:pStyle w:val="Heading2"/>
        <w:spacing w:after="160" w:before="320"/>
      </w:pPr>
      <w:r>
        <w:rPr>
          <w:rFonts w:ascii="Arial" w:cs="Arial" w:eastAsia="Arial" w:hAnsi="Arial"/>
          <w:b/>
          <w:bCs/>
          <w:color w:val="1F60C4"/>
          <w:sz w:val="26"/>
          <w:szCs w:val="26"/>
        </w:rPr>
        <w:t xml:space="preserve">Step 1 — PostgreSQL setup</w:t>
      </w:r>
    </w:p>
    <w:p>
      <w:pPr>
        <w:spacing w:after="60" w:before="60"/>
        <w:ind w:left="500"/>
      </w:pPr>
      <w:r>
        <w:rPr>
          <w:rFonts w:ascii="Courier New" w:cs="Courier New" w:eastAsia="Courier New" w:hAnsi="Courier New"/>
          <w:color w:val="2E7D32"/>
          <w:sz w:val="18"/>
          <w:szCs w:val="18"/>
        </w:rPr>
        <w:t xml:space="preserve">CREATE DATABASE linux_monitor;</w:t>
      </w:r>
    </w:p>
    <w:p>
      <w:pPr>
        <w:spacing w:after="60" w:before="60"/>
        <w:ind w:left="500"/>
      </w:pPr>
      <w:r>
        <w:rPr>
          <w:rFonts w:ascii="Courier New" w:cs="Courier New" w:eastAsia="Courier New" w:hAnsi="Courier New"/>
          <w:color w:val="2E7D32"/>
          <w:sz w:val="18"/>
          <w:szCs w:val="18"/>
        </w:rPr>
        <w:t xml:space="preserve">CREATE USER andrej WITH PASSWORD 'StrongPassword123!';</w:t>
      </w:r>
    </w:p>
    <w:p>
      <w:pPr>
        <w:spacing w:after="60" w:before="60"/>
        <w:ind w:left="500"/>
      </w:pPr>
      <w:r>
        <w:rPr>
          <w:rFonts w:ascii="Courier New" w:cs="Courier New" w:eastAsia="Courier New" w:hAnsi="Courier New"/>
          <w:color w:val="2E7D32"/>
          <w:sz w:val="18"/>
          <w:szCs w:val="18"/>
        </w:rPr>
        <w:t xml:space="preserve">GRANT ALL PRIVILEGES ON DATABASE linux_monitor TO andrej;</w:t>
      </w:r>
    </w:p>
    <w:p>
      <w:pPr>
        <w:spacing w:after="60" w:before="60"/>
        <w:ind w:left="500"/>
      </w:pPr>
      <w:r>
        <w:rPr>
          <w:rFonts w:ascii="Courier New" w:cs="Courier New" w:eastAsia="Courier New" w:hAnsi="Courier New"/>
          <w:color w:val="2E7D32"/>
          <w:sz w:val="18"/>
          <w:szCs w:val="18"/>
        </w:rPr>
        <w:t xml:space="preserve">GRANT ALL ON SCHEMA public TO andrej;</w:t>
      </w:r>
    </w:p>
    <w:p>
      <w:pPr>
        <w:spacing w:after="140"/>
      </w:pPr>
      <w:r>
        <w:rPr>
          <w:rFonts w:ascii="Arial" w:cs="Arial" w:eastAsia="Arial" w:hAnsi="Arial"/>
          <w:sz w:val="22"/>
          <w:szCs w:val="22"/>
        </w:rPr>
        <w:t xml:space="preserve">The GRANT ON SCHEMA public step was essential — PostgreSQL 15+ no longer gives new users table creation rights in the public schema by default.</w:t>
      </w:r>
    </w:p>
    <w:p>
      <w:pPr>
        <w:spacing w:after="160"/>
      </w:pPr>
      <w:r>
        <w:t xml:space="preserve"/>
      </w:r>
    </w:p>
    <w:p>
      <w:pPr>
        <w:pStyle w:val="Heading2"/>
        <w:spacing w:after="160" w:before="320"/>
      </w:pPr>
      <w:r>
        <w:rPr>
          <w:rFonts w:ascii="Arial" w:cs="Arial" w:eastAsia="Arial" w:hAnsi="Arial"/>
          <w:b/>
          <w:bCs/>
          <w:color w:val="1F60C4"/>
          <w:sz w:val="26"/>
          <w:szCs w:val="26"/>
        </w:rPr>
        <w:t xml:space="preserve">Step 2 — Spring Boot project (start.spring.io)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b/>
                <w:bCs/>
                <w:color w:val="FFFFFF"/>
                <w:sz w:val="20"/>
                <w:szCs w:val="20"/>
              </w:rPr>
              <w:t xml:space="preserve">Setting</w:t>
            </w:r>
          </w:p>
        </w:tc>
        <w:tc>
          <w:tcPr>
            <w:tcW w:type="dxa" w:w="636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Build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Maven</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Language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Java 21</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Spring Boot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4.0.3</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Group/Artifact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com.andrej / linux-monitor</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Dependencies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Spring Web, Spring Data JPA, PostgreSQL Driver, Spring Security, Lombok, OAuth2 Client</w:t>
            </w:r>
          </w:p>
        </w:tc>
      </w:tr>
    </w:tbl>
    <w:p>
      <w:pPr>
        <w:spacing w:after="160"/>
      </w:pPr>
      <w:r>
        <w:t xml:space="preserve"/>
      </w:r>
    </w:p>
    <w:p>
      <w:pPr>
        <w:pStyle w:val="Heading2"/>
        <w:spacing w:after="160" w:before="320"/>
      </w:pPr>
      <w:r>
        <w:rPr>
          <w:rFonts w:ascii="Arial" w:cs="Arial" w:eastAsia="Arial" w:hAnsi="Arial"/>
          <w:b/>
          <w:bCs/>
          <w:color w:val="1F60C4"/>
          <w:sz w:val="26"/>
          <w:szCs w:val="26"/>
        </w:rPr>
        <w:t xml:space="preserve">Step 3 — Database connection</w:t>
      </w:r>
    </w:p>
    <w:p>
      <w:pPr>
        <w:spacing w:after="60" w:before="60"/>
        <w:ind w:left="500"/>
      </w:pPr>
      <w:r>
        <w:rPr>
          <w:rFonts w:ascii="Courier New" w:cs="Courier New" w:eastAsia="Courier New" w:hAnsi="Courier New"/>
          <w:color w:val="2E7D32"/>
          <w:sz w:val="18"/>
          <w:szCs w:val="18"/>
        </w:rPr>
        <w:t xml:space="preserve">spring.datasource.url=jdbc:postgresql://localhost:5432/linux_monitor</w:t>
      </w:r>
    </w:p>
    <w:p>
      <w:pPr>
        <w:spacing w:after="60" w:before="60"/>
        <w:ind w:left="500"/>
      </w:pPr>
      <w:r>
        <w:rPr>
          <w:rFonts w:ascii="Courier New" w:cs="Courier New" w:eastAsia="Courier New" w:hAnsi="Courier New"/>
          <w:color w:val="2E7D32"/>
          <w:sz w:val="18"/>
          <w:szCs w:val="18"/>
        </w:rPr>
        <w:t xml:space="preserve">spring.datasource.username=andrej</w:t>
      </w:r>
    </w:p>
    <w:p>
      <w:pPr>
        <w:spacing w:after="60" w:before="60"/>
        <w:ind w:left="500"/>
      </w:pPr>
      <w:r>
        <w:rPr>
          <w:rFonts w:ascii="Courier New" w:cs="Courier New" w:eastAsia="Courier New" w:hAnsi="Courier New"/>
          <w:color w:val="2E7D32"/>
          <w:sz w:val="18"/>
          <w:szCs w:val="18"/>
        </w:rPr>
        <w:t xml:space="preserve">spring.datasource.password=StrongPassword123!</w:t>
      </w:r>
    </w:p>
    <w:p>
      <w:pPr>
        <w:spacing w:after="60" w:before="60"/>
        <w:ind w:left="500"/>
      </w:pPr>
      <w:r>
        <w:rPr>
          <w:rFonts w:ascii="Courier New" w:cs="Courier New" w:eastAsia="Courier New" w:hAnsi="Courier New"/>
          <w:color w:val="2E7D32"/>
          <w:sz w:val="18"/>
          <w:szCs w:val="18"/>
        </w:rPr>
        <w:t xml:space="preserve">spring.jpa.hibernate.ddl-auto=update</w:t>
      </w:r>
    </w:p>
    <w:p>
      <w:pPr>
        <w:spacing w:after="60" w:before="60"/>
        <w:ind w:left="500"/>
      </w:pPr>
      <w:r>
        <w:rPr>
          <w:rFonts w:ascii="Courier New" w:cs="Courier New" w:eastAsia="Courier New" w:hAnsi="Courier New"/>
          <w:color w:val="2E7D32"/>
          <w:sz w:val="18"/>
          <w:szCs w:val="18"/>
        </w:rPr>
        <w:t xml:space="preserve">spring.jpa.show-sql=true</w:t>
      </w:r>
    </w:p>
    <w:p>
      <w:pPr>
        <w:spacing w:after="60" w:before="60"/>
        <w:ind w:left="500"/>
      </w:pPr>
      <w:r>
        <w:rPr>
          <w:rFonts w:ascii="Courier New" w:cs="Courier New" w:eastAsia="Courier New" w:hAnsi="Courier New"/>
          <w:color w:val="2E7D32"/>
          <w:sz w:val="18"/>
          <w:szCs w:val="18"/>
        </w:rPr>
        <w:t xml:space="preserve">spring.jpa.open-in-view=false</w:t>
      </w:r>
    </w:p>
    <w:p>
      <w:pPr>
        <w:spacing w:after="60" w:before="60"/>
        <w:ind w:left="500"/>
      </w:pPr>
      <w:r>
        <w:rPr>
          <w:rFonts w:ascii="Courier New" w:cs="Courier New" w:eastAsia="Courier New" w:hAnsi="Courier New"/>
          <w:color w:val="2E7D32"/>
          <w:sz w:val="18"/>
          <w:szCs w:val="18"/>
        </w:rPr>
        <w:t xml:space="preserve">stats.script.path=${STATS_SCRIPT_PATH:/home/at95/Desktop/linux-monitor/stats.py}</w:t>
      </w:r>
    </w:p>
    <w:p>
      <w:pPr>
        <w:spacing w:after="160"/>
      </w:pPr>
      <w:r>
        <w:t xml:space="preserve"/>
      </w:r>
    </w:p>
    <w:p>
      <w:pPr>
        <w:pStyle w:val="Heading2"/>
        <w:spacing w:after="160" w:before="320"/>
      </w:pPr>
      <w:r>
        <w:rPr>
          <w:rFonts w:ascii="Arial" w:cs="Arial" w:eastAsia="Arial" w:hAnsi="Arial"/>
          <w:b/>
          <w:bCs/>
          <w:color w:val="1F60C4"/>
          <w:sz w:val="26"/>
          <w:szCs w:val="26"/>
        </w:rPr>
        <w:t xml:space="preserve">Step 4 — GET /api/stats (replacing server.js)</w:t>
      </w:r>
    </w:p>
    <w:p>
      <w:pPr>
        <w:spacing w:after="100"/>
        <w:ind w:left="500" w:hanging="220"/>
      </w:pPr>
      <w:r>
        <w:rPr>
          <w:rFonts w:ascii="Arial" w:cs="Arial" w:eastAsia="Arial" w:hAnsi="Arial"/>
          <w:color w:val="1F60C4"/>
          <w:sz w:val="22"/>
          <w:szCs w:val="22"/>
        </w:rPr>
        <w:t xml:space="preserve">▸  </w:t>
      </w:r>
      <w:r>
        <w:rPr>
          <w:rFonts w:ascii="Arial" w:cs="Arial" w:eastAsia="Arial" w:hAnsi="Arial"/>
          <w:b/>
          <w:bCs/>
          <w:sz w:val="22"/>
          <w:szCs w:val="22"/>
        </w:rPr>
        <w:t xml:space="preserve">StatsDto.java</w:t>
      </w:r>
      <w:r>
        <w:rPr>
          <w:rFonts w:ascii="Arial" w:cs="Arial" w:eastAsia="Arial" w:hAnsi="Arial"/>
          <w:sz w:val="22"/>
          <w:szCs w:val="22"/>
        </w:rPr>
        <w:t xml:space="preserve"> — shape of the JSON response (CPU, RAM, network, processes)</w:t>
      </w:r>
    </w:p>
    <w:p>
      <w:pPr>
        <w:spacing w:after="100"/>
        <w:ind w:left="500" w:hanging="220"/>
      </w:pPr>
      <w:r>
        <w:rPr>
          <w:rFonts w:ascii="Arial" w:cs="Arial" w:eastAsia="Arial" w:hAnsi="Arial"/>
          <w:color w:val="1F60C4"/>
          <w:sz w:val="22"/>
          <w:szCs w:val="22"/>
        </w:rPr>
        <w:t xml:space="preserve">▸  </w:t>
      </w:r>
      <w:r>
        <w:rPr>
          <w:rFonts w:ascii="Arial" w:cs="Arial" w:eastAsia="Arial" w:hAnsi="Arial"/>
          <w:b/>
          <w:bCs/>
          <w:sz w:val="22"/>
          <w:szCs w:val="22"/>
        </w:rPr>
        <w:t xml:space="preserve">StatsService.java</w:t>
      </w:r>
      <w:r>
        <w:rPr>
          <w:rFonts w:ascii="Arial" w:cs="Arial" w:eastAsia="Arial" w:hAnsi="Arial"/>
          <w:sz w:val="22"/>
          <w:szCs w:val="22"/>
        </w:rPr>
        <w:t xml:space="preserve"> — calls stats.py via ProcessBuilder, parses JSON output</w:t>
      </w:r>
    </w:p>
    <w:p>
      <w:pPr>
        <w:spacing w:after="100"/>
        <w:ind w:left="500" w:hanging="220"/>
      </w:pPr>
      <w:r>
        <w:rPr>
          <w:rFonts w:ascii="Arial" w:cs="Arial" w:eastAsia="Arial" w:hAnsi="Arial"/>
          <w:color w:val="1F60C4"/>
          <w:sz w:val="22"/>
          <w:szCs w:val="22"/>
        </w:rPr>
        <w:t xml:space="preserve">▸  </w:t>
      </w:r>
      <w:r>
        <w:rPr>
          <w:rFonts w:ascii="Arial" w:cs="Arial" w:eastAsia="Arial" w:hAnsi="Arial"/>
          <w:b/>
          <w:bCs/>
          <w:sz w:val="22"/>
          <w:szCs w:val="22"/>
        </w:rPr>
        <w:t xml:space="preserve">StatsController.java</w:t>
      </w:r>
      <w:r>
        <w:rPr>
          <w:rFonts w:ascii="Arial" w:cs="Arial" w:eastAsia="Arial" w:hAnsi="Arial"/>
          <w:sz w:val="22"/>
          <w:szCs w:val="22"/>
        </w:rPr>
        <w:t xml:space="preserve"> — exposes GET /api/stats and GET /api/stats/history</w:t>
      </w:r>
    </w:p>
    <w:p>
      <w:pPr>
        <w:pBdr>
          <w:left w:val="single" w:color="1F60C4" w:sz="6" w:space="10"/>
        </w:pBdr>
        <w:spacing w:after="120" w:before="120"/>
        <w:ind w:left="400"/>
      </w:pPr>
      <w:r>
        <w:rPr>
          <w:rFonts w:ascii="Arial" w:cs="Arial" w:eastAsia="Arial" w:hAnsi="Arial"/>
          <w:i/>
          <w:iCs/>
          <w:color w:val="1F60C4"/>
          <w:sz w:val="20"/>
          <w:szCs w:val="20"/>
        </w:rPr>
        <w:t xml:space="preserve">💡  Jackson 3.x (used in Spring Boot 4) moved packages from com.fasterxml.jackson to tools.jackson — all imports must use the new path.</w:t>
      </w:r>
    </w:p>
    <w:p>
      <w:pPr>
        <w:spacing w:after="160"/>
      </w:pPr>
      <w:r>
        <w:t xml:space="preserve"/>
      </w:r>
    </w:p>
    <w:p>
      <w:pPr>
        <w:pStyle w:val="Heading2"/>
        <w:spacing w:after="160" w:before="320"/>
      </w:pPr>
      <w:r>
        <w:rPr>
          <w:rFonts w:ascii="Arial" w:cs="Arial" w:eastAsia="Arial" w:hAnsi="Arial"/>
          <w:b/>
          <w:bCs/>
          <w:color w:val="1F60C4"/>
          <w:sz w:val="26"/>
          <w:szCs w:val="26"/>
        </w:rPr>
        <w:t xml:space="preserve">Step 5 — MetricSnapshot entity + scheduled collector</w:t>
      </w:r>
    </w:p>
    <w:p>
      <w:pPr>
        <w:spacing w:after="100"/>
        <w:ind w:left="500" w:hanging="220"/>
      </w:pPr>
      <w:r>
        <w:rPr>
          <w:rFonts w:ascii="Arial" w:cs="Arial" w:eastAsia="Arial" w:hAnsi="Arial"/>
          <w:color w:val="1F60C4"/>
          <w:sz w:val="22"/>
          <w:szCs w:val="22"/>
        </w:rPr>
        <w:t xml:space="preserve">▸  </w:t>
      </w:r>
      <w:r>
        <w:rPr>
          <w:rFonts w:ascii="Arial" w:cs="Arial" w:eastAsia="Arial" w:hAnsi="Arial"/>
          <w:b/>
          <w:bCs/>
          <w:sz w:val="22"/>
          <w:szCs w:val="22"/>
        </w:rPr>
        <w:t xml:space="preserve">MetricSnapshot.java</w:t>
      </w:r>
      <w:r>
        <w:rPr>
          <w:rFonts w:ascii="Arial" w:cs="Arial" w:eastAsia="Arial" w:hAnsi="Arial"/>
          <w:sz w:val="22"/>
          <w:szCs w:val="22"/>
        </w:rPr>
        <w:t xml:space="preserve"> — @Entity mapped to metrics table: CPU, RAM, network, timestamp</w:t>
      </w:r>
    </w:p>
    <w:p>
      <w:pPr>
        <w:spacing w:after="100"/>
        <w:ind w:left="500" w:hanging="220"/>
      </w:pPr>
      <w:r>
        <w:rPr>
          <w:rFonts w:ascii="Arial" w:cs="Arial" w:eastAsia="Arial" w:hAnsi="Arial"/>
          <w:color w:val="1F60C4"/>
          <w:sz w:val="22"/>
          <w:szCs w:val="22"/>
        </w:rPr>
        <w:t xml:space="preserve">▸  </w:t>
      </w:r>
      <w:r>
        <w:rPr>
          <w:rFonts w:ascii="Arial" w:cs="Arial" w:eastAsia="Arial" w:hAnsi="Arial"/>
          <w:b/>
          <w:bCs/>
          <w:sz w:val="22"/>
          <w:szCs w:val="22"/>
        </w:rPr>
        <w:t xml:space="preserve">MetricRepository.java</w:t>
      </w:r>
      <w:r>
        <w:rPr>
          <w:rFonts w:ascii="Arial" w:cs="Arial" w:eastAsia="Arial" w:hAnsi="Arial"/>
          <w:sz w:val="22"/>
          <w:szCs w:val="22"/>
        </w:rPr>
        <w:t xml:space="preserve"> — JpaRepository with findByRecordedAtAfterOrderByRecordedAtAsc query</w:t>
      </w:r>
    </w:p>
    <w:p>
      <w:pPr>
        <w:spacing w:after="100"/>
        <w:ind w:left="500" w:hanging="220"/>
      </w:pPr>
      <w:r>
        <w:rPr>
          <w:rFonts w:ascii="Arial" w:cs="Arial" w:eastAsia="Arial" w:hAnsi="Arial"/>
          <w:color w:val="1F60C4"/>
          <w:sz w:val="22"/>
          <w:szCs w:val="22"/>
        </w:rPr>
        <w:t xml:space="preserve">▸  </w:t>
      </w:r>
      <w:r>
        <w:rPr>
          <w:rFonts w:ascii="Arial" w:cs="Arial" w:eastAsia="Arial" w:hAnsi="Arial"/>
          <w:b/>
          <w:bCs/>
          <w:sz w:val="22"/>
          <w:szCs w:val="22"/>
        </w:rPr>
        <w:t xml:space="preserve">MetricCollector.java</w:t>
      </w:r>
      <w:r>
        <w:rPr>
          <w:rFonts w:ascii="Arial" w:cs="Arial" w:eastAsia="Arial" w:hAnsi="Arial"/>
          <w:sz w:val="22"/>
          <w:szCs w:val="22"/>
        </w:rPr>
        <w:t xml:space="preserve"> — @Scheduled(fixedDelay=5000) saves a snapshot every 5 seconds</w:t>
      </w:r>
    </w:p>
    <w:p>
      <w:pPr>
        <w:spacing w:after="160"/>
      </w:pPr>
      <w:r>
        <w:t xml:space="preserve"/>
      </w:r>
    </w:p>
    <w:p>
      <w:pPr>
        <w:pStyle w:val="Heading2"/>
        <w:spacing w:after="160" w:before="320"/>
      </w:pPr>
      <w:r>
        <w:rPr>
          <w:rFonts w:ascii="Arial" w:cs="Arial" w:eastAsia="Arial" w:hAnsi="Arial"/>
          <w:b/>
          <w:bCs/>
          <w:color w:val="1F60C4"/>
          <w:sz w:val="26"/>
          <w:szCs w:val="26"/>
        </w:rPr>
        <w:t xml:space="preserve">Step 6 — JWT authentication system</w:t>
      </w:r>
    </w:p>
    <w:p>
      <w:pPr>
        <w:spacing w:after="100"/>
        <w:ind w:left="500" w:hanging="300"/>
      </w:pPr>
      <w:r>
        <w:rPr>
          <w:rFonts w:ascii="Arial" w:cs="Arial" w:eastAsia="Arial" w:hAnsi="Arial"/>
          <w:b/>
          <w:bCs/>
          <w:color w:val="1F60C4"/>
          <w:sz w:val="22"/>
          <w:szCs w:val="22"/>
        </w:rPr>
        <w:t xml:space="preserve">1.  </w:t>
      </w:r>
      <w:r>
        <w:rPr>
          <w:rFonts w:ascii="Arial" w:cs="Arial" w:eastAsia="Arial" w:hAnsi="Arial"/>
          <w:b/>
          <w:bCs/>
          <w:sz w:val="22"/>
          <w:szCs w:val="22"/>
        </w:rPr>
        <w:t xml:space="preserve">Added jjwt 0.12.6 to pom.xml</w:t>
      </w:r>
      <w:r>
        <w:rPr>
          <w:rFonts w:ascii="Arial" w:cs="Arial" w:eastAsia="Arial" w:hAnsi="Arial"/>
          <w:sz w:val="22"/>
          <w:szCs w:val="22"/>
        </w:rPr>
        <w:t xml:space="preserve"/>
      </w:r>
    </w:p>
    <w:p>
      <w:pPr>
        <w:spacing w:after="100"/>
        <w:ind w:left="500" w:hanging="300"/>
      </w:pPr>
      <w:r>
        <w:rPr>
          <w:rFonts w:ascii="Arial" w:cs="Arial" w:eastAsia="Arial" w:hAnsi="Arial"/>
          <w:b/>
          <w:bCs/>
          <w:color w:val="1F60C4"/>
          <w:sz w:val="22"/>
          <w:szCs w:val="22"/>
        </w:rPr>
        <w:t xml:space="preserve">2.  </w:t>
      </w:r>
      <w:r>
        <w:rPr>
          <w:rFonts w:ascii="Arial" w:cs="Arial" w:eastAsia="Arial" w:hAnsi="Arial"/>
          <w:b/>
          <w:bCs/>
          <w:sz w:val="22"/>
          <w:szCs w:val="22"/>
        </w:rPr>
        <w:t xml:space="preserve">Role.java enum — ADMIN, MODERATOR, CLIENT</w:t>
      </w:r>
      <w:r>
        <w:rPr>
          <w:rFonts w:ascii="Arial" w:cs="Arial" w:eastAsia="Arial" w:hAnsi="Arial"/>
          <w:sz w:val="22"/>
          <w:szCs w:val="22"/>
        </w:rPr>
        <w:t xml:space="preserve"/>
      </w:r>
    </w:p>
    <w:p>
      <w:pPr>
        <w:spacing w:after="100"/>
        <w:ind w:left="500" w:hanging="300"/>
      </w:pPr>
      <w:r>
        <w:rPr>
          <w:rFonts w:ascii="Arial" w:cs="Arial" w:eastAsia="Arial" w:hAnsi="Arial"/>
          <w:b/>
          <w:bCs/>
          <w:color w:val="1F60C4"/>
          <w:sz w:val="22"/>
          <w:szCs w:val="22"/>
        </w:rPr>
        <w:t xml:space="preserve">3.  </w:t>
      </w:r>
      <w:r>
        <w:rPr>
          <w:rFonts w:ascii="Arial" w:cs="Arial" w:eastAsia="Arial" w:hAnsi="Arial"/>
          <w:b/>
          <w:bCs/>
          <w:sz w:val="22"/>
          <w:szCs w:val="22"/>
        </w:rPr>
        <w:t xml:space="preserve">User.java entity — id, username, email, BCrypt password, role, timestamps, active</w:t>
      </w:r>
      <w:r>
        <w:rPr>
          <w:rFonts w:ascii="Arial" w:cs="Arial" w:eastAsia="Arial" w:hAnsi="Arial"/>
          <w:sz w:val="22"/>
          <w:szCs w:val="22"/>
        </w:rPr>
        <w:t xml:space="preserve"/>
      </w:r>
    </w:p>
    <w:p>
      <w:pPr>
        <w:spacing w:after="100"/>
        <w:ind w:left="500" w:hanging="300"/>
      </w:pPr>
      <w:r>
        <w:rPr>
          <w:rFonts w:ascii="Arial" w:cs="Arial" w:eastAsia="Arial" w:hAnsi="Arial"/>
          <w:b/>
          <w:bCs/>
          <w:color w:val="1F60C4"/>
          <w:sz w:val="22"/>
          <w:szCs w:val="22"/>
        </w:rPr>
        <w:t xml:space="preserve">4.  </w:t>
      </w:r>
      <w:r>
        <w:rPr>
          <w:rFonts w:ascii="Arial" w:cs="Arial" w:eastAsia="Arial" w:hAnsi="Arial"/>
          <w:b/>
          <w:bCs/>
          <w:sz w:val="22"/>
          <w:szCs w:val="22"/>
        </w:rPr>
        <w:t xml:space="preserve">UserRepository.java — findByUsername, existsByUsername, existsByEmail</w:t>
      </w:r>
      <w:r>
        <w:rPr>
          <w:rFonts w:ascii="Arial" w:cs="Arial" w:eastAsia="Arial" w:hAnsi="Arial"/>
          <w:sz w:val="22"/>
          <w:szCs w:val="22"/>
        </w:rPr>
        <w:t xml:space="preserve"/>
      </w:r>
    </w:p>
    <w:p>
      <w:pPr>
        <w:spacing w:after="100"/>
        <w:ind w:left="500" w:hanging="300"/>
      </w:pPr>
      <w:r>
        <w:rPr>
          <w:rFonts w:ascii="Arial" w:cs="Arial" w:eastAsia="Arial" w:hAnsi="Arial"/>
          <w:b/>
          <w:bCs/>
          <w:color w:val="1F60C4"/>
          <w:sz w:val="22"/>
          <w:szCs w:val="22"/>
        </w:rPr>
        <w:t xml:space="preserve">5.  </w:t>
      </w:r>
      <w:r>
        <w:rPr>
          <w:rFonts w:ascii="Arial" w:cs="Arial" w:eastAsia="Arial" w:hAnsi="Arial"/>
          <w:b/>
          <w:bCs/>
          <w:sz w:val="22"/>
          <w:szCs w:val="22"/>
        </w:rPr>
        <w:t xml:space="preserve">JwtUtil.java — generates/validates HMAC-SHA256 signed tokens, 24h expiry</w:t>
      </w:r>
      <w:r>
        <w:rPr>
          <w:rFonts w:ascii="Arial" w:cs="Arial" w:eastAsia="Arial" w:hAnsi="Arial"/>
          <w:sz w:val="22"/>
          <w:szCs w:val="22"/>
        </w:rPr>
        <w:t xml:space="preserve"/>
      </w:r>
    </w:p>
    <w:p>
      <w:pPr>
        <w:spacing w:after="100"/>
        <w:ind w:left="500" w:hanging="300"/>
      </w:pPr>
      <w:r>
        <w:rPr>
          <w:rFonts w:ascii="Arial" w:cs="Arial" w:eastAsia="Arial" w:hAnsi="Arial"/>
          <w:b/>
          <w:bCs/>
          <w:color w:val="1F60C4"/>
          <w:sz w:val="22"/>
          <w:szCs w:val="22"/>
        </w:rPr>
        <w:t xml:space="preserve">6.  </w:t>
      </w:r>
      <w:r>
        <w:rPr>
          <w:rFonts w:ascii="Arial" w:cs="Arial" w:eastAsia="Arial" w:hAnsi="Arial"/>
          <w:b/>
          <w:bCs/>
          <w:sz w:val="22"/>
          <w:szCs w:val="22"/>
        </w:rPr>
        <w:t xml:space="preserve">JwtFilter.java — OncePerRequestFilter reads every request's Authorization header</w:t>
      </w:r>
      <w:r>
        <w:rPr>
          <w:rFonts w:ascii="Arial" w:cs="Arial" w:eastAsia="Arial" w:hAnsi="Arial"/>
          <w:sz w:val="22"/>
          <w:szCs w:val="22"/>
        </w:rPr>
        <w:t xml:space="preserve"/>
      </w:r>
    </w:p>
    <w:p>
      <w:pPr>
        <w:spacing w:after="100"/>
        <w:ind w:left="500" w:hanging="300"/>
      </w:pPr>
      <w:r>
        <w:rPr>
          <w:rFonts w:ascii="Arial" w:cs="Arial" w:eastAsia="Arial" w:hAnsi="Arial"/>
          <w:b/>
          <w:bCs/>
          <w:color w:val="1F60C4"/>
          <w:sz w:val="22"/>
          <w:szCs w:val="22"/>
        </w:rPr>
        <w:t xml:space="preserve">7.  </w:t>
      </w:r>
      <w:r>
        <w:rPr>
          <w:rFonts w:ascii="Arial" w:cs="Arial" w:eastAsia="Arial" w:hAnsi="Arial"/>
          <w:b/>
          <w:bCs/>
          <w:sz w:val="22"/>
          <w:szCs w:val="22"/>
        </w:rPr>
        <w:t xml:space="preserve">SecurityConfig.java — stateless sessions, public routes, JWT filter in chain</w:t>
      </w:r>
      <w:r>
        <w:rPr>
          <w:rFonts w:ascii="Arial" w:cs="Arial" w:eastAsia="Arial" w:hAnsi="Arial"/>
          <w:sz w:val="22"/>
          <w:szCs w:val="22"/>
        </w:rPr>
        <w:t xml:space="preserve"/>
      </w:r>
    </w:p>
    <w:p>
      <w:pPr>
        <w:spacing w:after="100"/>
        <w:ind w:left="500" w:hanging="300"/>
      </w:pPr>
      <w:r>
        <w:rPr>
          <w:rFonts w:ascii="Arial" w:cs="Arial" w:eastAsia="Arial" w:hAnsi="Arial"/>
          <w:b/>
          <w:bCs/>
          <w:color w:val="1F60C4"/>
          <w:sz w:val="22"/>
          <w:szCs w:val="22"/>
        </w:rPr>
        <w:t xml:space="preserve">8.  </w:t>
      </w:r>
      <w:r>
        <w:rPr>
          <w:rFonts w:ascii="Arial" w:cs="Arial" w:eastAsia="Arial" w:hAnsi="Arial"/>
          <w:b/>
          <w:bCs/>
          <w:sz w:val="22"/>
          <w:szCs w:val="22"/>
        </w:rPr>
        <w:t xml:space="preserve">UserDetailsServiceImpl.java — loads user from DB for Spring Security</w:t>
      </w:r>
      <w:r>
        <w:rPr>
          <w:rFonts w:ascii="Arial" w:cs="Arial" w:eastAsia="Arial" w:hAnsi="Arial"/>
          <w:sz w:val="22"/>
          <w:szCs w:val="22"/>
        </w:rPr>
        <w:t xml:space="preserve"/>
      </w:r>
    </w:p>
    <w:p>
      <w:pPr>
        <w:spacing w:after="100"/>
        <w:ind w:left="500" w:hanging="300"/>
      </w:pPr>
      <w:r>
        <w:rPr>
          <w:rFonts w:ascii="Arial" w:cs="Arial" w:eastAsia="Arial" w:hAnsi="Arial"/>
          <w:b/>
          <w:bCs/>
          <w:color w:val="1F60C4"/>
          <w:sz w:val="22"/>
          <w:szCs w:val="22"/>
        </w:rPr>
        <w:t xml:space="preserve">9.  </w:t>
      </w:r>
      <w:r>
        <w:rPr>
          <w:rFonts w:ascii="Arial" w:cs="Arial" w:eastAsia="Arial" w:hAnsi="Arial"/>
          <w:b/>
          <w:bCs/>
          <w:sz w:val="22"/>
          <w:szCs w:val="22"/>
        </w:rPr>
        <w:t xml:space="preserve">AuthService.java — register (BCrypt + save) and login (authenticate + JWT)</w:t>
      </w:r>
      <w:r>
        <w:rPr>
          <w:rFonts w:ascii="Arial" w:cs="Arial" w:eastAsia="Arial" w:hAnsi="Arial"/>
          <w:sz w:val="22"/>
          <w:szCs w:val="22"/>
        </w:rPr>
        <w:t xml:space="preserve"/>
      </w:r>
    </w:p>
    <w:p>
      <w:pPr>
        <w:spacing w:after="100"/>
        <w:ind w:left="500" w:hanging="300"/>
      </w:pPr>
      <w:r>
        <w:rPr>
          <w:rFonts w:ascii="Arial" w:cs="Arial" w:eastAsia="Arial" w:hAnsi="Arial"/>
          <w:b/>
          <w:bCs/>
          <w:color w:val="1F60C4"/>
          <w:sz w:val="22"/>
          <w:szCs w:val="22"/>
        </w:rPr>
        <w:t xml:space="preserve">10.  </w:t>
      </w:r>
      <w:r>
        <w:rPr>
          <w:rFonts w:ascii="Arial" w:cs="Arial" w:eastAsia="Arial" w:hAnsi="Arial"/>
          <w:b/>
          <w:bCs/>
          <w:sz w:val="22"/>
          <w:szCs w:val="22"/>
        </w:rPr>
        <w:t xml:space="preserve">AuthController.java — POST /api/auth/register and POST /api/auth/login</w:t>
      </w:r>
      <w:r>
        <w:rPr>
          <w:rFonts w:ascii="Arial" w:cs="Arial" w:eastAsia="Arial" w:hAnsi="Arial"/>
          <w:sz w:val="22"/>
          <w:szCs w:val="22"/>
        </w:rPr>
        <w:t xml:space="preserve"/>
      </w:r>
    </w:p>
    <w:p>
      <w:pPr>
        <w:spacing w:after="160"/>
      </w:pPr>
      <w:r>
        <w:t xml:space="preserve"/>
      </w:r>
    </w:p>
    <w:p>
      <w:pPr>
        <w:pStyle w:val="Heading2"/>
        <w:spacing w:after="160" w:before="320"/>
      </w:pPr>
      <w:r>
        <w:rPr>
          <w:rFonts w:ascii="Arial" w:cs="Arial" w:eastAsia="Arial" w:hAnsi="Arial"/>
          <w:b/>
          <w:bCs/>
          <w:color w:val="1F60C4"/>
          <w:sz w:val="26"/>
          <w:szCs w:val="26"/>
        </w:rPr>
        <w:t xml:space="preserve">Step 7 — Admin panel</w:t>
      </w:r>
    </w:p>
    <w:p>
      <w:pPr>
        <w:spacing w:after="100"/>
        <w:ind w:left="500" w:hanging="220"/>
      </w:pPr>
      <w:r>
        <w:rPr>
          <w:rFonts w:ascii="Arial" w:cs="Arial" w:eastAsia="Arial" w:hAnsi="Arial"/>
          <w:color w:val="1F60C4"/>
          <w:sz w:val="22"/>
          <w:szCs w:val="22"/>
        </w:rPr>
        <w:t xml:space="preserve">▸  </w:t>
      </w:r>
      <w:r>
        <w:rPr>
          <w:rFonts w:ascii="Arial" w:cs="Arial" w:eastAsia="Arial" w:hAnsi="Arial"/>
          <w:b/>
          <w:bCs/>
          <w:sz w:val="22"/>
          <w:szCs w:val="22"/>
        </w:rPr>
        <w:t xml:space="preserve">AuditLog.java</w:t>
      </w:r>
      <w:r>
        <w:rPr>
          <w:rFonts w:ascii="Arial" w:cs="Arial" w:eastAsia="Arial" w:hAnsi="Arial"/>
          <w:sz w:val="22"/>
          <w:szCs w:val="22"/>
        </w:rPr>
        <w:t xml:space="preserve"> — entity logging admin actions: who, what, when, to whom</w:t>
      </w:r>
    </w:p>
    <w:p>
      <w:pPr>
        <w:spacing w:after="100"/>
        <w:ind w:left="500" w:hanging="220"/>
      </w:pPr>
      <w:r>
        <w:rPr>
          <w:rFonts w:ascii="Arial" w:cs="Arial" w:eastAsia="Arial" w:hAnsi="Arial"/>
          <w:color w:val="1F60C4"/>
          <w:sz w:val="22"/>
          <w:szCs w:val="22"/>
        </w:rPr>
        <w:t xml:space="preserve">▸  </w:t>
      </w:r>
      <w:r>
        <w:rPr>
          <w:rFonts w:ascii="Arial" w:cs="Arial" w:eastAsia="Arial" w:hAnsi="Arial"/>
          <w:b/>
          <w:bCs/>
          <w:sz w:val="22"/>
          <w:szCs w:val="22"/>
        </w:rPr>
        <w:t xml:space="preserve">AuditRepository.java</w:t>
      </w:r>
      <w:r>
        <w:rPr>
          <w:rFonts w:ascii="Arial" w:cs="Arial" w:eastAsia="Arial" w:hAnsi="Arial"/>
          <w:sz w:val="22"/>
          <w:szCs w:val="22"/>
        </w:rPr>
        <w:t xml:space="preserve"> — findAllByOrderByPerformedAtDesc</w:t>
      </w:r>
    </w:p>
    <w:p>
      <w:pPr>
        <w:spacing w:after="100"/>
        <w:ind w:left="500" w:hanging="220"/>
      </w:pPr>
      <w:r>
        <w:rPr>
          <w:rFonts w:ascii="Arial" w:cs="Arial" w:eastAsia="Arial" w:hAnsi="Arial"/>
          <w:color w:val="1F60C4"/>
          <w:sz w:val="22"/>
          <w:szCs w:val="22"/>
        </w:rPr>
        <w:t xml:space="preserve">▸  </w:t>
      </w:r>
      <w:r>
        <w:rPr>
          <w:rFonts w:ascii="Arial" w:cs="Arial" w:eastAsia="Arial" w:hAnsi="Arial"/>
          <w:b/>
          <w:bCs/>
          <w:sz w:val="22"/>
          <w:szCs w:val="22"/>
        </w:rPr>
        <w:t xml:space="preserve">UserSummaryDto.java</w:t>
      </w:r>
      <w:r>
        <w:rPr>
          <w:rFonts w:ascii="Arial" w:cs="Arial" w:eastAsia="Arial" w:hAnsi="Arial"/>
          <w:sz w:val="22"/>
          <w:szCs w:val="22"/>
        </w:rPr>
        <w:t xml:space="preserve"> — safe DTO for user data (no password field)</w:t>
      </w:r>
    </w:p>
    <w:p>
      <w:pPr>
        <w:spacing w:after="100"/>
        <w:ind w:left="500" w:hanging="220"/>
      </w:pPr>
      <w:r>
        <w:rPr>
          <w:rFonts w:ascii="Arial" w:cs="Arial" w:eastAsia="Arial" w:hAnsi="Arial"/>
          <w:color w:val="1F60C4"/>
          <w:sz w:val="22"/>
          <w:szCs w:val="22"/>
        </w:rPr>
        <w:t xml:space="preserve">▸  </w:t>
      </w:r>
      <w:r>
        <w:rPr>
          <w:rFonts w:ascii="Arial" w:cs="Arial" w:eastAsia="Arial" w:hAnsi="Arial"/>
          <w:b/>
          <w:bCs/>
          <w:sz w:val="22"/>
          <w:szCs w:val="22"/>
        </w:rPr>
        <w:t xml:space="preserve">AdminStatsDto.java</w:t>
      </w:r>
      <w:r>
        <w:rPr>
          <w:rFonts w:ascii="Arial" w:cs="Arial" w:eastAsia="Arial" w:hAnsi="Arial"/>
          <w:sz w:val="22"/>
          <w:szCs w:val="22"/>
        </w:rPr>
        <w:t xml:space="preserve"> — totalUsers, activeUsers, totalMetricSnapshots, oldestMetric</w:t>
      </w:r>
    </w:p>
    <w:p>
      <w:pPr>
        <w:spacing w:after="100"/>
        <w:ind w:left="500" w:hanging="220"/>
      </w:pPr>
      <w:r>
        <w:rPr>
          <w:rFonts w:ascii="Arial" w:cs="Arial" w:eastAsia="Arial" w:hAnsi="Arial"/>
          <w:color w:val="1F60C4"/>
          <w:sz w:val="22"/>
          <w:szCs w:val="22"/>
        </w:rPr>
        <w:t xml:space="preserve">▸  </w:t>
      </w:r>
      <w:r>
        <w:rPr>
          <w:rFonts w:ascii="Arial" w:cs="Arial" w:eastAsia="Arial" w:hAnsi="Arial"/>
          <w:b/>
          <w:bCs/>
          <w:sz w:val="22"/>
          <w:szCs w:val="22"/>
        </w:rPr>
        <w:t xml:space="preserve">AdminService.java</w:t>
      </w:r>
      <w:r>
        <w:rPr>
          <w:rFonts w:ascii="Arial" w:cs="Arial" w:eastAsia="Arial" w:hAnsi="Arial"/>
          <w:sz w:val="22"/>
          <w:szCs w:val="22"/>
        </w:rPr>
        <w:t xml:space="preserve"> — getAllUsers, updateRole, toggleStatus, getAuditLog, getSummary</w:t>
      </w:r>
    </w:p>
    <w:p>
      <w:pPr>
        <w:spacing w:after="100"/>
        <w:ind w:left="500" w:hanging="220"/>
      </w:pPr>
      <w:r>
        <w:rPr>
          <w:rFonts w:ascii="Arial" w:cs="Arial" w:eastAsia="Arial" w:hAnsi="Arial"/>
          <w:color w:val="1F60C4"/>
          <w:sz w:val="22"/>
          <w:szCs w:val="22"/>
        </w:rPr>
        <w:t xml:space="preserve">▸  </w:t>
      </w:r>
      <w:r>
        <w:rPr>
          <w:rFonts w:ascii="Arial" w:cs="Arial" w:eastAsia="Arial" w:hAnsi="Arial"/>
          <w:b/>
          <w:bCs/>
          <w:sz w:val="22"/>
          <w:szCs w:val="22"/>
        </w:rPr>
        <w:t xml:space="preserve">AdminController.java</w:t>
      </w:r>
      <w:r>
        <w:rPr>
          <w:rFonts w:ascii="Arial" w:cs="Arial" w:eastAsia="Arial" w:hAnsi="Arial"/>
          <w:sz w:val="22"/>
          <w:szCs w:val="22"/>
        </w:rPr>
        <w:t xml:space="preserve"> — @PreAuthorize("hasRole('ADMIN')") on all endpoints</w:t>
      </w:r>
    </w:p>
    <w:p>
      <w:pPr>
        <w:pBdr>
          <w:left w:val="single" w:color="1F60C4" w:sz="6" w:space="10"/>
        </w:pBdr>
        <w:spacing w:after="120" w:before="120"/>
        <w:ind w:left="400"/>
      </w:pPr>
      <w:r>
        <w:rPr>
          <w:rFonts w:ascii="Arial" w:cs="Arial" w:eastAsia="Arial" w:hAnsi="Arial"/>
          <w:i/>
          <w:iCs/>
          <w:color w:val="1F60C4"/>
          <w:sz w:val="20"/>
          <w:szCs w:val="20"/>
        </w:rPr>
        <w:t xml:space="preserve">💡  CORS issue: @PreAuthorize blocks OPTIONS preflight requests before CORS headers are added. Fixed by adding explicit CORS config in SecurityConfig and permitting OPTIONS /** for all.</w:t>
      </w:r>
    </w:p>
    <w:p>
      <w:pPr>
        <w:spacing w:after="160"/>
      </w:pPr>
      <w:r>
        <w:t xml:space="preserve"/>
      </w:r>
    </w:p>
    <w:p>
      <w:pPr>
        <w:pStyle w:val="Heading2"/>
        <w:spacing w:after="160" w:before="320"/>
      </w:pPr>
      <w:r>
        <w:rPr>
          <w:rFonts w:ascii="Arial" w:cs="Arial" w:eastAsia="Arial" w:hAnsi="Arial"/>
          <w:b/>
          <w:bCs/>
          <w:color w:val="1F60C4"/>
          <w:sz w:val="26"/>
          <w:szCs w:val="26"/>
        </w:rPr>
        <w:t xml:space="preserve">Step 8 — Google OAuth2</w:t>
      </w:r>
    </w:p>
    <w:p>
      <w:pPr>
        <w:spacing w:after="100"/>
        <w:ind w:left="500" w:hanging="220"/>
      </w:pPr>
      <w:r>
        <w:rPr>
          <w:rFonts w:ascii="Arial" w:cs="Arial" w:eastAsia="Arial" w:hAnsi="Arial"/>
          <w:color w:val="1F60C4"/>
          <w:sz w:val="22"/>
          <w:szCs w:val="22"/>
        </w:rPr>
        <w:t xml:space="preserve">▸  </w:t>
      </w:r>
      <w:r>
        <w:rPr>
          <w:rFonts w:ascii="Arial" w:cs="Arial" w:eastAsia="Arial" w:hAnsi="Arial"/>
          <w:b/>
          <w:bCs/>
          <w:sz w:val="22"/>
          <w:szCs w:val="22"/>
        </w:rPr>
        <w:t xml:space="preserve">OAuth2UserService.java</w:t>
      </w:r>
      <w:r>
        <w:rPr>
          <w:rFonts w:ascii="Arial" w:cs="Arial" w:eastAsia="Arial" w:hAnsi="Arial"/>
          <w:sz w:val="22"/>
          <w:szCs w:val="22"/>
        </w:rPr>
        <w:t xml:space="preserve"> — extends DefaultOAuth2UserService, just loads the Google user</w:t>
      </w:r>
    </w:p>
    <w:p>
      <w:pPr>
        <w:spacing w:after="100"/>
        <w:ind w:left="500" w:hanging="220"/>
      </w:pPr>
      <w:r>
        <w:rPr>
          <w:rFonts w:ascii="Arial" w:cs="Arial" w:eastAsia="Arial" w:hAnsi="Arial"/>
          <w:color w:val="1F60C4"/>
          <w:sz w:val="22"/>
          <w:szCs w:val="22"/>
        </w:rPr>
        <w:t xml:space="preserve">▸  </w:t>
      </w:r>
      <w:r>
        <w:rPr>
          <w:rFonts w:ascii="Arial" w:cs="Arial" w:eastAsia="Arial" w:hAnsi="Arial"/>
          <w:b/>
          <w:bCs/>
          <w:sz w:val="22"/>
          <w:szCs w:val="22"/>
        </w:rPr>
        <w:t xml:space="preserve">OAuth2SuccessHandler.java</w:t>
      </w:r>
      <w:r>
        <w:rPr>
          <w:rFonts w:ascii="Arial" w:cs="Arial" w:eastAsia="Arial" w:hAnsi="Arial"/>
          <w:sz w:val="22"/>
          <w:szCs w:val="22"/>
        </w:rPr>
        <w:t xml:space="preserve"> — finds or creates the local user, generates JWT, redirects to frontend with token in URL params</w:t>
      </w:r>
    </w:p>
    <w:p>
      <w:pPr>
        <w:spacing w:after="100"/>
        <w:ind w:left="500" w:hanging="220"/>
      </w:pPr>
      <w:r>
        <w:rPr>
          <w:rFonts w:ascii="Arial" w:cs="Arial" w:eastAsia="Arial" w:hAnsi="Arial"/>
          <w:color w:val="1F60C4"/>
          <w:sz w:val="22"/>
          <w:szCs w:val="22"/>
        </w:rPr>
        <w:t xml:space="preserve">▸  </w:t>
      </w:r>
      <w:r>
        <w:rPr>
          <w:rFonts w:ascii="Arial" w:cs="Arial" w:eastAsia="Arial" w:hAnsi="Arial"/>
          <w:b/>
          <w:bCs/>
          <w:sz w:val="22"/>
          <w:szCs w:val="22"/>
        </w:rPr>
        <w:t xml:space="preserve">SecurityConfig.java</w:t>
      </w:r>
      <w:r>
        <w:rPr>
          <w:rFonts w:ascii="Arial" w:cs="Arial" w:eastAsia="Arial" w:hAnsi="Arial"/>
          <w:sz w:val="22"/>
          <w:szCs w:val="22"/>
        </w:rPr>
        <w:t xml:space="preserve"> — added .oauth2Login() config, changed session policy to IF_REQUIRED</w:t>
      </w:r>
    </w:p>
    <w:p>
      <w:pPr>
        <w:spacing w:after="100"/>
        <w:ind w:left="500" w:hanging="220"/>
      </w:pPr>
      <w:r>
        <w:rPr>
          <w:rFonts w:ascii="Arial" w:cs="Arial" w:eastAsia="Arial" w:hAnsi="Arial"/>
          <w:color w:val="1F60C4"/>
          <w:sz w:val="22"/>
          <w:szCs w:val="22"/>
        </w:rPr>
        <w:t xml:space="preserve">▸  </w:t>
      </w:r>
      <w:r>
        <w:rPr>
          <w:rFonts w:ascii="Arial" w:cs="Arial" w:eastAsia="Arial" w:hAnsi="Arial"/>
          <w:b/>
          <w:bCs/>
          <w:sz w:val="22"/>
          <w:szCs w:val="22"/>
        </w:rPr>
        <w:t xml:space="preserve">OAuth2Callback.jsx</w:t>
      </w:r>
      <w:r>
        <w:rPr>
          <w:rFonts w:ascii="Arial" w:cs="Arial" w:eastAsia="Arial" w:hAnsi="Arial"/>
          <w:sz w:val="22"/>
          <w:szCs w:val="22"/>
        </w:rPr>
        <w:t xml:space="preserve"> — React component reads token from URL params, stores in localStorage</w:t>
      </w:r>
    </w:p>
    <w:p>
      <w:pPr>
        <w:pBdr>
          <w:left w:val="single" w:color="1F60C4" w:sz="6" w:space="10"/>
        </w:pBdr>
        <w:spacing w:after="120" w:before="120"/>
        <w:ind w:left="400"/>
      </w:pPr>
      <w:r>
        <w:rPr>
          <w:rFonts w:ascii="Arial" w:cs="Arial" w:eastAsia="Arial" w:hAnsi="Arial"/>
          <w:i/>
          <w:iCs/>
          <w:color w:val="1F60C4"/>
          <w:sz w:val="20"/>
          <w:szCs w:val="20"/>
        </w:rPr>
        <w:t xml:space="preserve">💡  Root cause of initial 500 error: user creation was in OAuth2UserService but the SuccessHandler ran before the transaction committed. Fix: moved all user creation into the SuccessHandler itself.</w:t>
      </w:r>
    </w:p>
    <w:p>
      <w:pPr>
        <w:spacing w:after="160"/>
      </w:pPr>
      <w:r>
        <w:t xml:space="preserve"/>
      </w:r>
    </w:p>
    <w:p>
      <w:pPr>
        <w:pStyle w:val="Heading2"/>
        <w:spacing w:after="160" w:before="320"/>
      </w:pPr>
      <w:r>
        <w:rPr>
          <w:rFonts w:ascii="Arial" w:cs="Arial" w:eastAsia="Arial" w:hAnsi="Arial"/>
          <w:b/>
          <w:bCs/>
          <w:color w:val="1F60C4"/>
          <w:sz w:val="26"/>
          <w:szCs w:val="26"/>
        </w:rPr>
        <w:t xml:space="preserve">Step 9 — Docker</w:t>
      </w:r>
    </w:p>
    <w:p>
      <w:pPr>
        <w:spacing w:after="60" w:before="60"/>
        <w:ind w:left="500"/>
      </w:pPr>
      <w:r>
        <w:rPr>
          <w:rFonts w:ascii="Courier New" w:cs="Courier New" w:eastAsia="Courier New" w:hAnsi="Courier New"/>
          <w:color w:val="2E7D32"/>
          <w:sz w:val="18"/>
          <w:szCs w:val="18"/>
        </w:rPr>
        <w:t xml:space="preserve"># Stage 1: Build</w:t>
      </w:r>
    </w:p>
    <w:p>
      <w:pPr>
        <w:spacing w:after="60" w:before="60"/>
        <w:ind w:left="500"/>
      </w:pPr>
      <w:r>
        <w:rPr>
          <w:rFonts w:ascii="Courier New" w:cs="Courier New" w:eastAsia="Courier New" w:hAnsi="Courier New"/>
          <w:color w:val="2E7D32"/>
          <w:sz w:val="18"/>
          <w:szCs w:val="18"/>
        </w:rPr>
        <w:t xml:space="preserve">FROM eclipse-temurin:21-jdk-alpine AS build</w:t>
      </w:r>
    </w:p>
    <w:p>
      <w:pPr>
        <w:spacing w:after="60" w:before="60"/>
        <w:ind w:left="500"/>
      </w:pPr>
      <w:r>
        <w:rPr>
          <w:rFonts w:ascii="Courier New" w:cs="Courier New" w:eastAsia="Courier New" w:hAnsi="Courier New"/>
          <w:color w:val="2E7D32"/>
          <w:sz w:val="18"/>
          <w:szCs w:val="18"/>
        </w:rPr>
        <w:t xml:space="preserve">RUN ./mvnw package -DskipTests -q</w:t>
      </w:r>
    </w:p>
    <w:p>
      <w:pPr>
        <w:spacing w:after="60" w:before="60"/>
        <w:ind w:left="500"/>
      </w:pPr>
      <w:r>
        <w:rPr>
          <w:rFonts w:ascii="Courier New" w:cs="Courier New" w:eastAsia="Courier New" w:hAnsi="Courier New"/>
          <w:color w:val="2E7D32"/>
          <w:sz w:val="18"/>
          <w:szCs w:val="18"/>
        </w:rPr>
        <w:t xml:space="preserve"/>
      </w:r>
    </w:p>
    <w:p>
      <w:pPr>
        <w:spacing w:after="60" w:before="60"/>
        <w:ind w:left="500"/>
      </w:pPr>
      <w:r>
        <w:rPr>
          <w:rFonts w:ascii="Courier New" w:cs="Courier New" w:eastAsia="Courier New" w:hAnsi="Courier New"/>
          <w:color w:val="2E7D32"/>
          <w:sz w:val="18"/>
          <w:szCs w:val="18"/>
        </w:rPr>
        <w:t xml:space="preserve"># Stage 2: Run</w:t>
      </w:r>
    </w:p>
    <w:p>
      <w:pPr>
        <w:spacing w:after="60" w:before="60"/>
        <w:ind w:left="500"/>
      </w:pPr>
      <w:r>
        <w:rPr>
          <w:rFonts w:ascii="Courier New" w:cs="Courier New" w:eastAsia="Courier New" w:hAnsi="Courier New"/>
          <w:color w:val="2E7D32"/>
          <w:sz w:val="18"/>
          <w:szCs w:val="18"/>
        </w:rPr>
        <w:t xml:space="preserve">FROM eclipse-temurin:21-jre-alpine</w:t>
      </w:r>
    </w:p>
    <w:p>
      <w:pPr>
        <w:spacing w:after="60" w:before="60"/>
        <w:ind w:left="500"/>
      </w:pPr>
      <w:r>
        <w:rPr>
          <w:rFonts w:ascii="Courier New" w:cs="Courier New" w:eastAsia="Courier New" w:hAnsi="Courier New"/>
          <w:color w:val="2E7D32"/>
          <w:sz w:val="18"/>
          <w:szCs w:val="18"/>
        </w:rPr>
        <w:t xml:space="preserve">RUN apk add --no-cache python3 procps</w:t>
      </w:r>
    </w:p>
    <w:p>
      <w:pPr>
        <w:spacing w:after="60" w:before="60"/>
        <w:ind w:left="500"/>
      </w:pPr>
      <w:r>
        <w:rPr>
          <w:rFonts w:ascii="Courier New" w:cs="Courier New" w:eastAsia="Courier New" w:hAnsi="Courier New"/>
          <w:color w:val="2E7D32"/>
          <w:sz w:val="18"/>
          <w:szCs w:val="18"/>
        </w:rPr>
        <w:t xml:space="preserve">COPY --from=build /app/target/*.jar app.jar</w:t>
      </w:r>
    </w:p>
    <w:p>
      <w:pPr>
        <w:spacing w:after="60" w:before="60"/>
        <w:ind w:left="500"/>
      </w:pPr>
      <w:r>
        <w:rPr>
          <w:rFonts w:ascii="Courier New" w:cs="Courier New" w:eastAsia="Courier New" w:hAnsi="Courier New"/>
          <w:color w:val="2E7D32"/>
          <w:sz w:val="18"/>
          <w:szCs w:val="18"/>
        </w:rPr>
        <w:t xml:space="preserve">COPY stats.py .</w:t>
      </w:r>
    </w:p>
    <w:p>
      <w:pPr>
        <w:spacing w:after="60" w:before="60"/>
        <w:ind w:left="500"/>
      </w:pPr>
      <w:r>
        <w:rPr>
          <w:rFonts w:ascii="Courier New" w:cs="Courier New" w:eastAsia="Courier New" w:hAnsi="Courier New"/>
          <w:color w:val="2E7D32"/>
          <w:sz w:val="18"/>
          <w:szCs w:val="18"/>
        </w:rPr>
        <w:t xml:space="preserve">ENTRYPOINT ["java", "-jar", "app.jar"]</w:t>
      </w:r>
    </w:p>
    <w:p>
      <w:pPr>
        <w:spacing w:after="160"/>
      </w:pPr>
      <w:r>
        <w:t xml:space="preserve"/>
      </w:r>
    </w:p>
    <w:p>
      <w:pPr>
        <w:spacing w:after="140"/>
      </w:pPr>
      <w:r>
        <w:rPr>
          <w:rFonts w:ascii="Arial" w:cs="Arial" w:eastAsia="Arial" w:hAnsi="Arial"/>
          <w:sz w:val="22"/>
          <w:szCs w:val="22"/>
        </w:rPr>
        <w:t xml:space="preserve">Key docker-compose.yml settings: pid: host shares the host process namespace so ps sees real processes. Environment variables override application.properties at runtime. The db service name resolves to the PostgreSQL container's IP automatically via Docker's internal DNS.</w:t>
      </w:r>
    </w:p>
    <w:p>
      <w:pPr>
        <w:spacing w:after="160"/>
      </w:pPr>
      <w:r>
        <w:t xml:space="preserve"/>
      </w:r>
    </w:p>
    <w:p>
      <w:pPr>
        <w:pStyle w:val="Heading2"/>
        <w:spacing w:after="160" w:before="320"/>
      </w:pPr>
      <w:r>
        <w:rPr>
          <w:rFonts w:ascii="Arial" w:cs="Arial" w:eastAsia="Arial" w:hAnsi="Arial"/>
          <w:b/>
          <w:bCs/>
          <w:color w:val="1F60C4"/>
          <w:sz w:val="26"/>
          <w:szCs w:val="26"/>
        </w:rPr>
        <w:t xml:space="preserve">Step 10 — React component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b/>
                <w:bCs/>
                <w:color w:val="FFFFFF"/>
                <w:sz w:val="20"/>
                <w:szCs w:val="20"/>
              </w:rPr>
              <w:t xml:space="preserve">File</w:t>
            </w:r>
          </w:p>
        </w:tc>
        <w:tc>
          <w:tcPr>
            <w:tcW w:type="dxa" w:w="636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color w:val="FFFFFF"/>
                <w:sz w:val="20"/>
                <w:szCs w:val="20"/>
              </w:rPr>
              <w:t xml:space="preserve">What it contains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App.js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Routing only — decides which screen to render (~30 lines)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constants.js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COLORS object and API base URL</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Login.jsx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Login form, Google OAuth button, guest link, create account link</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Register.jsx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Registration form with username, email, password</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Dashboard.jsx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Topbar, stat cards, CPU chart, mini charts, process table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AdminPanel.jsx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Summary cards, user management table, audit log tab</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StatCard.jsx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Reusable metric card with locked overlay support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MiniChart.jsx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Reusable Recharts line chart with locked overlay support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OAuth2Callback.jsx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Reads token from URL after Google redirect, stores in localStorage</w:t>
            </w:r>
          </w:p>
        </w:tc>
      </w:tr>
    </w:tbl>
    <w:p>
      <w:r>
        <w:br w:type="page"/>
      </w:r>
    </w:p>
    <w:p>
      <w:pPr>
        <w:pStyle w:val="Heading1"/>
        <w:spacing w:after="240" w:before="480"/>
      </w:pPr>
      <w:r>
        <w:rPr>
          <w:rFonts w:ascii="Arial" w:cs="Arial" w:eastAsia="Arial" w:hAnsi="Arial"/>
          <w:b/>
          <w:bCs/>
          <w:color w:val="1A237E"/>
          <w:sz w:val="36"/>
          <w:szCs w:val="36"/>
        </w:rPr>
        <w:t xml:space="preserve">Part 3 — How It Works Under the Hood</w:t>
      </w:r>
    </w:p>
    <w:p>
      <w:pPr>
        <w:spacing w:after="160"/>
      </w:pPr>
      <w:r>
        <w:t xml:space="preserve"/>
      </w:r>
    </w:p>
    <w:p>
      <w:pPr>
        <w:pStyle w:val="Heading2"/>
        <w:spacing w:after="160" w:before="320"/>
      </w:pPr>
      <w:r>
        <w:rPr>
          <w:rFonts w:ascii="Arial" w:cs="Arial" w:eastAsia="Arial" w:hAnsi="Arial"/>
          <w:b/>
          <w:bCs/>
          <w:color w:val="1F60C4"/>
          <w:sz w:val="26"/>
          <w:szCs w:val="26"/>
        </w:rPr>
        <w:t xml:space="preserve">Request lifecycle — standard JWT request</w:t>
      </w:r>
    </w:p>
    <w:p>
      <w:pPr>
        <w:spacing w:after="100"/>
        <w:ind w:left="500" w:hanging="300"/>
      </w:pPr>
      <w:r>
        <w:rPr>
          <w:rFonts w:ascii="Arial" w:cs="Arial" w:eastAsia="Arial" w:hAnsi="Arial"/>
          <w:sz w:val="22"/>
          <w:szCs w:val="22"/>
        </w:rPr>
        <w:t xml:space="preserve">1.  Tomcat receives the HTTP request</w:t>
      </w:r>
    </w:p>
    <w:p>
      <w:pPr>
        <w:spacing w:after="100"/>
        <w:ind w:left="500" w:hanging="300"/>
      </w:pPr>
      <w:r>
        <w:rPr>
          <w:rFonts w:ascii="Arial" w:cs="Arial" w:eastAsia="Arial" w:hAnsi="Arial"/>
          <w:sz w:val="22"/>
          <w:szCs w:val="22"/>
        </w:rPr>
        <w:t xml:space="preserve">2.  JwtFilter reads Authorization: Bearer &lt;token&gt; header</w:t>
      </w:r>
    </w:p>
    <w:p>
      <w:pPr>
        <w:spacing w:after="100"/>
        <w:ind w:left="500" w:hanging="300"/>
      </w:pPr>
      <w:r>
        <w:rPr>
          <w:rFonts w:ascii="Arial" w:cs="Arial" w:eastAsia="Arial" w:hAnsi="Arial"/>
          <w:sz w:val="22"/>
          <w:szCs w:val="22"/>
        </w:rPr>
        <w:t xml:space="preserve">3.  JwtUtil validates the HMAC-SHA256 signature</w:t>
      </w:r>
    </w:p>
    <w:p>
      <w:pPr>
        <w:spacing w:after="100"/>
        <w:ind w:left="500" w:hanging="300"/>
      </w:pPr>
      <w:r>
        <w:rPr>
          <w:rFonts w:ascii="Arial" w:cs="Arial" w:eastAsia="Arial" w:hAnsi="Arial"/>
          <w:sz w:val="22"/>
          <w:szCs w:val="22"/>
        </w:rPr>
        <w:t xml:space="preserve">4.  If valid: extracts username and role, stores Authentication in SecurityContextHolder</w:t>
      </w:r>
    </w:p>
    <w:p>
      <w:pPr>
        <w:spacing w:after="100"/>
        <w:ind w:left="500" w:hanging="300"/>
      </w:pPr>
      <w:r>
        <w:rPr>
          <w:rFonts w:ascii="Arial" w:cs="Arial" w:eastAsia="Arial" w:hAnsi="Arial"/>
          <w:sz w:val="22"/>
          <w:szCs w:val="22"/>
        </w:rPr>
        <w:t xml:space="preserve">5.  SecurityConfig checks if this URL is allowed for this role</w:t>
      </w:r>
    </w:p>
    <w:p>
      <w:pPr>
        <w:spacing w:after="100"/>
        <w:ind w:left="500" w:hanging="300"/>
      </w:pPr>
      <w:r>
        <w:rPr>
          <w:rFonts w:ascii="Arial" w:cs="Arial" w:eastAsia="Arial" w:hAnsi="Arial"/>
          <w:sz w:val="22"/>
          <w:szCs w:val="22"/>
        </w:rPr>
        <w:t xml:space="preserve">6.  Spring routes to the correct @RestController method</w:t>
      </w:r>
    </w:p>
    <w:p>
      <w:pPr>
        <w:spacing w:after="100"/>
        <w:ind w:left="500" w:hanging="300"/>
      </w:pPr>
      <w:r>
        <w:rPr>
          <w:rFonts w:ascii="Arial" w:cs="Arial" w:eastAsia="Arial" w:hAnsi="Arial"/>
          <w:sz w:val="22"/>
          <w:szCs w:val="22"/>
        </w:rPr>
        <w:t xml:space="preserve">7.  Controller calls Service, Service calls Repository or ProcessBuilder</w:t>
      </w:r>
    </w:p>
    <w:p>
      <w:pPr>
        <w:spacing w:after="100"/>
        <w:ind w:left="500" w:hanging="300"/>
      </w:pPr>
      <w:r>
        <w:rPr>
          <w:rFonts w:ascii="Arial" w:cs="Arial" w:eastAsia="Arial" w:hAnsi="Arial"/>
          <w:sz w:val="22"/>
          <w:szCs w:val="22"/>
        </w:rPr>
        <w:t xml:space="preserve">8.  Jackson serializes the return value to JSON</w:t>
      </w:r>
    </w:p>
    <w:p>
      <w:pPr>
        <w:spacing w:after="100"/>
        <w:ind w:left="500" w:hanging="300"/>
      </w:pPr>
      <w:r>
        <w:rPr>
          <w:rFonts w:ascii="Arial" w:cs="Arial" w:eastAsia="Arial" w:hAnsi="Arial"/>
          <w:sz w:val="22"/>
          <w:szCs w:val="22"/>
        </w:rPr>
        <w:t xml:space="preserve">9.  HTTP 200 response sent back to client</w:t>
      </w:r>
    </w:p>
    <w:p>
      <w:pPr>
        <w:spacing w:after="160"/>
      </w:pPr>
      <w:r>
        <w:t xml:space="preserve"/>
      </w:r>
    </w:p>
    <w:p>
      <w:pPr>
        <w:pStyle w:val="Heading2"/>
        <w:spacing w:after="160" w:before="320"/>
      </w:pPr>
      <w:r>
        <w:rPr>
          <w:rFonts w:ascii="Arial" w:cs="Arial" w:eastAsia="Arial" w:hAnsi="Arial"/>
          <w:b/>
          <w:bCs/>
          <w:color w:val="1F60C4"/>
          <w:sz w:val="26"/>
          <w:szCs w:val="26"/>
        </w:rPr>
        <w:t xml:space="preserve">OAuth2 login flow</w:t>
      </w:r>
    </w:p>
    <w:p>
      <w:pPr>
        <w:spacing w:after="100"/>
        <w:ind w:left="500" w:hanging="300"/>
      </w:pPr>
      <w:r>
        <w:rPr>
          <w:rFonts w:ascii="Arial" w:cs="Arial" w:eastAsia="Arial" w:hAnsi="Arial"/>
          <w:sz w:val="22"/>
          <w:szCs w:val="22"/>
        </w:rPr>
        <w:t xml:space="preserve">1.  User clicks 'Continue with Google' → frontend redirects to localhost:8080/oauth2/authorization/google</w:t>
      </w:r>
    </w:p>
    <w:p>
      <w:pPr>
        <w:spacing w:after="100"/>
        <w:ind w:left="500" w:hanging="300"/>
      </w:pPr>
      <w:r>
        <w:rPr>
          <w:rFonts w:ascii="Arial" w:cs="Arial" w:eastAsia="Arial" w:hAnsi="Arial"/>
          <w:sz w:val="22"/>
          <w:szCs w:val="22"/>
        </w:rPr>
        <w:t xml:space="preserve">2.  Spring Security redirects to Google's consent screen</w:t>
      </w:r>
    </w:p>
    <w:p>
      <w:pPr>
        <w:spacing w:after="100"/>
        <w:ind w:left="500" w:hanging="300"/>
      </w:pPr>
      <w:r>
        <w:rPr>
          <w:rFonts w:ascii="Arial" w:cs="Arial" w:eastAsia="Arial" w:hAnsi="Arial"/>
          <w:sz w:val="22"/>
          <w:szCs w:val="22"/>
        </w:rPr>
        <w:t xml:space="preserve">3.  User approves → Google redirects back with an authorization code</w:t>
      </w:r>
    </w:p>
    <w:p>
      <w:pPr>
        <w:spacing w:after="100"/>
        <w:ind w:left="500" w:hanging="300"/>
      </w:pPr>
      <w:r>
        <w:rPr>
          <w:rFonts w:ascii="Arial" w:cs="Arial" w:eastAsia="Arial" w:hAnsi="Arial"/>
          <w:sz w:val="22"/>
          <w:szCs w:val="22"/>
        </w:rPr>
        <w:t xml:space="preserve">4.  Spring exchanges the code for an access token with Google's servers</w:t>
      </w:r>
    </w:p>
    <w:p>
      <w:pPr>
        <w:spacing w:after="100"/>
        <w:ind w:left="500" w:hanging="300"/>
      </w:pPr>
      <w:r>
        <w:rPr>
          <w:rFonts w:ascii="Arial" w:cs="Arial" w:eastAsia="Arial" w:hAnsi="Arial"/>
          <w:sz w:val="22"/>
          <w:szCs w:val="22"/>
        </w:rPr>
        <w:t xml:space="preserve">5.  OAuth2UserService.loadUser() fetches the user's email and name from Google</w:t>
      </w:r>
    </w:p>
    <w:p>
      <w:pPr>
        <w:spacing w:after="100"/>
        <w:ind w:left="500" w:hanging="300"/>
      </w:pPr>
      <w:r>
        <w:rPr>
          <w:rFonts w:ascii="Arial" w:cs="Arial" w:eastAsia="Arial" w:hAnsi="Arial"/>
          <w:sz w:val="22"/>
          <w:szCs w:val="22"/>
        </w:rPr>
        <w:t xml:space="preserve">6.  OAuth2SuccessHandler.onAuthenticationSuccess() runs — finds or creates the local user in DB</w:t>
      </w:r>
    </w:p>
    <w:p>
      <w:pPr>
        <w:spacing w:after="100"/>
        <w:ind w:left="500" w:hanging="300"/>
      </w:pPr>
      <w:r>
        <w:rPr>
          <w:rFonts w:ascii="Arial" w:cs="Arial" w:eastAsia="Arial" w:hAnsi="Arial"/>
          <w:sz w:val="22"/>
          <w:szCs w:val="22"/>
        </w:rPr>
        <w:t xml:space="preserve">7.  JwtUtil generates a JWT for the user</w:t>
      </w:r>
    </w:p>
    <w:p>
      <w:pPr>
        <w:spacing w:after="100"/>
        <w:ind w:left="500" w:hanging="300"/>
      </w:pPr>
      <w:r>
        <w:rPr>
          <w:rFonts w:ascii="Arial" w:cs="Arial" w:eastAsia="Arial" w:hAnsi="Arial"/>
          <w:sz w:val="22"/>
          <w:szCs w:val="22"/>
        </w:rPr>
        <w:t xml:space="preserve">8.  Spring redirects to localhost:3000/oauth2/callback?token=...&amp;username=...&amp;role=...</w:t>
      </w:r>
    </w:p>
    <w:p>
      <w:pPr>
        <w:spacing w:after="100"/>
        <w:ind w:left="500" w:hanging="300"/>
      </w:pPr>
      <w:r>
        <w:rPr>
          <w:rFonts w:ascii="Arial" w:cs="Arial" w:eastAsia="Arial" w:hAnsi="Arial"/>
          <w:sz w:val="22"/>
          <w:szCs w:val="22"/>
        </w:rPr>
        <w:t xml:space="preserve">9.  OAuth2Callback.jsx reads the params, stores in localStorage, calls onLogin()</w:t>
      </w:r>
    </w:p>
    <w:p>
      <w:pPr>
        <w:spacing w:after="100"/>
        <w:ind w:left="500" w:hanging="300"/>
      </w:pPr>
      <w:r>
        <w:rPr>
          <w:rFonts w:ascii="Arial" w:cs="Arial" w:eastAsia="Arial" w:hAnsi="Arial"/>
          <w:sz w:val="22"/>
          <w:szCs w:val="22"/>
        </w:rPr>
        <w:t xml:space="preserve">10.  Dashboard renders — user is fully logged in with their Google identity</w:t>
      </w:r>
    </w:p>
    <w:p>
      <w:pPr>
        <w:spacing w:after="160"/>
      </w:pPr>
      <w:r>
        <w:t xml:space="preserve"/>
      </w:r>
    </w:p>
    <w:p>
      <w:pPr>
        <w:pStyle w:val="Heading2"/>
        <w:spacing w:after="160" w:before="320"/>
      </w:pPr>
      <w:r>
        <w:rPr>
          <w:rFonts w:ascii="Arial" w:cs="Arial" w:eastAsia="Arial" w:hAnsi="Arial"/>
          <w:b/>
          <w:bCs/>
          <w:color w:val="1F60C4"/>
          <w:sz w:val="26"/>
          <w:szCs w:val="26"/>
        </w:rPr>
        <w:t xml:space="preserve">Metric collection — what happens every 5 seconds</w:t>
      </w:r>
    </w:p>
    <w:p>
      <w:pPr>
        <w:spacing w:after="100"/>
        <w:ind w:left="500" w:hanging="300"/>
      </w:pPr>
      <w:r>
        <w:rPr>
          <w:rFonts w:ascii="Arial" w:cs="Arial" w:eastAsia="Arial" w:hAnsi="Arial"/>
          <w:sz w:val="22"/>
          <w:szCs w:val="22"/>
        </w:rPr>
        <w:t xml:space="preserve">1.  Spring's scheduler calls MetricCollector.collect()</w:t>
      </w:r>
    </w:p>
    <w:p>
      <w:pPr>
        <w:spacing w:after="100"/>
        <w:ind w:left="500" w:hanging="300"/>
      </w:pPr>
      <w:r>
        <w:rPr>
          <w:rFonts w:ascii="Arial" w:cs="Arial" w:eastAsia="Arial" w:hAnsi="Arial"/>
          <w:sz w:val="22"/>
          <w:szCs w:val="22"/>
        </w:rPr>
        <w:t xml:space="preserve">2.  ProcessBuilder runs: python3 /app/stats.py</w:t>
      </w:r>
    </w:p>
    <w:p>
      <w:pPr>
        <w:spacing w:after="100"/>
        <w:ind w:left="500" w:hanging="300"/>
      </w:pPr>
      <w:r>
        <w:rPr>
          <w:rFonts w:ascii="Arial" w:cs="Arial" w:eastAsia="Arial" w:hAnsi="Arial"/>
          <w:sz w:val="22"/>
          <w:szCs w:val="22"/>
        </w:rPr>
        <w:t xml:space="preserve">3.  Python reads /proc/stat (CPU), /proc/meminfo (RAM), /proc/net/dev (network), ps command (processes)</w:t>
      </w:r>
    </w:p>
    <w:p>
      <w:pPr>
        <w:spacing w:after="100"/>
        <w:ind w:left="500" w:hanging="300"/>
      </w:pPr>
      <w:r>
        <w:rPr>
          <w:rFonts w:ascii="Arial" w:cs="Arial" w:eastAsia="Arial" w:hAnsi="Arial"/>
          <w:sz w:val="22"/>
          <w:szCs w:val="22"/>
        </w:rPr>
        <w:t xml:space="preserve">4.  Python prints JSON to stdout and exits</w:t>
      </w:r>
    </w:p>
    <w:p>
      <w:pPr>
        <w:spacing w:after="100"/>
        <w:ind w:left="500" w:hanging="300"/>
      </w:pPr>
      <w:r>
        <w:rPr>
          <w:rFonts w:ascii="Arial" w:cs="Arial" w:eastAsia="Arial" w:hAnsi="Arial"/>
          <w:sz w:val="22"/>
          <w:szCs w:val="22"/>
        </w:rPr>
        <w:t xml:space="preserve">5.  Java reads stdout via BufferedReader (stderr kept separate to prevent JSON corruption)</w:t>
      </w:r>
    </w:p>
    <w:p>
      <w:pPr>
        <w:spacing w:after="100"/>
        <w:ind w:left="500" w:hanging="300"/>
      </w:pPr>
      <w:r>
        <w:rPr>
          <w:rFonts w:ascii="Arial" w:cs="Arial" w:eastAsia="Arial" w:hAnsi="Arial"/>
          <w:sz w:val="22"/>
          <w:szCs w:val="22"/>
        </w:rPr>
        <w:t xml:space="preserve">6.  ObjectMapper deserializes the JSON into a StatsDto</w:t>
      </w:r>
    </w:p>
    <w:p>
      <w:pPr>
        <w:spacing w:after="100"/>
        <w:ind w:left="500" w:hanging="300"/>
      </w:pPr>
      <w:r>
        <w:rPr>
          <w:rFonts w:ascii="Arial" w:cs="Arial" w:eastAsia="Arial" w:hAnsi="Arial"/>
          <w:sz w:val="22"/>
          <w:szCs w:val="22"/>
        </w:rPr>
        <w:t xml:space="preserve">7.  MetricCollector builds a MetricSnapshot and calls metricRepository.save()</w:t>
      </w:r>
    </w:p>
    <w:p>
      <w:pPr>
        <w:spacing w:after="100"/>
        <w:ind w:left="500" w:hanging="300"/>
      </w:pPr>
      <w:r>
        <w:rPr>
          <w:rFonts w:ascii="Arial" w:cs="Arial" w:eastAsia="Arial" w:hAnsi="Arial"/>
          <w:sz w:val="22"/>
          <w:szCs w:val="22"/>
        </w:rPr>
        <w:t xml:space="preserve">8.  Hibernate runs INSERT INTO metrics (...)</w:t>
      </w:r>
    </w:p>
    <w:p>
      <w:pPr>
        <w:spacing w:after="160"/>
      </w:pPr>
      <w:r>
        <w:t xml:space="preserve"/>
      </w:r>
    </w:p>
    <w:p>
      <w:pPr>
        <w:pStyle w:val="Heading2"/>
        <w:spacing w:after="160" w:before="320"/>
      </w:pPr>
      <w:r>
        <w:rPr>
          <w:rFonts w:ascii="Arial" w:cs="Arial" w:eastAsia="Arial" w:hAnsi="Arial"/>
          <w:b/>
          <w:bCs/>
          <w:color w:val="1F60C4"/>
          <w:sz w:val="26"/>
          <w:szCs w:val="26"/>
        </w:rPr>
        <w:t xml:space="preserve">How Spring Security role checking works</w:t>
      </w:r>
    </w:p>
    <w:p>
      <w:pPr>
        <w:spacing w:after="140"/>
      </w:pPr>
      <w:r>
        <w:rPr>
          <w:rFonts w:ascii="Arial" w:cs="Arial" w:eastAsia="Arial" w:hAnsi="Arial"/>
          <w:sz w:val="22"/>
          <w:szCs w:val="22"/>
        </w:rPr>
        <w:t xml:space="preserve">When a request reaches an endpoint annotated with @PreAuthorize("hasRole('ADMIN')"), Spring Security checks the Authentication object in SecurityContextHolder. The JwtFilter placed a UsernamePasswordAuthenticationToken there with the role extracted from the JWT. Spring checks if ROLE_ADMIN is in the granted authorities list. If not, it returns 403 Forbidden before the controller method is even called.</w:t>
      </w:r>
    </w:p>
    <w:p>
      <w:r>
        <w:br w:type="page"/>
      </w:r>
    </w:p>
    <w:p>
      <w:pPr>
        <w:pStyle w:val="Heading1"/>
        <w:spacing w:after="240" w:before="480"/>
      </w:pPr>
      <w:r>
        <w:rPr>
          <w:rFonts w:ascii="Arial" w:cs="Arial" w:eastAsia="Arial" w:hAnsi="Arial"/>
          <w:b/>
          <w:bCs/>
          <w:color w:val="1A237E"/>
          <w:sz w:val="36"/>
          <w:szCs w:val="36"/>
        </w:rPr>
        <w:t xml:space="preserve">Part 4 — Every Spring Boot Feature Used</w:t>
      </w:r>
    </w:p>
    <w:p>
      <w:pPr>
        <w:spacing w:after="160"/>
      </w:pPr>
      <w:r>
        <w:t xml:space="preserve"/>
      </w:r>
    </w:p>
    <w:p>
      <w:pPr>
        <w:pStyle w:val="Heading2"/>
        <w:spacing w:after="160" w:before="320"/>
      </w:pPr>
      <w:r>
        <w:rPr>
          <w:rFonts w:ascii="Arial" w:cs="Arial" w:eastAsia="Arial" w:hAnsi="Arial"/>
          <w:b/>
          <w:bCs/>
          <w:color w:val="1F60C4"/>
          <w:sz w:val="26"/>
          <w:szCs w:val="26"/>
        </w:rPr>
        <w:t xml:space="preserve">1. Auto-configuration</w:t>
      </w:r>
    </w:p>
    <w:p>
      <w:pPr>
        <w:spacing w:after="140"/>
      </w:pPr>
      <w:r>
        <w:rPr>
          <w:rFonts w:ascii="Arial" w:cs="Arial" w:eastAsia="Arial" w:hAnsi="Arial"/>
          <w:sz w:val="22"/>
          <w:szCs w:val="22"/>
        </w:rPr>
        <w:t xml:space="preserve">Spring Boot detected every library in pom.xml and configured it automatically. No DataSource bean, no HikariCP config, no Tomcat config, no Jackson config — all done by Spring Boot's autoconfigure module based on what's on the classpath.</w:t>
      </w:r>
    </w:p>
    <w:p>
      <w:pPr>
        <w:spacing w:after="160"/>
      </w:pPr>
      <w:r>
        <w:t xml:space="preserve"/>
      </w:r>
    </w:p>
    <w:p>
      <w:pPr>
        <w:pStyle w:val="Heading2"/>
        <w:spacing w:after="160" w:before="320"/>
      </w:pPr>
      <w:r>
        <w:rPr>
          <w:rFonts w:ascii="Arial" w:cs="Arial" w:eastAsia="Arial" w:hAnsi="Arial"/>
          <w:b/>
          <w:bCs/>
          <w:color w:val="1F60C4"/>
          <w:sz w:val="26"/>
          <w:szCs w:val="26"/>
        </w:rPr>
        <w:t xml:space="preserve">2. Spring MVC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636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color w:val="FFFFFF"/>
                <w:sz w:val="20"/>
                <w:szCs w:val="20"/>
              </w:rPr>
              <w:t xml:space="preserve">How used</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@RestController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StatsController, AuthController, AdminController</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@RequestMapping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Base URL paths (/api, /api/auth, /api/admin)</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@GetMapping / @PostMapping / @PutMapping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HTTP method routing</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@RequestBody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Deserializes JSON into RegisterRequest, LoginRequest, RoleUpdateRequest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@RequestParam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?minutes=30 on history endpoint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@PathVariable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/api/admin/users/{id}/role — extracts id from URL</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@CrossOrigin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Allows CORS from React on port 3000</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ResponseEntity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Wraps responses with HTTP status codes</w:t>
            </w:r>
          </w:p>
        </w:tc>
      </w:tr>
    </w:tbl>
    <w:p>
      <w:pPr>
        <w:spacing w:after="160"/>
      </w:pPr>
      <w:r>
        <w:t xml:space="preserve"/>
      </w:r>
    </w:p>
    <w:p>
      <w:pPr>
        <w:pStyle w:val="Heading2"/>
        <w:spacing w:after="160" w:before="320"/>
      </w:pPr>
      <w:r>
        <w:rPr>
          <w:rFonts w:ascii="Arial" w:cs="Arial" w:eastAsia="Arial" w:hAnsi="Arial"/>
          <w:b/>
          <w:bCs/>
          <w:color w:val="1F60C4"/>
          <w:sz w:val="26"/>
          <w:szCs w:val="26"/>
        </w:rPr>
        <w:t xml:space="preserve">3. Spring Data JPA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636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color w:val="FFFFFF"/>
                <w:sz w:val="20"/>
                <w:szCs w:val="20"/>
              </w:rPr>
              <w:t xml:space="preserve">How used</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@Entity + @Table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MetricSnapshot, User, AuditLog mapped to DB tables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@Id + @GeneratedValue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Auto-increment primary keys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@Column(unique=true)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Unique constraint on username and email</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@Enumerated(EnumType.STRING)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Role enum stored as string in DB</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JpaRepository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save, findAll, findById, count for free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Query derivation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findByRecordedAtAfterOrderByRecordedAtAsc generates SQL from name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saveAndFlush()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Forces immediate DB write — used in OAuth2 user creation</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ddl-auto=update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Hibernate auto-creates tables from entity classes on startup</w:t>
            </w:r>
          </w:p>
        </w:tc>
      </w:tr>
    </w:tbl>
    <w:p>
      <w:pPr>
        <w:spacing w:after="160"/>
      </w:pPr>
      <w:r>
        <w:t xml:space="preserve"/>
      </w:r>
    </w:p>
    <w:p>
      <w:pPr>
        <w:pStyle w:val="Heading2"/>
        <w:spacing w:after="160" w:before="320"/>
      </w:pPr>
      <w:r>
        <w:rPr>
          <w:rFonts w:ascii="Arial" w:cs="Arial" w:eastAsia="Arial" w:hAnsi="Arial"/>
          <w:b/>
          <w:bCs/>
          <w:color w:val="1F60C4"/>
          <w:sz w:val="26"/>
          <w:szCs w:val="26"/>
        </w:rPr>
        <w:t xml:space="preserve">4. Spring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636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color w:val="FFFFFF"/>
                <w:sz w:val="20"/>
                <w:szCs w:val="20"/>
              </w:rPr>
              <w:t xml:space="preserve">How used</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SecurityFilterChain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Defines public vs protected routes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SessionCreationPolicy.IF_REQUIRED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Stateless for JWT, session allowed for OAuth2 redirect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OncePerRequestFilter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JwtFilter validates token on every request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SecurityContextHolder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Stores the authenticated user for the request duration</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BCryptPasswordEncoder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Hashes passwords on register, verifies on login</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AuthenticationManager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Orchestrates login authentication — called in AuthService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UserDetailsService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Loads user from DB during authentication</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@EnableMethodSecurity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Enables @PreAuthorize on controller methods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@PreAuthorize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hasRole('ADMIN') on all AdminController endpoints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CorsConfigurationSource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Explicit CORS config — required when @PreAuthorize blocks OPTIONS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csrf.disable()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Not needed for stateless JWT APIs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oauth2Login()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Configures OAuth2 with custom userService and successHandler</w:t>
            </w:r>
          </w:p>
        </w:tc>
      </w:tr>
    </w:tbl>
    <w:p>
      <w:pPr>
        <w:spacing w:after="160"/>
      </w:pPr>
      <w:r>
        <w:t xml:space="preserve"/>
      </w:r>
    </w:p>
    <w:p>
      <w:pPr>
        <w:pStyle w:val="Heading2"/>
        <w:spacing w:after="160" w:before="320"/>
      </w:pPr>
      <w:r>
        <w:rPr>
          <w:rFonts w:ascii="Arial" w:cs="Arial" w:eastAsia="Arial" w:hAnsi="Arial"/>
          <w:b/>
          <w:bCs/>
          <w:color w:val="1F60C4"/>
          <w:sz w:val="26"/>
          <w:szCs w:val="26"/>
        </w:rPr>
        <w:t xml:space="preserve">5. Spring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636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color w:val="FFFFFF"/>
                <w:sz w:val="20"/>
                <w:szCs w:val="20"/>
              </w:rPr>
              <w:t xml:space="preserve">How used</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@EnableScheduling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Activates the scheduling subsystem on MetricCollector</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@Scheduled(fixedDelay=5000)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Runs collect() 5 seconds after previous execution ends</w:t>
            </w:r>
          </w:p>
        </w:tc>
      </w:tr>
    </w:tbl>
    <w:p>
      <w:pPr>
        <w:spacing w:after="160"/>
      </w:pPr>
      <w:r>
        <w:t xml:space="preserve"/>
      </w:r>
    </w:p>
    <w:p>
      <w:pPr>
        <w:pStyle w:val="Heading2"/>
        <w:spacing w:after="160" w:before="320"/>
      </w:pPr>
      <w:r>
        <w:rPr>
          <w:rFonts w:ascii="Arial" w:cs="Arial" w:eastAsia="Arial" w:hAnsi="Arial"/>
          <w:b/>
          <w:bCs/>
          <w:color w:val="1F60C4"/>
          <w:sz w:val="26"/>
          <w:szCs w:val="26"/>
        </w:rPr>
        <w:t xml:space="preserve">6. Spring OAuth2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636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color w:val="FFFFFF"/>
                <w:sz w:val="20"/>
                <w:szCs w:val="20"/>
              </w:rPr>
              <w:t xml:space="preserve">How used</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spring-boot-starter-oauth2-client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Added to pom.xml — enables OAuth2 login support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DefaultOAuth2UserService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Extended by OAuth2UserService to load Google user info</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OAuth2UserRequest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Contains the access token Spring got from Google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OAuth2User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Represents the authenticated Google user with attributes (email, name)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SimpleUrlAuthenticationSuccessHandler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Extended by OAuth2SuccessHandler for custom redirect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application.properties registration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client-id, client-secret, scope configured per provider</w:t>
            </w:r>
          </w:p>
        </w:tc>
      </w:tr>
    </w:tbl>
    <w:p>
      <w:pPr>
        <w:spacing w:after="160"/>
      </w:pPr>
      <w:r>
        <w:t xml:space="preserve"/>
      </w:r>
    </w:p>
    <w:p>
      <w:pPr>
        <w:pStyle w:val="Heading2"/>
        <w:spacing w:after="160" w:before="320"/>
      </w:pPr>
      <w:r>
        <w:rPr>
          <w:rFonts w:ascii="Arial" w:cs="Arial" w:eastAsia="Arial" w:hAnsi="Arial"/>
          <w:b/>
          <w:bCs/>
          <w:color w:val="1F60C4"/>
          <w:sz w:val="26"/>
          <w:szCs w:val="26"/>
        </w:rPr>
        <w:t xml:space="preserve">7. Dependency Injection &amp; IoC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636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color w:val="FFFFFF"/>
                <w:sz w:val="20"/>
                <w:szCs w:val="20"/>
              </w:rPr>
              <w:t xml:space="preserve">How used</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Constructor injection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All dependencies declared as final fields, injected via constructor</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@RequiredArgsConstructor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Lombok generates constructor for all final fields automatically</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@Bean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PasswordEncoder, AuthenticationManager, CorsConfigurationSource in SecurityConfig</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@Value("${property}")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Injects stats.script.path from application.properties into StatsService</w:t>
            </w:r>
          </w:p>
        </w:tc>
      </w:tr>
    </w:tbl>
    <w:p>
      <w:pPr>
        <w:spacing w:after="160"/>
      </w:pPr>
      <w:r>
        <w:t xml:space="preserve"/>
      </w:r>
    </w:p>
    <w:p>
      <w:pPr>
        <w:pStyle w:val="Heading2"/>
        <w:spacing w:after="160" w:before="320"/>
      </w:pPr>
      <w:r>
        <w:rPr>
          <w:rFonts w:ascii="Arial" w:cs="Arial" w:eastAsia="Arial" w:hAnsi="Arial"/>
          <w:b/>
          <w:bCs/>
          <w:color w:val="1F60C4"/>
          <w:sz w:val="26"/>
          <w:szCs w:val="26"/>
        </w:rPr>
        <w:t xml:space="preserve">8. Lombok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b/>
                <w:bCs/>
                <w:color w:val="FFFFFF"/>
                <w:sz w:val="20"/>
                <w:szCs w:val="20"/>
              </w:rPr>
              <w:t xml:space="preserve">Annotation</w:t>
            </w:r>
          </w:p>
        </w:tc>
        <w:tc>
          <w:tcPr>
            <w:tcW w:type="dxa" w:w="636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color w:val="FFFFFF"/>
                <w:sz w:val="20"/>
                <w:szCs w:val="20"/>
              </w:rPr>
              <w:t xml:space="preserve">Effect</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@Data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Getters, setters, toString, equals, hashCode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@RequiredArgsConstructor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Constructor for all final fields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@AllArgsConstructor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Constructor with all fields — used on AuthResponse, AdminStatsDto</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@Slf4j</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Injects private static final Logger log field</w:t>
            </w:r>
          </w:p>
        </w:tc>
      </w:tr>
    </w:tbl>
    <w:p>
      <w:r>
        <w:br w:type="page"/>
      </w:r>
    </w:p>
    <w:p>
      <w:pPr>
        <w:pStyle w:val="Heading1"/>
        <w:spacing w:after="240" w:before="480"/>
      </w:pPr>
      <w:r>
        <w:rPr>
          <w:rFonts w:ascii="Arial" w:cs="Arial" w:eastAsia="Arial" w:hAnsi="Arial"/>
          <w:b/>
          <w:bCs/>
          <w:color w:val="1A237E"/>
          <w:sz w:val="36"/>
          <w:szCs w:val="36"/>
        </w:rPr>
        <w:t xml:space="preserve">Part 5 — Database Schema</w:t>
      </w:r>
    </w:p>
    <w:p>
      <w:pPr>
        <w:spacing w:after="160"/>
      </w:pPr>
      <w:r>
        <w:t xml:space="preserve"/>
      </w:r>
    </w:p>
    <w:p>
      <w:pPr>
        <w:pStyle w:val="Heading2"/>
        <w:spacing w:after="160" w:before="320"/>
      </w:pPr>
      <w:r>
        <w:rPr>
          <w:rFonts w:ascii="Arial" w:cs="Arial" w:eastAsia="Arial" w:hAnsi="Arial"/>
          <w:b/>
          <w:bCs/>
          <w:color w:val="1F60C4"/>
          <w:sz w:val="26"/>
          <w:szCs w:val="26"/>
        </w:rPr>
        <w:t xml:space="preserve">metrics table</w:t>
      </w:r>
    </w:p>
    <w:p>
      <w:pPr>
        <w:spacing w:after="60" w:before="60"/>
        <w:ind w:left="500"/>
      </w:pPr>
      <w:r>
        <w:rPr>
          <w:rFonts w:ascii="Courier New" w:cs="Courier New" w:eastAsia="Courier New" w:hAnsi="Courier New"/>
          <w:color w:val="2E7D32"/>
          <w:sz w:val="18"/>
          <w:szCs w:val="18"/>
        </w:rPr>
        <w:t xml:space="preserve">id           BIGSERIAL PRIMARY KEY</w:t>
      </w:r>
    </w:p>
    <w:p>
      <w:pPr>
        <w:spacing w:after="60" w:before="60"/>
        <w:ind w:left="500"/>
      </w:pPr>
      <w:r>
        <w:rPr>
          <w:rFonts w:ascii="Courier New" w:cs="Courier New" w:eastAsia="Courier New" w:hAnsi="Courier New"/>
          <w:color w:val="2E7D32"/>
          <w:sz w:val="18"/>
          <w:szCs w:val="18"/>
        </w:rPr>
        <w:t xml:space="preserve">recorded_at  TIMESTAMP</w:t>
      </w:r>
    </w:p>
    <w:p>
      <w:pPr>
        <w:spacing w:after="60" w:before="60"/>
        <w:ind w:left="500"/>
      </w:pPr>
      <w:r>
        <w:rPr>
          <w:rFonts w:ascii="Courier New" w:cs="Courier New" w:eastAsia="Courier New" w:hAnsi="Courier New"/>
          <w:color w:val="2E7D32"/>
          <w:sz w:val="18"/>
          <w:szCs w:val="18"/>
        </w:rPr>
        <w:t xml:space="preserve">cpu_percent  FLOAT</w:t>
      </w:r>
    </w:p>
    <w:p>
      <w:pPr>
        <w:spacing w:after="60" w:before="60"/>
        <w:ind w:left="500"/>
      </w:pPr>
      <w:r>
        <w:rPr>
          <w:rFonts w:ascii="Courier New" w:cs="Courier New" w:eastAsia="Courier New" w:hAnsi="Courier New"/>
          <w:color w:val="2E7D32"/>
          <w:sz w:val="18"/>
          <w:szCs w:val="18"/>
        </w:rPr>
        <w:t xml:space="preserve">ram_used_mb  BIGINT</w:t>
      </w:r>
    </w:p>
    <w:p>
      <w:pPr>
        <w:spacing w:after="60" w:before="60"/>
        <w:ind w:left="500"/>
      </w:pPr>
      <w:r>
        <w:rPr>
          <w:rFonts w:ascii="Courier New" w:cs="Courier New" w:eastAsia="Courier New" w:hAnsi="Courier New"/>
          <w:color w:val="2E7D32"/>
          <w:sz w:val="18"/>
          <w:szCs w:val="18"/>
        </w:rPr>
        <w:t xml:space="preserve">ram_total_mb BIGINT</w:t>
      </w:r>
    </w:p>
    <w:p>
      <w:pPr>
        <w:spacing w:after="60" w:before="60"/>
        <w:ind w:left="500"/>
      </w:pPr>
      <w:r>
        <w:rPr>
          <w:rFonts w:ascii="Courier New" w:cs="Courier New" w:eastAsia="Courier New" w:hAnsi="Courier New"/>
          <w:color w:val="2E7D32"/>
          <w:sz w:val="18"/>
          <w:szCs w:val="18"/>
        </w:rPr>
        <w:t xml:space="preserve">ram_percent  FLOAT</w:t>
      </w:r>
    </w:p>
    <w:p>
      <w:pPr>
        <w:spacing w:after="60" w:before="60"/>
        <w:ind w:left="500"/>
      </w:pPr>
      <w:r>
        <w:rPr>
          <w:rFonts w:ascii="Courier New" w:cs="Courier New" w:eastAsia="Courier New" w:hAnsi="Courier New"/>
          <w:color w:val="2E7D32"/>
          <w:sz w:val="18"/>
          <w:szCs w:val="18"/>
        </w:rPr>
        <w:t xml:space="preserve">rx_mb        FLOAT</w:t>
      </w:r>
    </w:p>
    <w:p>
      <w:pPr>
        <w:spacing w:after="60" w:before="60"/>
        <w:ind w:left="500"/>
      </w:pPr>
      <w:r>
        <w:rPr>
          <w:rFonts w:ascii="Courier New" w:cs="Courier New" w:eastAsia="Courier New" w:hAnsi="Courier New"/>
          <w:color w:val="2E7D32"/>
          <w:sz w:val="18"/>
          <w:szCs w:val="18"/>
        </w:rPr>
        <w:t xml:space="preserve">tx_mb        FLOAT</w:t>
      </w:r>
    </w:p>
    <w:p>
      <w:pPr>
        <w:spacing w:after="160"/>
      </w:pPr>
      <w:r>
        <w:t xml:space="preserve"/>
      </w:r>
    </w:p>
    <w:p>
      <w:pPr>
        <w:pStyle w:val="Heading2"/>
        <w:spacing w:after="160" w:before="320"/>
      </w:pPr>
      <w:r>
        <w:rPr>
          <w:rFonts w:ascii="Arial" w:cs="Arial" w:eastAsia="Arial" w:hAnsi="Arial"/>
          <w:b/>
          <w:bCs/>
          <w:color w:val="1F60C4"/>
          <w:sz w:val="26"/>
          <w:szCs w:val="26"/>
        </w:rPr>
        <w:t xml:space="preserve">users table</w:t>
      </w:r>
    </w:p>
    <w:p>
      <w:pPr>
        <w:spacing w:after="60" w:before="60"/>
        <w:ind w:left="500"/>
      </w:pPr>
      <w:r>
        <w:rPr>
          <w:rFonts w:ascii="Courier New" w:cs="Courier New" w:eastAsia="Courier New" w:hAnsi="Courier New"/>
          <w:color w:val="2E7D32"/>
          <w:sz w:val="18"/>
          <w:szCs w:val="18"/>
        </w:rPr>
        <w:t xml:space="preserve">id          BIGSERIAL PRIMARY KEY</w:t>
      </w:r>
    </w:p>
    <w:p>
      <w:pPr>
        <w:spacing w:after="60" w:before="60"/>
        <w:ind w:left="500"/>
      </w:pPr>
      <w:r>
        <w:rPr>
          <w:rFonts w:ascii="Courier New" w:cs="Courier New" w:eastAsia="Courier New" w:hAnsi="Courier New"/>
          <w:color w:val="2E7D32"/>
          <w:sz w:val="18"/>
          <w:szCs w:val="18"/>
        </w:rPr>
        <w:t xml:space="preserve">username    VARCHAR UNIQUE NOT NULL</w:t>
      </w:r>
    </w:p>
    <w:p>
      <w:pPr>
        <w:spacing w:after="60" w:before="60"/>
        <w:ind w:left="500"/>
      </w:pPr>
      <w:r>
        <w:rPr>
          <w:rFonts w:ascii="Courier New" w:cs="Courier New" w:eastAsia="Courier New" w:hAnsi="Courier New"/>
          <w:color w:val="2E7D32"/>
          <w:sz w:val="18"/>
          <w:szCs w:val="18"/>
        </w:rPr>
        <w:t xml:space="preserve">email       VARCHAR UNIQUE NOT NULL</w:t>
      </w:r>
    </w:p>
    <w:p>
      <w:pPr>
        <w:spacing w:after="60" w:before="60"/>
        <w:ind w:left="500"/>
      </w:pPr>
      <w:r>
        <w:rPr>
          <w:rFonts w:ascii="Courier New" w:cs="Courier New" w:eastAsia="Courier New" w:hAnsi="Courier New"/>
          <w:color w:val="2E7D32"/>
          <w:sz w:val="18"/>
          <w:szCs w:val="18"/>
        </w:rPr>
        <w:t xml:space="preserve">password    VARCHAR NOT NULL  -- BCrypt hash, or 'OAUTH2_USER' for Google accounts</w:t>
      </w:r>
    </w:p>
    <w:p>
      <w:pPr>
        <w:spacing w:after="60" w:before="60"/>
        <w:ind w:left="500"/>
      </w:pPr>
      <w:r>
        <w:rPr>
          <w:rFonts w:ascii="Courier New" w:cs="Courier New" w:eastAsia="Courier New" w:hAnsi="Courier New"/>
          <w:color w:val="2E7D32"/>
          <w:sz w:val="18"/>
          <w:szCs w:val="18"/>
        </w:rPr>
        <w:t xml:space="preserve">role        VARCHAR  -- ADMIN | MODERATOR | CLIENT</w:t>
      </w:r>
    </w:p>
    <w:p>
      <w:pPr>
        <w:spacing w:after="60" w:before="60"/>
        <w:ind w:left="500"/>
      </w:pPr>
      <w:r>
        <w:rPr>
          <w:rFonts w:ascii="Courier New" w:cs="Courier New" w:eastAsia="Courier New" w:hAnsi="Courier New"/>
          <w:color w:val="2E7D32"/>
          <w:sz w:val="18"/>
          <w:szCs w:val="18"/>
        </w:rPr>
        <w:t xml:space="preserve">created_at  TIMESTAMP</w:t>
      </w:r>
    </w:p>
    <w:p>
      <w:pPr>
        <w:spacing w:after="60" w:before="60"/>
        <w:ind w:left="500"/>
      </w:pPr>
      <w:r>
        <w:rPr>
          <w:rFonts w:ascii="Courier New" w:cs="Courier New" w:eastAsia="Courier New" w:hAnsi="Courier New"/>
          <w:color w:val="2E7D32"/>
          <w:sz w:val="18"/>
          <w:szCs w:val="18"/>
        </w:rPr>
        <w:t xml:space="preserve">last_login  TIMESTAMP</w:t>
      </w:r>
    </w:p>
    <w:p>
      <w:pPr>
        <w:spacing w:after="60" w:before="60"/>
        <w:ind w:left="500"/>
      </w:pPr>
      <w:r>
        <w:rPr>
          <w:rFonts w:ascii="Courier New" w:cs="Courier New" w:eastAsia="Courier New" w:hAnsi="Courier New"/>
          <w:color w:val="2E7D32"/>
          <w:sz w:val="18"/>
          <w:szCs w:val="18"/>
        </w:rPr>
        <w:t xml:space="preserve">active      BOOLEAN DEFAULT true</w:t>
      </w:r>
    </w:p>
    <w:p>
      <w:pPr>
        <w:spacing w:after="160"/>
      </w:pPr>
      <w:r>
        <w:t xml:space="preserve"/>
      </w:r>
    </w:p>
    <w:p>
      <w:pPr>
        <w:pStyle w:val="Heading2"/>
        <w:spacing w:after="160" w:before="320"/>
      </w:pPr>
      <w:r>
        <w:rPr>
          <w:rFonts w:ascii="Arial" w:cs="Arial" w:eastAsia="Arial" w:hAnsi="Arial"/>
          <w:b/>
          <w:bCs/>
          <w:color w:val="1F60C4"/>
          <w:sz w:val="26"/>
          <w:szCs w:val="26"/>
        </w:rPr>
        <w:t xml:space="preserve">audit_log table</w:t>
      </w:r>
    </w:p>
    <w:p>
      <w:pPr>
        <w:spacing w:after="60" w:before="60"/>
        <w:ind w:left="500"/>
      </w:pPr>
      <w:r>
        <w:rPr>
          <w:rFonts w:ascii="Courier New" w:cs="Courier New" w:eastAsia="Courier New" w:hAnsi="Courier New"/>
          <w:color w:val="2E7D32"/>
          <w:sz w:val="18"/>
          <w:szCs w:val="18"/>
        </w:rPr>
        <w:t xml:space="preserve">id            BIGSERIAL PRIMARY KEY</w:t>
      </w:r>
    </w:p>
    <w:p>
      <w:pPr>
        <w:spacing w:after="60" w:before="60"/>
        <w:ind w:left="500"/>
      </w:pPr>
      <w:r>
        <w:rPr>
          <w:rFonts w:ascii="Courier New" w:cs="Courier New" w:eastAsia="Courier New" w:hAnsi="Courier New"/>
          <w:color w:val="2E7D32"/>
          <w:sz w:val="18"/>
          <w:szCs w:val="18"/>
        </w:rPr>
        <w:t xml:space="preserve">performed_by  VARCHAR  -- username of the admin who did the action</w:t>
      </w:r>
    </w:p>
    <w:p>
      <w:pPr>
        <w:spacing w:after="60" w:before="60"/>
        <w:ind w:left="500"/>
      </w:pPr>
      <w:r>
        <w:rPr>
          <w:rFonts w:ascii="Courier New" w:cs="Courier New" w:eastAsia="Courier New" w:hAnsi="Courier New"/>
          <w:color w:val="2E7D32"/>
          <w:sz w:val="18"/>
          <w:szCs w:val="18"/>
        </w:rPr>
        <w:t xml:space="preserve">action        VARCHAR  -- ROLE_CHANGE | USER_BANNED | USER_UNBANNED</w:t>
      </w:r>
    </w:p>
    <w:p>
      <w:pPr>
        <w:spacing w:after="60" w:before="60"/>
        <w:ind w:left="500"/>
      </w:pPr>
      <w:r>
        <w:rPr>
          <w:rFonts w:ascii="Courier New" w:cs="Courier New" w:eastAsia="Courier New" w:hAnsi="Courier New"/>
          <w:color w:val="2E7D32"/>
          <w:sz w:val="18"/>
          <w:szCs w:val="18"/>
        </w:rPr>
        <w:t xml:space="preserve">target_user   VARCHAR  -- description of what changed</w:t>
      </w:r>
    </w:p>
    <w:p>
      <w:pPr>
        <w:spacing w:after="60" w:before="60"/>
        <w:ind w:left="500"/>
      </w:pPr>
      <w:r>
        <w:rPr>
          <w:rFonts w:ascii="Courier New" w:cs="Courier New" w:eastAsia="Courier New" w:hAnsi="Courier New"/>
          <w:color w:val="2E7D32"/>
          <w:sz w:val="18"/>
          <w:szCs w:val="18"/>
        </w:rPr>
        <w:t xml:space="preserve">performed_at  TIMESTAMP</w:t>
      </w:r>
    </w:p>
    <w:p>
      <w:r>
        <w:br w:type="page"/>
      </w:r>
    </w:p>
    <w:p>
      <w:pPr>
        <w:pStyle w:val="Heading1"/>
        <w:spacing w:after="240" w:before="480"/>
      </w:pPr>
      <w:r>
        <w:rPr>
          <w:rFonts w:ascii="Arial" w:cs="Arial" w:eastAsia="Arial" w:hAnsi="Arial"/>
          <w:b/>
          <w:bCs/>
          <w:color w:val="1A237E"/>
          <w:sz w:val="36"/>
          <w:szCs w:val="36"/>
        </w:rPr>
        <w:t xml:space="preserve">Part 6 — Google Cloud &amp; OAuth2</w:t>
      </w:r>
    </w:p>
    <w:p>
      <w:pPr>
        <w:spacing w:after="160"/>
      </w:pPr>
      <w:r>
        <w:t xml:space="preserve"/>
      </w:r>
    </w:p>
    <w:p>
      <w:pPr>
        <w:pStyle w:val="Heading2"/>
        <w:spacing w:after="160" w:before="320"/>
      </w:pPr>
      <w:r>
        <w:rPr>
          <w:rFonts w:ascii="Arial" w:cs="Arial" w:eastAsia="Arial" w:hAnsi="Arial"/>
          <w:b/>
          <w:bCs/>
          <w:color w:val="1F60C4"/>
          <w:sz w:val="26"/>
          <w:szCs w:val="26"/>
        </w:rPr>
        <w:t xml:space="preserve">What Google Cloud is</w:t>
      </w:r>
    </w:p>
    <w:p>
      <w:pPr>
        <w:spacing w:after="140"/>
      </w:pPr>
      <w:r>
        <w:rPr>
          <w:rFonts w:ascii="Arial" w:cs="Arial" w:eastAsia="Arial" w:hAnsi="Arial"/>
          <w:sz w:val="22"/>
          <w:szCs w:val="22"/>
        </w:rPr>
        <w:t xml:space="preserve">Google Cloud Platform (GCP) is Google's cloud computing platform — it lets developers rent servers, databases, AI services, storage, and identity infrastructure instead of managing physical hardware. You pay for what you use.</w:t>
      </w:r>
    </w:p>
    <w:p>
      <w:pPr>
        <w:spacing w:after="140"/>
      </w:pPr>
      <w:r>
        <w:rPr>
          <w:rFonts w:ascii="Arial" w:cs="Arial" w:eastAsia="Arial" w:hAnsi="Arial"/>
          <w:sz w:val="22"/>
          <w:szCs w:val="22"/>
        </w:rPr>
        <w:t xml:space="preserve">In this project we only used one small part of GCP: Google Identity Platform, which provides the 'Login with Google' OAuth2 flow. We did not rent any servers from Google.</w:t>
      </w:r>
    </w:p>
    <w:p>
      <w:pPr>
        <w:spacing w:after="160"/>
      </w:pPr>
      <w:r>
        <w:t xml:space="preserve"/>
      </w:r>
    </w:p>
    <w:p>
      <w:pPr>
        <w:pStyle w:val="Heading2"/>
        <w:spacing w:after="160" w:before="320"/>
      </w:pPr>
      <w:r>
        <w:rPr>
          <w:rFonts w:ascii="Arial" w:cs="Arial" w:eastAsia="Arial" w:hAnsi="Arial"/>
          <w:b/>
          <w:bCs/>
          <w:color w:val="1F60C4"/>
          <w:sz w:val="26"/>
          <w:szCs w:val="26"/>
        </w:rPr>
        <w:t xml:space="preserve">What you did in Google Cloud Console</w:t>
      </w:r>
    </w:p>
    <w:p>
      <w:pPr>
        <w:spacing w:after="100"/>
        <w:ind w:left="500" w:hanging="300"/>
      </w:pPr>
      <w:r>
        <w:rPr>
          <w:rFonts w:ascii="Arial" w:cs="Arial" w:eastAsia="Arial" w:hAnsi="Arial"/>
          <w:sz w:val="22"/>
          <w:szCs w:val="22"/>
        </w:rPr>
        <w:t xml:space="preserve">1.  Created a project called linux-monitor</w:t>
      </w:r>
    </w:p>
    <w:p>
      <w:pPr>
        <w:spacing w:after="100"/>
        <w:ind w:left="500" w:hanging="300"/>
      </w:pPr>
      <w:r>
        <w:rPr>
          <w:rFonts w:ascii="Arial" w:cs="Arial" w:eastAsia="Arial" w:hAnsi="Arial"/>
          <w:sz w:val="22"/>
          <w:szCs w:val="22"/>
        </w:rPr>
        <w:t xml:space="preserve">2.  Configured the OAuth consent screen — the dialog that asks users 'Allow Linux Monitor to see your email?'</w:t>
      </w:r>
    </w:p>
    <w:p>
      <w:pPr>
        <w:spacing w:after="100"/>
        <w:ind w:left="500" w:hanging="300"/>
      </w:pPr>
      <w:r>
        <w:rPr>
          <w:rFonts w:ascii="Arial" w:cs="Arial" w:eastAsia="Arial" w:hAnsi="Arial"/>
          <w:sz w:val="22"/>
          <w:szCs w:val="22"/>
        </w:rPr>
        <w:t xml:space="preserve">3.  Created OAuth2 credentials — got a Client ID and Client Secret</w:t>
      </w:r>
    </w:p>
    <w:p>
      <w:pPr>
        <w:spacing w:after="100"/>
        <w:ind w:left="500" w:hanging="300"/>
      </w:pPr>
      <w:r>
        <w:rPr>
          <w:rFonts w:ascii="Arial" w:cs="Arial" w:eastAsia="Arial" w:hAnsi="Arial"/>
          <w:sz w:val="22"/>
          <w:szCs w:val="22"/>
        </w:rPr>
        <w:t xml:space="preserve">4.  Added an authorized redirect URI: http://localhost:8080/login/oauth2/code/google</w:t>
      </w:r>
    </w:p>
    <w:p>
      <w:pPr>
        <w:spacing w:after="160"/>
      </w:pPr>
      <w:r>
        <w:t xml:space="preserve"/>
      </w:r>
    </w:p>
    <w:p>
      <w:pPr>
        <w:pStyle w:val="Heading2"/>
        <w:spacing w:after="160" w:before="320"/>
      </w:pPr>
      <w:r>
        <w:rPr>
          <w:rFonts w:ascii="Arial" w:cs="Arial" w:eastAsia="Arial" w:hAnsi="Arial"/>
          <w:b/>
          <w:bCs/>
          <w:color w:val="1F60C4"/>
          <w:sz w:val="26"/>
          <w:szCs w:val="26"/>
        </w:rPr>
        <w:t xml:space="preserve">What the credentials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b/>
                <w:bCs/>
                <w:color w:val="FFFFFF"/>
                <w:sz w:val="20"/>
                <w:szCs w:val="20"/>
              </w:rPr>
              <w:t xml:space="preserve">Credential</w:t>
            </w:r>
          </w:p>
        </w:tc>
        <w:tc>
          <w:tcPr>
            <w:tcW w:type="dxa" w:w="636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color w:val="FFFFFF"/>
                <w:sz w:val="20"/>
                <w:szCs w:val="20"/>
              </w:rPr>
              <w:t xml:space="preserve">What it is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Client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Your app's public identifier — tells Google which app is requesting login</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Client Secret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Your app's private proof — verifies the request really came from your server</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Redirect URI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Where Google sends the user after they approve — must match exactly</w:t>
            </w:r>
          </w:p>
        </w:tc>
      </w:tr>
    </w:tbl>
    <w:p>
      <w:pPr>
        <w:spacing w:after="160"/>
      </w:pPr>
      <w:r>
        <w:t xml:space="preserve"/>
      </w:r>
    </w:p>
    <w:p>
      <w:pPr>
        <w:pBdr>
          <w:left w:val="single" w:color="E65100" w:sz="6" w:space="10"/>
        </w:pBdr>
        <w:spacing w:after="120" w:before="120"/>
        <w:ind w:left="400"/>
      </w:pPr>
      <w:r>
        <w:rPr>
          <w:rFonts w:ascii="Arial" w:cs="Arial" w:eastAsia="Arial" w:hAnsi="Arial"/>
          <w:i/>
          <w:iCs/>
          <w:color w:val="E65100"/>
          <w:sz w:val="20"/>
          <w:szCs w:val="20"/>
        </w:rPr>
        <w:t xml:space="preserve">⚠  The Client Secret must never be in frontend code or committed to a public GitHub repo. It belongs only in application.properties or environment variables on the server.</w:t>
      </w:r>
    </w:p>
    <w:p>
      <w:pPr>
        <w:spacing w:after="160"/>
      </w:pPr>
      <w:r>
        <w:t xml:space="preserve"/>
      </w:r>
    </w:p>
    <w:p>
      <w:pPr>
        <w:pStyle w:val="Heading2"/>
        <w:spacing w:after="160" w:before="320"/>
      </w:pPr>
      <w:r>
        <w:rPr>
          <w:rFonts w:ascii="Arial" w:cs="Arial" w:eastAsia="Arial" w:hAnsi="Arial"/>
          <w:b/>
          <w:bCs/>
          <w:color w:val="1F60C4"/>
          <w:sz w:val="26"/>
          <w:szCs w:val="26"/>
        </w:rPr>
        <w:t xml:space="preserve">Key GCP / OAuth2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b/>
                <w:bCs/>
                <w:color w:val="FFFFFF"/>
                <w:sz w:val="20"/>
                <w:szCs w:val="20"/>
              </w:rPr>
              <w:t xml:space="preserve">Term</w:t>
            </w:r>
          </w:p>
        </w:tc>
        <w:tc>
          <w:tcPr>
            <w:tcW w:type="dxa" w:w="636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color w:val="FFFFFF"/>
                <w:sz w:val="20"/>
                <w:szCs w:val="20"/>
              </w:rPr>
              <w:t xml:space="preserve">Meaning</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OAuth 2.0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protocol — defines how third-party login works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Consent screen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The page asking the user to approve your app's access</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Scope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What you're asking permission for — we used email and profile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Authorization code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Temporary code Google gives after user approves — exchanged for a token</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Access token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Short-lived token used to read the user's Google profile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IAM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Identity and Access Management — controls who can do what in GCP</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Service account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A bot identity for server-to-server communication (not used here)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000000"/>
                <w:sz w:val="20"/>
                <w:szCs w:val="20"/>
              </w:rPr>
              <w:t xml:space="preserve">Cloud Run / GKE / GCE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22222"/>
                <w:sz w:val="20"/>
                <w:szCs w:val="20"/>
              </w:rPr>
              <w:t xml:space="preserve">Google's hosting options — relevant for production deployment</w:t>
            </w:r>
          </w:p>
        </w:tc>
      </w:tr>
    </w:tbl>
    <w:p>
      <w:r>
        <w:br w:type="page"/>
      </w:r>
    </w:p>
    <w:p>
      <w:pPr>
        <w:pStyle w:val="Heading1"/>
        <w:spacing w:after="240" w:before="480"/>
      </w:pPr>
      <w:r>
        <w:rPr>
          <w:rFonts w:ascii="Arial" w:cs="Arial" w:eastAsia="Arial" w:hAnsi="Arial"/>
          <w:b/>
          <w:bCs/>
          <w:color w:val="1A237E"/>
          <w:sz w:val="36"/>
          <w:szCs w:val="36"/>
        </w:rPr>
        <w:t xml:space="preserve">Part 7 — Every Bug &amp; Error We Fixed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b/>
                <w:bCs/>
                <w:color w:val="FFFFFF"/>
                <w:sz w:val="20"/>
                <w:szCs w:val="20"/>
              </w:rPr>
              <w:t xml:space="preserve">Error</w:t>
            </w:r>
          </w:p>
        </w:tc>
        <w:tc>
          <w:tcPr>
            <w:tcW w:type="dxa" w:w="320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b/>
                <w:bCs/>
                <w:color w:val="FFFFFF"/>
                <w:sz w:val="20"/>
                <w:szCs w:val="20"/>
              </w:rPr>
              <w:t xml:space="preserve">Root cause</w:t>
            </w:r>
          </w:p>
        </w:tc>
        <w:tc>
          <w:tcPr>
            <w:tcW w:type="dxa" w:w="3660"/>
            <w:tcBorders>
              <w:top w:val="single" w:color="1F60C4" w:sz="1"/>
              <w:left w:val="single" w:color="1F60C4" w:sz="1"/>
              <w:bottom w:val="single" w:color="1F60C4" w:sz="1"/>
              <w:right w:val="single" w:color="1F60C4" w:sz="1"/>
            </w:tcBorders>
            <w:shd w:fill="1F60C4" w:val="clear"/>
            <w:tcMar>
              <w:top w:type="dxa" w:w="80"/>
              <w:left w:type="dxa" w:w="140"/>
              <w:bottom w:type="dxa" w:w="80"/>
              <w:right w:type="dxa" w:w="140"/>
            </w:tcMar>
          </w:tcPr>
          <w:p>
            <w:r>
              <w:rPr>
                <w:rFonts w:ascii="Arial" w:cs="Arial" w:eastAsia="Arial" w:hAnsi="Arial"/>
                <w:b/>
                <w:bCs/>
                <w:color w:val="FFFFFF"/>
                <w:sz w:val="20"/>
                <w:szCs w:val="20"/>
              </w:rPr>
              <w:t xml:space="preserve">Fix</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222222"/>
                <w:sz w:val="20"/>
                <w:szCs w:val="20"/>
              </w:rPr>
              <w:t xml:space="preserve">password authentication failed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CREATE USER missing semicolons and quotes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CREATE USER andrej WITH PASSWORD 'pass';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222222"/>
                <w:sz w:val="20"/>
                <w:szCs w:val="20"/>
              </w:rPr>
              <w:t xml:space="preserve">permission denied for schema public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PostgreSQL 15+ requires explicit schema grant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GRANT ALL ON SCHEMA public TO andrej;</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222222"/>
                <w:sz w:val="20"/>
                <w:szCs w:val="20"/>
              </w:rPr>
              <w:t xml:space="preserve">Cannot resolve symbol 'databind'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Spring Boot 4 uses Jackson 3.x — package moved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Import from tools.jackson.* not com.fasterxml.jackson.*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222222"/>
                <w:sz w:val="20"/>
                <w:szCs w:val="20"/>
              </w:rPr>
              <w:t xml:space="preserve">Whitelabel 404 /login?error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Tried wrong credentials, Spring redirected to error page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Navigate to /api/stats directly</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222222"/>
                <w:sz w:val="20"/>
                <w:szCs w:val="20"/>
              </w:rPr>
              <w:t xml:space="preserve">Unrecognized token 'python3'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redirectErrorStream(true) mixed Python stderr into JSON stdout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Set redirectErrorStream(false) to keep streams separate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222222"/>
                <w:sz w:val="20"/>
                <w:szCs w:val="20"/>
              </w:rPr>
              <w:t xml:space="preserve">DockerFile not found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Linux is case-sensitive — Docker needs exactly 'Dockerfile'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mv DockerFile Dockerfile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222222"/>
                <w:sz w:val="20"/>
                <w:szCs w:val="20"/>
              </w:rPr>
              <w:t xml:space="preserve">Port 8080 already in use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IntelliJ app still running when Docker tried to bind 8080</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Stop IntelliJ app before docker compose up</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222222"/>
                <w:sz w:val="20"/>
                <w:szCs w:val="20"/>
              </w:rPr>
              <w:t xml:space="preserve">Cannot run program python3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Alpine Linux has no Python by default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RUN apk add --no-cache python3 procps in Dockerfile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222222"/>
                <w:sz w:val="20"/>
                <w:szCs w:val="20"/>
              </w:rPr>
              <w:t xml:space="preserve">processes missing from 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StatsDto had no ProcessDto inner class or processes field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Added List&lt;ProcessDto&gt; processes and ProcessDto class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222222"/>
                <w:sz w:val="20"/>
                <w:szCs w:val="20"/>
              </w:rPr>
              <w:t xml:space="preserve">YAML indentation error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Environment vars not indented under environment: key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Fixed to 6-space indent under environment:</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222222"/>
                <w:sz w:val="20"/>
                <w:szCs w:val="20"/>
              </w:rPr>
              <w:t xml:space="preserve">Docker cached old image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docker compose up --build reused cached layers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docker rmi linux-monitor-app + docker builder prune -f</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222222"/>
                <w:sz w:val="20"/>
                <w:szCs w:val="20"/>
              </w:rPr>
              <w:t xml:space="preserve">Two constructors error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Old StatsController constructor without MetricRepository remained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Deleted old constructor, kept only the full one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222222"/>
                <w:sz w:val="20"/>
                <w:szCs w:val="20"/>
              </w:rPr>
              <w:t xml:space="preserve">CORS Missing Allow Origin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@PreAuthorize blocked OPTIONS preflight before CORS headers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Added CorsConfigurationSource bean + permitAll OPTIONS/**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222222"/>
                <w:sz w:val="20"/>
                <w:szCs w:val="20"/>
              </w:rPr>
              <w:t xml:space="preserve">OAuth2 User not found (500)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OAuth2UserService saved user but SuccessHandler ran before commit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Moved all user creation into OAuth2SuccessHandler directly</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222222"/>
                <w:sz w:val="20"/>
                <w:szCs w:val="20"/>
              </w:rPr>
              <w:t xml:space="preserve">.mvn missing from GitHub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GitHub Desktop silently skipped hidden folders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git add .mvn -f &amp;&amp; git push</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bCs/>
                <w:color w:val="222222"/>
                <w:sz w:val="20"/>
                <w:szCs w:val="20"/>
              </w:rPr>
              <w:t xml:space="preserve">Docker andrej is CLIENT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Docker DB is fresh — admin promotion not persisted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22222"/>
                <w:sz w:val="20"/>
                <w:szCs w:val="20"/>
              </w:rPr>
              <w:t xml:space="preserve">UPDATE users SET role='ADMIN' WHERE username='andrej'; or use data.sql seed</w:t>
            </w:r>
          </w:p>
        </w:tc>
      </w:tr>
    </w:tbl>
    <w:p>
      <w:r>
        <w:br w:type="page"/>
      </w:r>
    </w:p>
    <w:p>
      <w:pPr>
        <w:pStyle w:val="Heading1"/>
        <w:spacing w:after="240" w:before="480"/>
      </w:pPr>
      <w:r>
        <w:rPr>
          <w:rFonts w:ascii="Arial" w:cs="Arial" w:eastAsia="Arial" w:hAnsi="Arial"/>
          <w:b/>
          <w:bCs/>
          <w:color w:val="1A237E"/>
          <w:sz w:val="36"/>
          <w:szCs w:val="36"/>
        </w:rPr>
        <w:t xml:space="preserve">Part 8 — Key Lessons</w:t>
      </w:r>
    </w:p>
    <w:p>
      <w:pPr>
        <w:spacing w:after="160"/>
      </w:pPr>
      <w:r>
        <w:t xml:space="preserve"/>
      </w:r>
    </w:p>
    <w:p>
      <w:pPr>
        <w:pStyle w:val="Heading2"/>
        <w:spacing w:after="160" w:before="320"/>
      </w:pPr>
      <w:r>
        <w:rPr>
          <w:rFonts w:ascii="Arial" w:cs="Arial" w:eastAsia="Arial" w:hAnsi="Arial"/>
          <w:b/>
          <w:bCs/>
          <w:color w:val="1F60C4"/>
          <w:sz w:val="26"/>
          <w:szCs w:val="26"/>
        </w:rPr>
        <w:t xml:space="preserve">Architecture</w:t>
      </w:r>
    </w:p>
    <w:p>
      <w:pPr>
        <w:spacing w:after="100"/>
        <w:ind w:left="500" w:hanging="220"/>
      </w:pPr>
      <w:r>
        <w:rPr>
          <w:rFonts w:ascii="Arial" w:cs="Arial" w:eastAsia="Arial" w:hAnsi="Arial"/>
          <w:sz w:val="22"/>
          <w:szCs w:val="22"/>
        </w:rPr>
        <w:t xml:space="preserve">▸  Never spawn a process per HTTP request — use a scheduler and cache the result</w:t>
      </w:r>
    </w:p>
    <w:p>
      <w:pPr>
        <w:spacing w:after="100"/>
        <w:ind w:left="500" w:hanging="220"/>
      </w:pPr>
      <w:r>
        <w:rPr>
          <w:rFonts w:ascii="Arial" w:cs="Arial" w:eastAsia="Arial" w:hAnsi="Arial"/>
          <w:sz w:val="22"/>
          <w:szCs w:val="22"/>
        </w:rPr>
        <w:t xml:space="preserve">▸  Separate concerns strictly: Controller → Service → Repository</w:t>
      </w:r>
    </w:p>
    <w:p>
      <w:pPr>
        <w:spacing w:after="100"/>
        <w:ind w:left="500" w:hanging="220"/>
      </w:pPr>
      <w:r>
        <w:rPr>
          <w:rFonts w:ascii="Arial" w:cs="Arial" w:eastAsia="Arial" w:hAnsi="Arial"/>
          <w:sz w:val="22"/>
          <w:szCs w:val="22"/>
        </w:rPr>
        <w:t xml:space="preserve">▸  DTOs protect your DB model — never expose JPA entities directly to the API</w:t>
      </w:r>
    </w:p>
    <w:p>
      <w:pPr>
        <w:spacing w:after="100"/>
        <w:ind w:left="500" w:hanging="220"/>
      </w:pPr>
      <w:r>
        <w:rPr>
          <w:rFonts w:ascii="Arial" w:cs="Arial" w:eastAsia="Arial" w:hAnsi="Arial"/>
          <w:sz w:val="22"/>
          <w:szCs w:val="22"/>
        </w:rPr>
        <w:t xml:space="preserve">▸  Stateless JWT scales better than sessions — no shared state between instances</w:t>
      </w:r>
    </w:p>
    <w:p>
      <w:pPr>
        <w:spacing w:after="100"/>
        <w:ind w:left="500" w:hanging="220"/>
      </w:pPr>
      <w:r>
        <w:rPr>
          <w:rFonts w:ascii="Arial" w:cs="Arial" w:eastAsia="Arial" w:hAnsi="Arial"/>
          <w:sz w:val="22"/>
          <w:szCs w:val="22"/>
        </w:rPr>
        <w:t xml:space="preserve">▸  OAuth2 user creation belongs in one place — mixing it between two classes causes race conditions</w:t>
      </w:r>
    </w:p>
    <w:p>
      <w:pPr>
        <w:spacing w:after="160"/>
      </w:pPr>
      <w:r>
        <w:t xml:space="preserve"/>
      </w:r>
    </w:p>
    <w:p>
      <w:pPr>
        <w:pStyle w:val="Heading2"/>
        <w:spacing w:after="160" w:before="320"/>
      </w:pPr>
      <w:r>
        <w:rPr>
          <w:rFonts w:ascii="Arial" w:cs="Arial" w:eastAsia="Arial" w:hAnsi="Arial"/>
          <w:b/>
          <w:bCs/>
          <w:color w:val="1F60C4"/>
          <w:sz w:val="26"/>
          <w:szCs w:val="26"/>
        </w:rPr>
        <w:t xml:space="preserve">Spring Boot</w:t>
      </w:r>
    </w:p>
    <w:p>
      <w:pPr>
        <w:spacing w:after="100"/>
        <w:ind w:left="500" w:hanging="220"/>
      </w:pPr>
      <w:r>
        <w:rPr>
          <w:rFonts w:ascii="Arial" w:cs="Arial" w:eastAsia="Arial" w:hAnsi="Arial"/>
          <w:sz w:val="22"/>
          <w:szCs w:val="22"/>
        </w:rPr>
        <w:t xml:space="preserve">▸  Constructor injection is better than @Autowired — explicit, immutable, testable</w:t>
      </w:r>
    </w:p>
    <w:p>
      <w:pPr>
        <w:spacing w:after="100"/>
        <w:ind w:left="500" w:hanging="220"/>
      </w:pPr>
      <w:r>
        <w:rPr>
          <w:rFonts w:ascii="Arial" w:cs="Arial" w:eastAsia="Arial" w:hAnsi="Arial"/>
          <w:sz w:val="22"/>
          <w:szCs w:val="22"/>
        </w:rPr>
        <w:t xml:space="preserve">▸  @Scheduled(fixedDelay) runs after previous execution ends — use fixedRate if you need exact intervals</w:t>
      </w:r>
    </w:p>
    <w:p>
      <w:pPr>
        <w:spacing w:after="100"/>
        <w:ind w:left="500" w:hanging="220"/>
      </w:pPr>
      <w:r>
        <w:rPr>
          <w:rFonts w:ascii="Arial" w:cs="Arial" w:eastAsia="Arial" w:hAnsi="Arial"/>
          <w:sz w:val="22"/>
          <w:szCs w:val="22"/>
        </w:rPr>
        <w:t xml:space="preserve">▸  saveAndFlush() forces immediate DB write — use when another method reads right after</w:t>
      </w:r>
    </w:p>
    <w:p>
      <w:pPr>
        <w:spacing w:after="100"/>
        <w:ind w:left="500" w:hanging="220"/>
      </w:pPr>
      <w:r>
        <w:rPr>
          <w:rFonts w:ascii="Arial" w:cs="Arial" w:eastAsia="Arial" w:hAnsi="Arial"/>
          <w:sz w:val="22"/>
          <w:szCs w:val="22"/>
        </w:rPr>
        <w:t xml:space="preserve">▸  @PreAuthorize blocks ALL methods including OPTIONS — always configure CORS explicitly when using it</w:t>
      </w:r>
    </w:p>
    <w:p>
      <w:pPr>
        <w:spacing w:after="100"/>
        <w:ind w:left="500" w:hanging="220"/>
      </w:pPr>
      <w:r>
        <w:rPr>
          <w:rFonts w:ascii="Arial" w:cs="Arial" w:eastAsia="Arial" w:hAnsi="Arial"/>
          <w:sz w:val="22"/>
          <w:szCs w:val="22"/>
        </w:rPr>
        <w:t xml:space="preserve">▸  SessionCreationPolicy.IF_REQUIRED is needed for OAuth2 — STATELESS breaks the redirect flow</w:t>
      </w:r>
    </w:p>
    <w:p>
      <w:pPr>
        <w:spacing w:after="160"/>
      </w:pPr>
      <w:r>
        <w:t xml:space="preserve"/>
      </w:r>
    </w:p>
    <w:p>
      <w:pPr>
        <w:pStyle w:val="Heading2"/>
        <w:spacing w:after="160" w:before="320"/>
      </w:pPr>
      <w:r>
        <w:rPr>
          <w:rFonts w:ascii="Arial" w:cs="Arial" w:eastAsia="Arial" w:hAnsi="Arial"/>
          <w:b/>
          <w:bCs/>
          <w:color w:val="1F60C4"/>
          <w:sz w:val="26"/>
          <w:szCs w:val="26"/>
        </w:rPr>
        <w:t xml:space="preserve">Docker</w:t>
      </w:r>
    </w:p>
    <w:p>
      <w:pPr>
        <w:spacing w:after="100"/>
        <w:ind w:left="500" w:hanging="220"/>
      </w:pPr>
      <w:r>
        <w:rPr>
          <w:rFonts w:ascii="Arial" w:cs="Arial" w:eastAsia="Arial" w:hAnsi="Arial"/>
          <w:sz w:val="22"/>
          <w:szCs w:val="22"/>
        </w:rPr>
        <w:t xml:space="preserve">▸  Multi-stage builds: compile with JDK, run with JRE — smaller and more secure</w:t>
      </w:r>
    </w:p>
    <w:p>
      <w:pPr>
        <w:spacing w:after="100"/>
        <w:ind w:left="500" w:hanging="220"/>
      </w:pPr>
      <w:r>
        <w:rPr>
          <w:rFonts w:ascii="Arial" w:cs="Arial" w:eastAsia="Arial" w:hAnsi="Arial"/>
          <w:sz w:val="22"/>
          <w:szCs w:val="22"/>
        </w:rPr>
        <w:t xml:space="preserve">▸  Alpine is minimal — install everything you need explicitly with apk add</w:t>
      </w:r>
    </w:p>
    <w:p>
      <w:pPr>
        <w:spacing w:after="100"/>
        <w:ind w:left="500" w:hanging="220"/>
      </w:pPr>
      <w:r>
        <w:rPr>
          <w:rFonts w:ascii="Arial" w:cs="Arial" w:eastAsia="Arial" w:hAnsi="Arial"/>
          <w:sz w:val="22"/>
          <w:szCs w:val="22"/>
        </w:rPr>
        <w:t xml:space="preserve">▸  pid: host shares host process namespace — powerful but a security consideration in production</w:t>
      </w:r>
    </w:p>
    <w:p>
      <w:pPr>
        <w:spacing w:after="100"/>
        <w:ind w:left="500" w:hanging="220"/>
      </w:pPr>
      <w:r>
        <w:rPr>
          <w:rFonts w:ascii="Arial" w:cs="Arial" w:eastAsia="Arial" w:hAnsi="Arial"/>
          <w:sz w:val="22"/>
          <w:szCs w:val="22"/>
        </w:rPr>
        <w:t xml:space="preserve">▸  Containers reference each other by service name — not localhost</w:t>
      </w:r>
    </w:p>
    <w:p>
      <w:pPr>
        <w:spacing w:after="160"/>
      </w:pPr>
      <w:r>
        <w:t xml:space="preserve"/>
      </w:r>
    </w:p>
    <w:p>
      <w:pPr>
        <w:pStyle w:val="Heading2"/>
        <w:spacing w:after="160" w:before="320"/>
      </w:pPr>
      <w:r>
        <w:rPr>
          <w:rFonts w:ascii="Arial" w:cs="Arial" w:eastAsia="Arial" w:hAnsi="Arial"/>
          <w:b/>
          <w:bCs/>
          <w:color w:val="1F60C4"/>
          <w:sz w:val="26"/>
          <w:szCs w:val="26"/>
        </w:rPr>
        <w:t xml:space="preserve">React</w:t>
      </w:r>
    </w:p>
    <w:p>
      <w:pPr>
        <w:spacing w:after="100"/>
        <w:ind w:left="500" w:hanging="220"/>
      </w:pPr>
      <w:r>
        <w:rPr>
          <w:rFonts w:ascii="Arial" w:cs="Arial" w:eastAsia="Arial" w:hAnsi="Arial"/>
          <w:sz w:val="22"/>
          <w:szCs w:val="22"/>
        </w:rPr>
        <w:t xml:space="preserve">▸  One large App.js becomes unmaintainable — split early by feature/component</w:t>
      </w:r>
    </w:p>
    <w:p>
      <w:pPr>
        <w:spacing w:after="100"/>
        <w:ind w:left="500" w:hanging="220"/>
      </w:pPr>
      <w:r>
        <w:rPr>
          <w:rFonts w:ascii="Arial" w:cs="Arial" w:eastAsia="Arial" w:hAnsi="Arial"/>
          <w:sz w:val="22"/>
          <w:szCs w:val="22"/>
        </w:rPr>
        <w:t xml:space="preserve">▸  Keep routing logic separate from UI logic — App.js should only decide what screen to show</w:t>
      </w:r>
    </w:p>
    <w:p>
      <w:pPr>
        <w:spacing w:after="100"/>
        <w:ind w:left="500" w:hanging="220"/>
      </w:pPr>
      <w:r>
        <w:rPr>
          <w:rFonts w:ascii="Arial" w:cs="Arial" w:eastAsia="Arial" w:hAnsi="Arial"/>
          <w:sz w:val="22"/>
          <w:szCs w:val="22"/>
        </w:rPr>
        <w:t xml:space="preserve">▸  Store shared values (colors, API URL) in a constants file — never duplicate them</w:t>
      </w:r>
    </w:p>
    <w:p>
      <w:pPr>
        <w:spacing w:after="160"/>
      </w:pPr>
      <w:r>
        <w:t xml:space="preserve"/>
      </w:r>
    </w:p>
    <w:p>
      <w:pPr>
        <w:pStyle w:val="Heading2"/>
        <w:spacing w:after="160" w:before="320"/>
      </w:pPr>
      <w:r>
        <w:rPr>
          <w:rFonts w:ascii="Arial" w:cs="Arial" w:eastAsia="Arial" w:hAnsi="Arial"/>
          <w:b/>
          <w:bCs/>
          <w:color w:val="1F60C4"/>
          <w:sz w:val="26"/>
          <w:szCs w:val="26"/>
        </w:rPr>
        <w:t xml:space="preserve">Git &amp; GitHub</w:t>
      </w:r>
    </w:p>
    <w:p>
      <w:pPr>
        <w:spacing w:after="100"/>
        <w:ind w:left="500" w:hanging="220"/>
      </w:pPr>
      <w:r>
        <w:rPr>
          <w:rFonts w:ascii="Arial" w:cs="Arial" w:eastAsia="Arial" w:hAnsi="Arial"/>
          <w:sz w:val="22"/>
          <w:szCs w:val="22"/>
        </w:rPr>
        <w:t xml:space="preserve">▸  Hidden folders (starting with .) are often ignored by GUI clients — use git add .mvn -f</w:t>
      </w:r>
    </w:p>
    <w:p>
      <w:pPr>
        <w:spacing w:after="100"/>
        <w:ind w:left="500" w:hanging="220"/>
      </w:pPr>
      <w:r>
        <w:rPr>
          <w:rFonts w:ascii="Arial" w:cs="Arial" w:eastAsia="Arial" w:hAnsi="Arial"/>
          <w:sz w:val="22"/>
          <w:szCs w:val="22"/>
        </w:rPr>
        <w:t xml:space="preserve">▸  Commit after every working milestone — makes rollback safe and history readable</w:t>
      </w:r>
    </w:p>
    <w:p>
      <w:pPr>
        <w:spacing w:after="100"/>
        <w:ind w:left="500" w:hanging="220"/>
      </w:pPr>
      <w:r>
        <w:rPr>
          <w:rFonts w:ascii="Arial" w:cs="Arial" w:eastAsia="Arial" w:hAnsi="Arial"/>
          <w:sz w:val="22"/>
          <w:szCs w:val="22"/>
        </w:rPr>
        <w:t xml:space="preserve">▸  Never commit credentials — use environment variables or .gitignore</w:t>
      </w:r>
    </w:p>
    <w:p>
      <w:pPr>
        <w:pBdr>
          <w:bottom w:val="single" w:color="DDDDDD" w:sz="2" w:space="1"/>
        </w:pBdr>
        <w:spacing w:after="200" w:before="200"/>
      </w:pPr>
      <w:r>
        <w:t xml:space="preserve"/>
      </w:r>
    </w:p>
    <w:p>
      <w:pPr>
        <w:spacing w:after="160"/>
      </w:pPr>
      <w:r>
        <w:t xml:space="preserve"/>
      </w:r>
    </w:p>
    <w:p>
      <w:pPr>
        <w:spacing w:before="200"/>
        <w:jc w:val="center"/>
      </w:pPr>
      <w:r>
        <w:rPr>
          <w:rFonts w:ascii="Arial" w:cs="Arial" w:eastAsia="Arial" w:hAnsi="Arial"/>
          <w:i/>
          <w:iCs/>
          <w:color w:val="6c7284"/>
          <w:sz w:val="18"/>
          <w:szCs w:val="18"/>
        </w:rPr>
        <w:t xml:space="preserve">Linux Monitor v2.0 — Andrej Trožić — 2026</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237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F60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2026-04-06T10:26:56.045Z</dcterms:created>
  <dcterms:modified xsi:type="dcterms:W3CDTF">2026-04-06T10:26:56.046Z</dcterms:modified>
</cp:coreProperties>
</file>

<file path=docProps/custom.xml><?xml version="1.0" encoding="utf-8"?>
<Properties xmlns="http://schemas.openxmlformats.org/officeDocument/2006/custom-properties" xmlns:vt="http://schemas.openxmlformats.org/officeDocument/2006/docPropsVTypes"/>
</file>