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ABE9" w14:textId="77777777" w:rsidR="008E078E" w:rsidRPr="008E078E" w:rsidRDefault="008E078E" w:rsidP="008E078E">
      <w:pPr>
        <w:rPr>
          <w:b/>
          <w:bCs/>
        </w:rPr>
      </w:pPr>
      <w:r w:rsidRPr="008E078E">
        <w:rPr>
          <w:b/>
          <w:bCs/>
        </w:rPr>
        <w:t>Core Components</w:t>
      </w:r>
    </w:p>
    <w:p w14:paraId="667DE4C1" w14:textId="77777777" w:rsidR="008E078E" w:rsidRPr="008E078E" w:rsidRDefault="008E078E" w:rsidP="008E078E">
      <w:pPr>
        <w:numPr>
          <w:ilvl w:val="0"/>
          <w:numId w:val="1"/>
        </w:numPr>
      </w:pPr>
      <w:r w:rsidRPr="008E078E">
        <w:rPr>
          <w:b/>
          <w:bCs/>
        </w:rPr>
        <w:t>Redux Data Layer</w:t>
      </w:r>
      <w:r w:rsidRPr="008E078E">
        <w:t>: Complete state management with Redux Toolkit, featuring slices for auth, files, chat, dashboard, tenants, and users.</w:t>
      </w:r>
    </w:p>
    <w:p w14:paraId="06BDBB86" w14:textId="77777777" w:rsidR="008E078E" w:rsidRPr="008E078E" w:rsidRDefault="008E078E" w:rsidP="008E078E">
      <w:pPr>
        <w:numPr>
          <w:ilvl w:val="0"/>
          <w:numId w:val="1"/>
        </w:numPr>
      </w:pPr>
      <w:r w:rsidRPr="008E078E">
        <w:rPr>
          <w:b/>
          <w:bCs/>
        </w:rPr>
        <w:t>UI Framework</w:t>
      </w:r>
      <w:r w:rsidRPr="008E078E">
        <w:t xml:space="preserve">: Built on </w:t>
      </w:r>
      <w:proofErr w:type="spellStart"/>
      <w:r w:rsidRPr="008E078E">
        <w:t>TailwindCSS</w:t>
      </w:r>
      <w:proofErr w:type="spellEnd"/>
      <w:r w:rsidRPr="008E078E">
        <w:t xml:space="preserve"> with a comprehensive component library including buttons, cards, inputs, and specialized components.</w:t>
      </w:r>
    </w:p>
    <w:p w14:paraId="37CFBD60" w14:textId="77777777" w:rsidR="008E078E" w:rsidRPr="008E078E" w:rsidRDefault="008E078E" w:rsidP="008E078E">
      <w:pPr>
        <w:numPr>
          <w:ilvl w:val="0"/>
          <w:numId w:val="1"/>
        </w:numPr>
      </w:pPr>
      <w:r w:rsidRPr="008E078E">
        <w:rPr>
          <w:b/>
          <w:bCs/>
        </w:rPr>
        <w:t>Authentication</w:t>
      </w:r>
      <w:r w:rsidRPr="008E078E">
        <w:t>: Full authentication flow with login, registration, and session management.</w:t>
      </w:r>
    </w:p>
    <w:p w14:paraId="37A0E078" w14:textId="77777777" w:rsidR="008E078E" w:rsidRPr="008E078E" w:rsidRDefault="008E078E" w:rsidP="008E078E">
      <w:pPr>
        <w:numPr>
          <w:ilvl w:val="0"/>
          <w:numId w:val="1"/>
        </w:numPr>
      </w:pPr>
      <w:r w:rsidRPr="008E078E">
        <w:rPr>
          <w:b/>
          <w:bCs/>
        </w:rPr>
        <w:t>File Analysis System</w:t>
      </w:r>
      <w:r w:rsidRPr="008E078E">
        <w:t xml:space="preserve">: </w:t>
      </w:r>
    </w:p>
    <w:p w14:paraId="31D03835" w14:textId="77777777" w:rsidR="008E078E" w:rsidRPr="008E078E" w:rsidRDefault="008E078E" w:rsidP="008E078E">
      <w:pPr>
        <w:numPr>
          <w:ilvl w:val="1"/>
          <w:numId w:val="1"/>
        </w:numPr>
      </w:pPr>
      <w:r w:rsidRPr="008E078E">
        <w:t>File upload with local and cloud storage options (Google Drive, OneDrive, Dropbox, SharePoint)</w:t>
      </w:r>
    </w:p>
    <w:p w14:paraId="1C091037" w14:textId="77777777" w:rsidR="008E078E" w:rsidRPr="008E078E" w:rsidRDefault="008E078E" w:rsidP="008E078E">
      <w:pPr>
        <w:numPr>
          <w:ilvl w:val="1"/>
          <w:numId w:val="1"/>
        </w:numPr>
      </w:pPr>
      <w:r w:rsidRPr="008E078E">
        <w:t>File tagging and categorization</w:t>
      </w:r>
    </w:p>
    <w:p w14:paraId="22BFC1FC" w14:textId="77777777" w:rsidR="008E078E" w:rsidRPr="008E078E" w:rsidRDefault="008E078E" w:rsidP="008E078E">
      <w:pPr>
        <w:numPr>
          <w:ilvl w:val="1"/>
          <w:numId w:val="1"/>
        </w:numPr>
      </w:pPr>
      <w:r w:rsidRPr="008E078E">
        <w:t>Grid and list views for files management</w:t>
      </w:r>
    </w:p>
    <w:p w14:paraId="31819646" w14:textId="77777777" w:rsidR="008E078E" w:rsidRPr="008E078E" w:rsidRDefault="008E078E" w:rsidP="008E078E">
      <w:pPr>
        <w:numPr>
          <w:ilvl w:val="0"/>
          <w:numId w:val="1"/>
        </w:numPr>
      </w:pPr>
      <w:r w:rsidRPr="008E078E">
        <w:rPr>
          <w:b/>
          <w:bCs/>
        </w:rPr>
        <w:t>Chat Interface</w:t>
      </w:r>
      <w:r w:rsidRPr="008E078E">
        <w:t xml:space="preserve">: </w:t>
      </w:r>
    </w:p>
    <w:p w14:paraId="536EB7F9" w14:textId="77777777" w:rsidR="008E078E" w:rsidRPr="008E078E" w:rsidRDefault="008E078E" w:rsidP="008E078E">
      <w:pPr>
        <w:numPr>
          <w:ilvl w:val="1"/>
          <w:numId w:val="1"/>
        </w:numPr>
      </w:pPr>
      <w:r w:rsidRPr="008E078E">
        <w:t>Conversation management</w:t>
      </w:r>
    </w:p>
    <w:p w14:paraId="59949C4E" w14:textId="77777777" w:rsidR="008E078E" w:rsidRPr="008E078E" w:rsidRDefault="008E078E" w:rsidP="008E078E">
      <w:pPr>
        <w:numPr>
          <w:ilvl w:val="1"/>
          <w:numId w:val="1"/>
        </w:numPr>
      </w:pPr>
      <w:r w:rsidRPr="008E078E">
        <w:t>Real-time messaging with the RAG service</w:t>
      </w:r>
    </w:p>
    <w:p w14:paraId="353D35CD" w14:textId="77777777" w:rsidR="008E078E" w:rsidRPr="008E078E" w:rsidRDefault="008E078E" w:rsidP="008E078E">
      <w:pPr>
        <w:numPr>
          <w:ilvl w:val="1"/>
          <w:numId w:val="1"/>
        </w:numPr>
      </w:pPr>
      <w:r w:rsidRPr="008E078E">
        <w:t>File context selection for contextual answers</w:t>
      </w:r>
    </w:p>
    <w:p w14:paraId="0845CEAB" w14:textId="77777777" w:rsidR="008E078E" w:rsidRPr="008E078E" w:rsidRDefault="008E078E" w:rsidP="008E078E">
      <w:pPr>
        <w:numPr>
          <w:ilvl w:val="1"/>
          <w:numId w:val="1"/>
        </w:numPr>
      </w:pPr>
      <w:r w:rsidRPr="008E078E">
        <w:t>Source attribution for answers</w:t>
      </w:r>
    </w:p>
    <w:p w14:paraId="79163DC0" w14:textId="77777777" w:rsidR="008E078E" w:rsidRPr="008E078E" w:rsidRDefault="008E078E" w:rsidP="008E078E">
      <w:pPr>
        <w:numPr>
          <w:ilvl w:val="0"/>
          <w:numId w:val="1"/>
        </w:numPr>
      </w:pPr>
      <w:r w:rsidRPr="008E078E">
        <w:rPr>
          <w:b/>
          <w:bCs/>
        </w:rPr>
        <w:t>Dashboard</w:t>
      </w:r>
      <w:r w:rsidRPr="008E078E">
        <w:t>: Analytics dashboard with key metrics and visualizations</w:t>
      </w:r>
    </w:p>
    <w:p w14:paraId="654BE177" w14:textId="77777777" w:rsidR="008E078E" w:rsidRPr="008E078E" w:rsidRDefault="008E078E" w:rsidP="008E078E">
      <w:pPr>
        <w:rPr>
          <w:b/>
          <w:bCs/>
        </w:rPr>
      </w:pPr>
      <w:r w:rsidRPr="008E078E">
        <w:rPr>
          <w:b/>
          <w:bCs/>
        </w:rPr>
        <w:t>File Structure</w:t>
      </w:r>
    </w:p>
    <w:p w14:paraId="2B156FAB" w14:textId="77777777" w:rsidR="008E078E" w:rsidRPr="008E078E" w:rsidRDefault="008E078E" w:rsidP="008E078E">
      <w:pPr>
        <w:numPr>
          <w:ilvl w:val="0"/>
          <w:numId w:val="2"/>
        </w:numPr>
      </w:pPr>
      <w:r w:rsidRPr="008E078E">
        <w:t>Modern Next.js app router structure</w:t>
      </w:r>
    </w:p>
    <w:p w14:paraId="7069BA00" w14:textId="77777777" w:rsidR="008E078E" w:rsidRPr="008E078E" w:rsidRDefault="008E078E" w:rsidP="008E078E">
      <w:pPr>
        <w:numPr>
          <w:ilvl w:val="0"/>
          <w:numId w:val="2"/>
        </w:numPr>
      </w:pPr>
      <w:r w:rsidRPr="008E078E">
        <w:t>Component-based architecture</w:t>
      </w:r>
    </w:p>
    <w:p w14:paraId="23118BC3" w14:textId="77777777" w:rsidR="008E078E" w:rsidRPr="008E078E" w:rsidRDefault="008E078E" w:rsidP="008E078E">
      <w:pPr>
        <w:numPr>
          <w:ilvl w:val="0"/>
          <w:numId w:val="2"/>
        </w:numPr>
      </w:pPr>
      <w:r w:rsidRPr="008E078E">
        <w:t>Clean organization of hooks, Redux slices, UI components, and pages</w:t>
      </w:r>
    </w:p>
    <w:p w14:paraId="732B71C2" w14:textId="77777777" w:rsidR="008E078E" w:rsidRPr="008E078E" w:rsidRDefault="008E078E" w:rsidP="008E078E">
      <w:pPr>
        <w:rPr>
          <w:b/>
          <w:bCs/>
        </w:rPr>
      </w:pPr>
      <w:r w:rsidRPr="008E078E">
        <w:rPr>
          <w:b/>
          <w:bCs/>
        </w:rPr>
        <w:t>Deployment Guides</w:t>
      </w:r>
    </w:p>
    <w:p w14:paraId="64B808F9" w14:textId="77777777" w:rsidR="008E078E" w:rsidRPr="008E078E" w:rsidRDefault="008E078E" w:rsidP="008E078E">
      <w:pPr>
        <w:numPr>
          <w:ilvl w:val="0"/>
          <w:numId w:val="3"/>
        </w:numPr>
      </w:pPr>
      <w:r w:rsidRPr="008E078E">
        <w:t>Azure deployment guide for production hosting</w:t>
      </w:r>
    </w:p>
    <w:p w14:paraId="033D2F13" w14:textId="77777777" w:rsidR="008E078E" w:rsidRPr="008E078E" w:rsidRDefault="008E078E" w:rsidP="008E078E">
      <w:pPr>
        <w:numPr>
          <w:ilvl w:val="0"/>
          <w:numId w:val="3"/>
        </w:numPr>
      </w:pPr>
      <w:r w:rsidRPr="008E078E">
        <w:t>CodeSandbox setup guide for development and testing</w:t>
      </w:r>
    </w:p>
    <w:p w14:paraId="5D438D9E" w14:textId="77777777" w:rsidR="008E078E" w:rsidRPr="008E078E" w:rsidRDefault="008E078E" w:rsidP="008E078E">
      <w:pPr>
        <w:numPr>
          <w:ilvl w:val="0"/>
          <w:numId w:val="3"/>
        </w:numPr>
      </w:pPr>
      <w:r w:rsidRPr="008E078E">
        <w:t>Backend requirements document for API implementation</w:t>
      </w:r>
    </w:p>
    <w:p w14:paraId="039CDC91" w14:textId="77777777" w:rsidR="008E078E" w:rsidRPr="008E078E" w:rsidRDefault="008E078E" w:rsidP="008E078E">
      <w:pPr>
        <w:rPr>
          <w:b/>
          <w:bCs/>
        </w:rPr>
      </w:pPr>
      <w:r w:rsidRPr="008E078E">
        <w:rPr>
          <w:b/>
          <w:bCs/>
        </w:rPr>
        <w:t>Notable Features</w:t>
      </w:r>
    </w:p>
    <w:p w14:paraId="33C65BF3" w14:textId="77777777" w:rsidR="008E078E" w:rsidRPr="008E078E" w:rsidRDefault="008E078E" w:rsidP="008E078E">
      <w:pPr>
        <w:numPr>
          <w:ilvl w:val="0"/>
          <w:numId w:val="4"/>
        </w:numPr>
      </w:pPr>
      <w:r w:rsidRPr="008E078E">
        <w:t>Dark/light mode support</w:t>
      </w:r>
    </w:p>
    <w:p w14:paraId="5BC258BC" w14:textId="77777777" w:rsidR="008E078E" w:rsidRPr="008E078E" w:rsidRDefault="008E078E" w:rsidP="008E078E">
      <w:pPr>
        <w:numPr>
          <w:ilvl w:val="0"/>
          <w:numId w:val="4"/>
        </w:numPr>
      </w:pPr>
      <w:r w:rsidRPr="008E078E">
        <w:t>Multi-tenant capabilities</w:t>
      </w:r>
    </w:p>
    <w:p w14:paraId="49D30DDF" w14:textId="77777777" w:rsidR="008E078E" w:rsidRPr="008E078E" w:rsidRDefault="008E078E" w:rsidP="008E078E">
      <w:pPr>
        <w:numPr>
          <w:ilvl w:val="0"/>
          <w:numId w:val="4"/>
        </w:numPr>
      </w:pPr>
      <w:r w:rsidRPr="008E078E">
        <w:t>RBAC (role-based access control)</w:t>
      </w:r>
    </w:p>
    <w:p w14:paraId="40C7FB3B" w14:textId="77777777" w:rsidR="008E078E" w:rsidRPr="008E078E" w:rsidRDefault="008E078E" w:rsidP="008E078E">
      <w:pPr>
        <w:numPr>
          <w:ilvl w:val="0"/>
          <w:numId w:val="4"/>
        </w:numPr>
      </w:pPr>
      <w:r w:rsidRPr="008E078E">
        <w:t>Responsive design for all screen sizes</w:t>
      </w:r>
    </w:p>
    <w:p w14:paraId="52FDCA65" w14:textId="77777777" w:rsidR="008E078E" w:rsidRPr="008E078E" w:rsidRDefault="008E078E" w:rsidP="008E078E">
      <w:pPr>
        <w:numPr>
          <w:ilvl w:val="0"/>
          <w:numId w:val="4"/>
        </w:numPr>
      </w:pPr>
      <w:r w:rsidRPr="008E078E">
        <w:t>Real-time user feedback on operations</w:t>
      </w:r>
    </w:p>
    <w:p w14:paraId="6D4A54DD" w14:textId="77777777" w:rsidR="008E078E" w:rsidRPr="008E078E" w:rsidRDefault="008E078E" w:rsidP="008E078E">
      <w:pPr>
        <w:numPr>
          <w:ilvl w:val="0"/>
          <w:numId w:val="4"/>
        </w:numPr>
      </w:pPr>
      <w:r w:rsidRPr="008E078E">
        <w:t>Detailed error handling</w:t>
      </w:r>
    </w:p>
    <w:p w14:paraId="57A689C3" w14:textId="77777777" w:rsidR="008E078E" w:rsidRPr="008E078E" w:rsidRDefault="008E078E" w:rsidP="008E078E">
      <w:r w:rsidRPr="008E078E">
        <w:t>The implementation follows best practices for React and Next.js development, with TypeScript for type safety. The code is structured to be maintainable and extensible as the application grows.</w:t>
      </w:r>
    </w:p>
    <w:p w14:paraId="2AFFD1D6" w14:textId="77777777" w:rsidR="008E078E" w:rsidRPr="008E078E" w:rsidRDefault="008E078E" w:rsidP="008E078E">
      <w:r w:rsidRPr="008E078E">
        <w:t xml:space="preserve">To complete the project, you would need to implement the backend API according to the backend requirements document, focusing on </w:t>
      </w:r>
      <w:proofErr w:type="spellStart"/>
      <w:r w:rsidRPr="008E078E">
        <w:t>LlamaIndex</w:t>
      </w:r>
      <w:proofErr w:type="spellEnd"/>
      <w:r w:rsidRPr="008E078E">
        <w:t xml:space="preserve"> for RAG capabilities, </w:t>
      </w:r>
      <w:proofErr w:type="spellStart"/>
      <w:r w:rsidRPr="008E078E">
        <w:t>FastAPI</w:t>
      </w:r>
      <w:proofErr w:type="spellEnd"/>
      <w:r w:rsidRPr="008E078E">
        <w:t xml:space="preserve"> for the REST API, </w:t>
      </w:r>
      <w:proofErr w:type="spellStart"/>
      <w:r w:rsidRPr="008E078E">
        <w:t>Weaviate</w:t>
      </w:r>
      <w:proofErr w:type="spellEnd"/>
      <w:r w:rsidRPr="008E078E">
        <w:t xml:space="preserve"> for vector storage, and integration with your private LLM.</w:t>
      </w:r>
    </w:p>
    <w:p w14:paraId="08193FD6" w14:textId="77777777" w:rsidR="008E078E" w:rsidRDefault="008E078E"/>
    <w:sectPr w:rsidR="008E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13452"/>
    <w:multiLevelType w:val="multilevel"/>
    <w:tmpl w:val="EF4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247B6"/>
    <w:multiLevelType w:val="multilevel"/>
    <w:tmpl w:val="956E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442C2"/>
    <w:multiLevelType w:val="multilevel"/>
    <w:tmpl w:val="C25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F3480"/>
    <w:multiLevelType w:val="multilevel"/>
    <w:tmpl w:val="91F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783189">
    <w:abstractNumId w:val="1"/>
  </w:num>
  <w:num w:numId="2" w16cid:durableId="1121530294">
    <w:abstractNumId w:val="2"/>
  </w:num>
  <w:num w:numId="3" w16cid:durableId="1715424479">
    <w:abstractNumId w:val="3"/>
  </w:num>
  <w:num w:numId="4" w16cid:durableId="180993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8E"/>
    <w:rsid w:val="005B3546"/>
    <w:rsid w:val="008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DCF4"/>
  <w15:chartTrackingRefBased/>
  <w15:docId w15:val="{65AB199A-585B-47CE-8801-6ACEB666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Elmore</dc:creator>
  <cp:keywords/>
  <dc:description/>
  <cp:lastModifiedBy>Greg Elmore</cp:lastModifiedBy>
  <cp:revision>1</cp:revision>
  <dcterms:created xsi:type="dcterms:W3CDTF">2025-04-03T17:13:00Z</dcterms:created>
  <dcterms:modified xsi:type="dcterms:W3CDTF">2025-04-03T17:14:00Z</dcterms:modified>
</cp:coreProperties>
</file>