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8"/>
        <w:pBdr/>
        <w:spacing/>
        <w:ind/>
        <w:rPr/>
      </w:pPr>
      <w:r>
        <w:t xml:space="preserve">Manuel d'utilisation : Python Live Looper (Studio P4)</w:t>
      </w:r>
      <w:r/>
    </w:p>
    <w:p>
      <w:pPr>
        <w:pBdr/>
        <w:spacing/>
        <w:ind/>
        <w:rPr/>
      </w:pPr>
      <w:r>
        <w:t xml:space="preserve">Bienvenue dans le Python Live Looper. </w:t>
      </w:r>
      <w:r>
        <w:t xml:space="preserve">Ce logiciel est conçu pour être piloté entièrement au clavier MIDI grâce à une assistance vocale interactive</w:t>
      </w:r>
      <w:r>
        <w:t xml:space="preserve">, permettant une utilisation sans écran.</w:t>
      </w:r>
      <w:r/>
    </w:p>
    <w:p>
      <w:pPr>
        <w:pStyle w:val="678"/>
        <w:pBdr/>
        <w:spacing/>
        <w:ind/>
        <w:rPr/>
      </w:pPr>
      <w:r>
        <w:t xml:space="preserve">1. Installation et précautions importantes</w:t>
      </w:r>
      <w:r/>
    </w:p>
    <w:p>
      <w:pPr>
        <w:pBdr/>
        <w:spacing/>
        <w:ind/>
        <w:rPr/>
      </w:pPr>
      <w:r>
        <w:t xml:space="preserve">Avant de lancer le programme, assurez-vous de respecter cet ordre :</w:t>
      </w:r>
      <w:r/>
    </w:p>
    <w:p>
      <w:pPr>
        <w:pStyle w:val="704"/>
        <w:numPr>
          <w:ilvl w:val="0"/>
          <w:numId w:val="1"/>
        </w:numPr>
        <w:pBdr/>
        <w:spacing/>
        <w:ind/>
        <w:rPr/>
      </w:pPr>
      <w:r>
        <w:rPr>
          <w:b/>
          <w:bCs/>
        </w:rPr>
        <w:t xml:space="preserve">Branchements</w:t>
      </w:r>
      <w:r>
        <w:t xml:space="preserve"> : Branche</w:t>
      </w:r>
      <w:r>
        <w:t xml:space="preserve">z votre clavier MIDI et votre casque si nécessaire avant d'ouvrir l'application. Le logiciel fonctionne également sans casque. Si un périphérique est déconnecté ou branché après le démarrage, le logiciel ne pourra plus recevoir d'entrée ou produire de son.</w:t>
      </w:r>
      <w:r/>
    </w:p>
    <w:p>
      <w:pPr>
        <w:pStyle w:val="704"/>
        <w:numPr>
          <w:ilvl w:val="0"/>
          <w:numId w:val="1"/>
        </w:numPr>
        <w:pBdr/>
        <w:spacing/>
        <w:ind/>
        <w:rPr/>
      </w:pPr>
      <w:r>
        <w:rPr>
          <w:b/>
          <w:bCs/>
        </w:rPr>
        <w:t xml:space="preserve">Gestion des fenêtres</w:t>
      </w:r>
      <w:r>
        <w:t xml:space="preserve"> : En cas de bug, quittez l'application. Vérifiez bien qu'aucune autre instance du programme ne tourne en arrière-plan avant de le relancer.</w:t>
      </w:r>
      <w:r/>
    </w:p>
    <w:p>
      <w:pPr>
        <w:pStyle w:val="678"/>
        <w:pBdr/>
        <w:spacing/>
        <w:ind/>
        <w:rPr/>
      </w:pPr>
      <w:r>
        <w:t xml:space="preserve">2. Démarrage et sélection du projet</w:t>
      </w:r>
      <w:r/>
    </w:p>
    <w:p>
      <w:pPr>
        <w:pBdr/>
        <w:spacing/>
        <w:ind/>
        <w:rPr/>
      </w:pPr>
      <w:r>
        <w:t xml:space="preserve">Lorsque vous lancez l'application, vous arrivez sur le menu de sélection. L'assistant vocal vous guide pour choisir votre environnement de travail :</w:t>
      </w:r>
      <w:r/>
    </w:p>
    <w:p>
      <w:pPr>
        <w:pStyle w:val="704"/>
        <w:numPr>
          <w:ilvl w:val="0"/>
          <w:numId w:val="2"/>
        </w:numPr>
        <w:pBdr/>
        <w:spacing/>
        <w:ind/>
        <w:rPr/>
      </w:pPr>
      <w:r>
        <w:rPr>
          <w:b/>
          <w:bCs/>
        </w:rPr>
        <w:t xml:space="preserve">Parcourir les projets</w:t>
      </w:r>
      <w:r>
        <w:t xml:space="preserve"> : Poussez le joystick vers le HAUT ou vers le BAS. L'assistant vocal lire le nom des dossiers disponibles.</w:t>
      </w:r>
      <w:r/>
    </w:p>
    <w:p>
      <w:pPr>
        <w:pStyle w:val="704"/>
        <w:numPr>
          <w:ilvl w:val="0"/>
          <w:numId w:val="2"/>
        </w:numPr>
        <w:pBdr/>
        <w:spacing/>
        <w:ind/>
        <w:rPr/>
      </w:pPr>
      <w:r>
        <w:rPr>
          <w:b/>
          <w:bCs/>
        </w:rPr>
        <w:t xml:space="preserve">Ouvrir un projet</w:t>
      </w:r>
      <w:r>
        <w:t xml:space="preserve"> : Une fois sur le dossier souhaité, poussez le joystick vers la DROITE. L'assistant confirmera le chargement.</w:t>
      </w:r>
      <w:r/>
    </w:p>
    <w:p>
      <w:pPr>
        <w:pStyle w:val="704"/>
        <w:numPr>
          <w:ilvl w:val="0"/>
          <w:numId w:val="2"/>
        </w:numPr>
        <w:pBdr/>
        <w:spacing/>
        <w:ind/>
        <w:rPr/>
      </w:pPr>
      <w:r>
        <w:rPr>
          <w:b/>
          <w:bCs/>
        </w:rPr>
        <w:t xml:space="preserve">Consigne actuelle</w:t>
      </w:r>
      <w:r>
        <w:t xml:space="preserve"> : Pour l'instant, ne tentez pas de créer de nouveaux dossiers. Choisissez uniquement des projets déjà existants.</w:t>
      </w:r>
      <w:r/>
    </w:p>
    <w:p>
      <w:pPr>
        <w:pStyle w:val="678"/>
        <w:pBdr/>
        <w:spacing/>
        <w:ind/>
        <w:rPr/>
      </w:pPr>
      <w:r>
        <w:t xml:space="preserve">3. Concepts fondamentaux</w:t>
      </w:r>
      <w:r/>
    </w:p>
    <w:p>
      <w:pPr>
        <w:pBdr/>
        <w:spacing/>
        <w:ind/>
        <w:rPr/>
      </w:pPr>
      <w:r>
        <w:t xml:space="preserve">Une fois le projet ouvert, gardez en tête ces trois règles :</w:t>
      </w:r>
      <w:r/>
    </w:p>
    <w:p>
      <w:pPr>
        <w:pStyle w:val="704"/>
        <w:numPr>
          <w:ilvl w:val="0"/>
          <w:numId w:val="3"/>
        </w:numPr>
        <w:pBdr/>
        <w:spacing/>
        <w:ind/>
        <w:rPr/>
      </w:pPr>
      <w:r>
        <w:rPr>
          <w:b/>
          <w:bCs/>
        </w:rPr>
        <w:t xml:space="preserve">La Piste Maître (Master Track)</w:t>
      </w:r>
      <w:r>
        <w:t xml:space="preserve"> : C'est la première piste que vous enregistrez. Sa longueur définit la durée de la boucle pour tout le reste du morceau.</w:t>
      </w:r>
      <w:r/>
    </w:p>
    <w:p>
      <w:pPr>
        <w:pStyle w:val="704"/>
        <w:numPr>
          <w:ilvl w:val="0"/>
          <w:numId w:val="3"/>
        </w:numPr>
        <w:pBdr/>
        <w:spacing/>
        <w:ind/>
        <w:rPr/>
      </w:pPr>
      <w:r>
        <w:rPr>
          <w:b/>
          <w:bCs/>
        </w:rPr>
        <w:t xml:space="preserve">L’Armement</w:t>
      </w:r>
      <w:r>
        <w:t xml:space="preserve"> : Une seule piste peut être "armée" à la fois. C’est celle qui enregistre vos notes et reçoit les changements d’instruments.</w:t>
      </w:r>
      <w:r/>
    </w:p>
    <w:p>
      <w:pPr>
        <w:pStyle w:val="704"/>
        <w:numPr>
          <w:ilvl w:val="0"/>
          <w:numId w:val="3"/>
        </w:numPr>
        <w:pBdr/>
        <w:spacing/>
        <w:ind/>
        <w:rPr/>
      </w:pPr>
      <w:r>
        <w:rPr>
          <w:b/>
          <w:bCs/>
        </w:rPr>
        <w:t xml:space="preserve">Le Retour Vocal</w:t>
      </w:r>
      <w:r>
        <w:t xml:space="preserve"> : Chaque action (changement de piste, d'instrument ou d'état) est confirmée vocalement en français.</w:t>
      </w:r>
      <w:r/>
    </w:p>
    <w:p>
      <w:pPr>
        <w:pStyle w:val="678"/>
        <w:pBdr/>
        <w:spacing/>
        <w:ind/>
        <w:rPr/>
      </w:pPr>
      <w:r>
        <w:t xml:space="preserve">4. Commandes MIDI Globales</w:t>
      </w:r>
      <w:r/>
    </w:p>
    <w:p>
      <w:pPr>
        <w:pBdr/>
        <w:spacing/>
        <w:ind/>
        <w:rPr/>
      </w:pPr>
      <w:r>
        <w:t xml:space="preserve">Les commandes MIDI globales sont les touches situées au-dessus du clavier sur la partie droite sous les boutons rotatifs. </w:t>
      </w:r>
      <w:r>
        <w:t xml:space="preserve">Ces touches sont attribuées de façon permanente sur votre contrôleur :</w:t>
      </w:r>
      <w:r/>
    </w:p>
    <w:p>
      <w:pPr>
        <w:pStyle w:val="704"/>
        <w:numPr>
          <w:ilvl w:val="0"/>
          <w:numId w:val="4"/>
        </w:numPr>
        <w:pBdr/>
        <w:spacing/>
        <w:ind/>
        <w:rPr/>
      </w:pPr>
      <w:r>
        <w:rPr>
          <w:b/>
          <w:bCs/>
        </w:rPr>
        <w:t xml:space="preserve">Record (Enregistrement)</w:t>
      </w:r>
      <w:r>
        <w:t xml:space="preserve"> : Déclenchez un décompte (Count-In) puis lancez l'enregistrement. Appuyez sur nouveau pour boucler.</w:t>
      </w:r>
      <w:r>
        <w:t xml:space="preserve"> C’est le deuxième bouton rectangulaire depuis la droite du bord du clavier.</w:t>
      </w:r>
      <w:r/>
    </w:p>
    <w:p>
      <w:pPr>
        <w:pStyle w:val="704"/>
        <w:numPr>
          <w:ilvl w:val="0"/>
          <w:numId w:val="4"/>
        </w:numPr>
        <w:pBdr/>
        <w:spacing/>
        <w:ind/>
        <w:rPr/>
      </w:pPr>
      <w:r>
        <w:rPr>
          <w:b/>
          <w:bCs/>
        </w:rPr>
        <w:t xml:space="preserve">Play (Lecture)</w:t>
      </w:r>
      <w:r>
        <w:t xml:space="preserve"> : Lance ou arrête la lecture globale.</w:t>
      </w:r>
      <w:r>
        <w:t xml:space="preserve"> Ce bouton est le bouton situé directement à droite du bouton record</w:t>
      </w:r>
      <w:r>
        <w:t xml:space="preserve">, donc c’est le troisième bouton depuis la droite.</w:t>
      </w:r>
      <w:r/>
    </w:p>
    <w:p>
      <w:pPr>
        <w:pStyle w:val="704"/>
        <w:numPr>
          <w:ilvl w:val="0"/>
          <w:numId w:val="4"/>
        </w:numPr>
        <w:pBdr/>
        <w:spacing/>
        <w:ind/>
        <w:rPr/>
      </w:pPr>
      <w:r>
        <w:rPr>
          <w:b/>
          <w:bCs/>
        </w:rPr>
        <w:t xml:space="preserve">Métronome</w:t>
      </w:r>
      <w:r>
        <w:t xml:space="preserve"> : Active ou désactive le clic de référence.</w:t>
      </w:r>
      <w:r>
        <w:t xml:space="preserve"> Ce bouton est le quatrième bouton rectangulaire depuis la droite.</w:t>
      </w:r>
      <w:r/>
    </w:p>
    <w:p>
      <w:pPr>
        <w:pStyle w:val="704"/>
        <w:numPr>
          <w:ilvl w:val="0"/>
          <w:numId w:val="4"/>
        </w:numPr>
        <w:pBdr/>
        <w:spacing/>
        <w:ind/>
        <w:rPr/>
      </w:pPr>
      <w:r>
        <w:rPr>
          <w:b/>
          <w:bCs/>
        </w:rPr>
        <w:t xml:space="preserve">BPM</w:t>
      </w:r>
      <w:r>
        <w:t xml:space="preserve"> : Deux touches ou un bouton rotatif permettent d'ajuster la vitesse du projet.</w:t>
      </w:r>
      <w:r>
        <w:t xml:space="preserve"> C’est les cinquièmes et sixième boutons depuis la droite pour augmenter et diminuer le BPM.</w:t>
      </w:r>
      <w:r/>
    </w:p>
    <w:p>
      <w:pPr>
        <w:pStyle w:val="704"/>
        <w:numPr>
          <w:ilvl w:val="0"/>
          <w:numId w:val="4"/>
        </w:numPr>
        <w:pBdr/>
        <w:spacing/>
        <w:ind/>
        <w:rPr/>
      </w:pPr>
      <w:r>
        <w:rPr>
          <w:b/>
          <w:bCs/>
        </w:rPr>
        <w:t xml:space="preserve">Volume</w:t>
      </w:r>
      <w:r>
        <w:t xml:space="preserve"> : Une glissière ou une grosse roulette ajuste le volume de la piste armée. Cette roulette est située sur la gauche du haut du clavier, c’est la deuxième commande depuis la gauche.</w:t>
      </w:r>
      <w:r/>
    </w:p>
    <w:p>
      <w:pPr>
        <w:pStyle w:val="678"/>
        <w:pBdr/>
        <w:spacing/>
        <w:ind/>
        <w:rPr/>
      </w:pPr>
      <w:r>
        <w:t xml:space="preserve">5. Navigation au joystick</w:t>
      </w:r>
      <w:r/>
    </w:p>
    <w:p>
      <w:pPr>
        <w:pBdr/>
        <w:spacing/>
        <w:ind/>
        <w:rPr/>
      </w:pPr>
      <w:r>
        <w:t xml:space="preserve">Le joystick gère l'essentiel de l'interface en changeant de mode selon vos besoins.</w:t>
      </w:r>
      <w:r>
        <w:t xml:space="preserve"> Il est situé </w:t>
      </w:r>
      <w:r>
        <w:t xml:space="preserve">au-dessus</w:t>
      </w:r>
      <w:r>
        <w:t xml:space="preserve"> du clavier sur la partie gauche.</w:t>
      </w:r>
      <w:r/>
    </w:p>
    <w:p>
      <w:pPr>
        <w:pStyle w:val="679"/>
        <w:pBdr/>
        <w:spacing/>
        <w:ind/>
        <w:rPr/>
      </w:pPr>
      <w:r>
        <w:t xml:space="preserve">Mode Piste (Par défaut)</w:t>
      </w:r>
      <w:r/>
    </w:p>
    <w:p>
      <w:pPr>
        <w:pBdr/>
        <w:spacing/>
        <w:ind/>
        <w:rPr/>
      </w:pPr>
      <w:r>
        <w:t xml:space="preserve">C'est le mode principal pour gérer vos instruments :</w:t>
      </w:r>
      <w:r/>
    </w:p>
    <w:p>
      <w:pPr>
        <w:pStyle w:val="704"/>
        <w:numPr>
          <w:ilvl w:val="0"/>
          <w:numId w:val="5"/>
        </w:numPr>
        <w:pBdr/>
        <w:spacing/>
        <w:ind/>
        <w:rPr/>
      </w:pPr>
      <w:r>
        <w:rPr>
          <w:b/>
          <w:bCs/>
        </w:rPr>
        <w:t xml:space="preserve">Haut / Bas</w:t>
      </w:r>
      <w:r>
        <w:t xml:space="preserve"> : Navigation entre les pistes. L'assistant vocal annonce le nom de la piste sélectionnée.</w:t>
      </w:r>
      <w:r/>
    </w:p>
    <w:p>
      <w:pPr>
        <w:pStyle w:val="704"/>
        <w:numPr>
          <w:ilvl w:val="0"/>
          <w:numId w:val="5"/>
        </w:numPr>
        <w:pBdr/>
        <w:spacing/>
        <w:ind/>
        <w:rPr/>
      </w:pPr>
      <w:r>
        <w:rPr>
          <w:b/>
          <w:bCs/>
        </w:rPr>
        <w:t xml:space="preserve">Gauche</w:t>
      </w:r>
      <w:r>
        <w:t xml:space="preserve"> : Couper le son ou réactiver la piste sélectionnée.</w:t>
      </w:r>
      <w:r/>
    </w:p>
    <w:p>
      <w:pPr>
        <w:pStyle w:val="704"/>
        <w:numPr>
          <w:ilvl w:val="0"/>
          <w:numId w:val="5"/>
        </w:numPr>
        <w:pBdr/>
        <w:spacing/>
        <w:ind/>
        <w:rPr/>
      </w:pPr>
      <w:r>
        <w:rPr>
          <w:b/>
          <w:bCs/>
        </w:rPr>
        <w:t xml:space="preserve">Droite</w:t>
      </w:r>
      <w:r>
        <w:t xml:space="preserve"> : Bascule en Mode Instrument.</w:t>
      </w:r>
      <w:r>
        <w:t xml:space="preserve"> Ce mode permet de choisir les instruments. Conseil pratique : après le choix de l’</w:t>
      </w:r>
      <w:r>
        <w:t xml:space="preserve">intrument</w:t>
      </w:r>
      <w:r>
        <w:t xml:space="preserve">, revenir avec le joystick à gauche pour pouvoir couper le son de la piste avec un coup à gauche.</w:t>
      </w:r>
      <w:r/>
    </w:p>
    <w:p>
      <w:pPr>
        <w:pStyle w:val="679"/>
        <w:pBdr/>
        <w:spacing/>
        <w:ind/>
        <w:rPr/>
      </w:pPr>
      <w:r>
        <w:t xml:space="preserve">Mode Instrument</w:t>
      </w:r>
      <w:r/>
    </w:p>
    <w:p>
      <w:pPr>
        <w:pStyle w:val="704"/>
        <w:numPr>
          <w:ilvl w:val="0"/>
          <w:numId w:val="6"/>
        </w:numPr>
        <w:pBdr/>
        <w:spacing/>
        <w:ind/>
        <w:rPr/>
      </w:pPr>
      <w:r>
        <w:rPr>
          <w:b/>
          <w:bCs/>
        </w:rPr>
        <w:t xml:space="preserve">Haut / Bas</w:t>
      </w:r>
      <w:r>
        <w:t xml:space="preserve"> : Fait défiler les sons disponibles (fichiers </w:t>
      </w:r>
      <w:r>
        <w:t xml:space="preserve">SoundFonts</w:t>
      </w:r>
      <w:r>
        <w:t xml:space="preserve"> .sf</w:t>
      </w:r>
      <w:r>
        <w:t xml:space="preserve">2).</w:t>
      </w:r>
      <w:r/>
    </w:p>
    <w:p>
      <w:pPr>
        <w:pStyle w:val="704"/>
        <w:numPr>
          <w:ilvl w:val="0"/>
          <w:numId w:val="6"/>
        </w:numPr>
        <w:pBdr/>
        <w:spacing/>
        <w:ind/>
        <w:rPr/>
      </w:pPr>
      <w:r>
        <w:rPr>
          <w:b/>
          <w:bCs/>
        </w:rPr>
        <w:t xml:space="preserve">Gauche</w:t>
      </w:r>
      <w:r>
        <w:t xml:space="preserve"> : Validez votre choix et revient au Mode Piste.</w:t>
      </w:r>
      <w:r/>
    </w:p>
    <w:p>
      <w:pPr>
        <w:pStyle w:val="679"/>
        <w:pBdr/>
        <w:spacing/>
        <w:ind/>
        <w:rPr/>
      </w:pPr>
      <w:r>
        <w:t xml:space="preserve">Raccourcis de bordure (Double Tape)</w:t>
      </w:r>
      <w:r/>
    </w:p>
    <w:p>
      <w:pPr>
        <w:pBdr/>
        <w:spacing/>
        <w:ind/>
        <w:rPr/>
      </w:pPr>
      <w:r>
        <w:t xml:space="preserve">Si vous êtes : </w:t>
      </w:r>
      <w:r/>
    </w:p>
    <w:p>
      <w:pPr>
        <w:pStyle w:val="704"/>
        <w:numPr>
          <w:ilvl w:val="0"/>
          <w:numId w:val="7"/>
        </w:numPr>
        <w:pBdr/>
        <w:spacing/>
        <w:ind/>
        <w:rPr/>
      </w:pPr>
      <w:r>
        <w:rPr>
          <w:b/>
          <w:bCs/>
        </w:rPr>
        <w:t xml:space="preserve">Tout en haut de la liste</w:t>
      </w:r>
      <w:r>
        <w:t xml:space="preserve"> : Poussez deux fois vers le HAUT pour sauvegarder le projet.</w:t>
      </w:r>
      <w:r/>
    </w:p>
    <w:p>
      <w:pPr>
        <w:pStyle w:val="704"/>
        <w:numPr>
          <w:ilvl w:val="0"/>
          <w:numId w:val="7"/>
        </w:numPr>
        <w:pBdr/>
        <w:spacing/>
        <w:ind/>
        <w:rPr/>
      </w:pPr>
      <w:r>
        <w:rPr>
          <w:b/>
          <w:bCs/>
        </w:rPr>
        <w:t xml:space="preserve">Tout en bas de la liste</w:t>
      </w:r>
      <w:r>
        <w:t xml:space="preserve"> : Poussez deux fois vers le BAS pour créer une nouvelle piste.</w:t>
      </w:r>
      <w:r/>
    </w:p>
    <w:p>
      <w:pPr>
        <w:pStyle w:val="678"/>
        <w:pBdr/>
        <w:spacing/>
        <w:ind/>
        <w:rPr/>
      </w:pPr>
      <w:r>
        <w:t xml:space="preserve">6. Guide rapide : Enregistrer sa première boucle</w:t>
      </w:r>
      <w:r/>
    </w:p>
    <w:p>
      <w:pPr>
        <w:pStyle w:val="704"/>
        <w:numPr>
          <w:ilvl w:val="0"/>
          <w:numId w:val="8"/>
        </w:numPr>
        <w:pBdr/>
        <w:spacing/>
        <w:ind/>
        <w:rPr/>
      </w:pPr>
      <w:r>
        <w:t xml:space="preserve">Ouvrez un projet existant (Joystick Droite).</w:t>
      </w:r>
      <w:r/>
    </w:p>
    <w:p>
      <w:pPr>
        <w:pStyle w:val="704"/>
        <w:numPr>
          <w:ilvl w:val="0"/>
          <w:numId w:val="8"/>
        </w:numPr>
        <w:pBdr/>
        <w:spacing/>
        <w:ind/>
        <w:rPr/>
      </w:pPr>
      <w:r>
        <w:t xml:space="preserve">Réglez le tempo et activez le Métronome.</w:t>
      </w:r>
      <w:r/>
    </w:p>
    <w:p>
      <w:pPr>
        <w:pStyle w:val="704"/>
        <w:numPr>
          <w:ilvl w:val="0"/>
          <w:numId w:val="8"/>
        </w:numPr>
        <w:pBdr/>
        <w:spacing/>
        <w:ind/>
        <w:rPr/>
      </w:pPr>
      <w:r>
        <w:t xml:space="preserve">Enregistrez le Master : Appuyez sur Record, jouez après le décompte, puis réappuyez sur Record. La boucle tourne.</w:t>
      </w:r>
      <w:r/>
    </w:p>
    <w:p>
      <w:pPr>
        <w:pStyle w:val="704"/>
        <w:numPr>
          <w:ilvl w:val="0"/>
          <w:numId w:val="8"/>
        </w:numPr>
        <w:pBdr/>
        <w:spacing/>
        <w:ind/>
        <w:rPr/>
      </w:pPr>
      <w:r>
        <w:t xml:space="preserve">Ajouter une piste : </w:t>
      </w:r>
      <w:r>
        <w:t xml:space="preserve">Allez en</w:t>
      </w:r>
      <w:r>
        <w:t xml:space="preserve"> bas de la liste et poussez deux fois vers le BAS.</w:t>
      </w:r>
      <w:r/>
    </w:p>
    <w:p>
      <w:pPr>
        <w:pStyle w:val="704"/>
        <w:numPr>
          <w:ilvl w:val="0"/>
          <w:numId w:val="8"/>
        </w:numPr>
        <w:pBdr/>
        <w:spacing/>
        <w:ind/>
        <w:rPr/>
      </w:pPr>
      <w:r>
        <w:t xml:space="preserve">Changez de son : Poussez à DROITE, choisissez avec Haut/Bas, revenez à GAUCHE.</w:t>
      </w:r>
      <w:r/>
    </w:p>
    <w:p>
      <w:pPr>
        <w:pStyle w:val="704"/>
        <w:numPr>
          <w:ilvl w:val="0"/>
          <w:numId w:val="8"/>
        </w:numPr>
        <w:pBdr/>
        <w:spacing/>
        <w:ind/>
        <w:rPr/>
      </w:pPr>
      <w:r>
        <w:t xml:space="preserve">Superposez : Appuyez sur Record pour ajouter votre deuxième couche instrumentale.</w:t>
      </w: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
  </w:num>
  <w:num w:numId="2">
    <w:abstractNumId w:val="5"/>
  </w:num>
  <w:num w:numId="3">
    <w:abstractNumId w:val="0"/>
  </w:num>
  <w:num w:numId="4">
    <w:abstractNumId w:val="1"/>
  </w:num>
  <w:num w:numId="5">
    <w:abstractNumId w:val="3"/>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fr-CH"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8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8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8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8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a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1">
    <w:name w:val="List Table 7 Colorful - Accent 2"/>
    <w:basedOn w:val="6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2">
    <w:name w:val="List Table 7 Colorful - Accent 3"/>
    <w:basedOn w:val="6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62e"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113">
    <w:name w:val="List Table 7 Colorful - Accent 4"/>
    <w:basedOn w:val="6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114">
    <w:name w:val="List Table 7 Colorful - Accent 5"/>
    <w:basedOn w:val="6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6288a"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115">
    <w:name w:val="List Table 7 Colorful - Accent 6"/>
    <w:basedOn w:val="6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6">
    <w:name w:val="Lined - Accent"/>
    <w:basedOn w:val="6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9">
    <w:name w:val="Heading 1 Char"/>
    <w:basedOn w:val="686"/>
    <w:link w:val="677"/>
    <w:uiPriority w:val="9"/>
    <w:pPr>
      <w:pBdr/>
      <w:spacing/>
      <w:ind/>
    </w:pPr>
    <w:rPr>
      <w:rFonts w:ascii="Arial" w:hAnsi="Arial" w:eastAsia="Arial" w:cs="Arial"/>
      <w:color w:val="0f4761" w:themeColor="accent1" w:themeShade="BF"/>
      <w:sz w:val="40"/>
      <w:szCs w:val="40"/>
    </w:rPr>
  </w:style>
  <w:style w:type="character" w:styleId="150">
    <w:name w:val="Heading 2 Char"/>
    <w:basedOn w:val="686"/>
    <w:link w:val="678"/>
    <w:uiPriority w:val="9"/>
    <w:pPr>
      <w:pBdr/>
      <w:spacing/>
      <w:ind/>
    </w:pPr>
    <w:rPr>
      <w:rFonts w:ascii="Arial" w:hAnsi="Arial" w:eastAsia="Arial" w:cs="Arial"/>
      <w:color w:val="0f4761" w:themeColor="accent1" w:themeShade="BF"/>
      <w:sz w:val="32"/>
      <w:szCs w:val="32"/>
    </w:rPr>
  </w:style>
  <w:style w:type="character" w:styleId="151">
    <w:name w:val="Heading 3 Char"/>
    <w:basedOn w:val="686"/>
    <w:link w:val="679"/>
    <w:uiPriority w:val="9"/>
    <w:pPr>
      <w:pBdr/>
      <w:spacing/>
      <w:ind/>
    </w:pPr>
    <w:rPr>
      <w:rFonts w:ascii="Arial" w:hAnsi="Arial" w:eastAsia="Arial" w:cs="Arial"/>
      <w:color w:val="0f4761" w:themeColor="accent1" w:themeShade="BF"/>
      <w:sz w:val="28"/>
      <w:szCs w:val="28"/>
    </w:rPr>
  </w:style>
  <w:style w:type="character" w:styleId="152">
    <w:name w:val="Heading 4 Char"/>
    <w:basedOn w:val="686"/>
    <w:link w:val="680"/>
    <w:uiPriority w:val="9"/>
    <w:pPr>
      <w:pBdr/>
      <w:spacing/>
      <w:ind/>
    </w:pPr>
    <w:rPr>
      <w:rFonts w:ascii="Arial" w:hAnsi="Arial" w:eastAsia="Arial" w:cs="Arial"/>
      <w:i/>
      <w:iCs/>
      <w:color w:val="0f4761" w:themeColor="accent1" w:themeShade="BF"/>
    </w:rPr>
  </w:style>
  <w:style w:type="character" w:styleId="153">
    <w:name w:val="Heading 5 Char"/>
    <w:basedOn w:val="686"/>
    <w:link w:val="681"/>
    <w:uiPriority w:val="9"/>
    <w:pPr>
      <w:pBdr/>
      <w:spacing/>
      <w:ind/>
    </w:pPr>
    <w:rPr>
      <w:rFonts w:ascii="Arial" w:hAnsi="Arial" w:eastAsia="Arial" w:cs="Arial"/>
      <w:color w:val="0f4761" w:themeColor="accent1" w:themeShade="BF"/>
    </w:rPr>
  </w:style>
  <w:style w:type="character" w:styleId="154">
    <w:name w:val="Heading 6 Char"/>
    <w:basedOn w:val="686"/>
    <w:link w:val="682"/>
    <w:uiPriority w:val="9"/>
    <w:pPr>
      <w:pBdr/>
      <w:spacing/>
      <w:ind/>
    </w:pPr>
    <w:rPr>
      <w:rFonts w:ascii="Arial" w:hAnsi="Arial" w:eastAsia="Arial" w:cs="Arial"/>
      <w:i/>
      <w:iCs/>
      <w:color w:val="595959" w:themeColor="text1" w:themeTint="A6"/>
    </w:rPr>
  </w:style>
  <w:style w:type="character" w:styleId="155">
    <w:name w:val="Heading 7 Char"/>
    <w:basedOn w:val="686"/>
    <w:link w:val="683"/>
    <w:uiPriority w:val="9"/>
    <w:pPr>
      <w:pBdr/>
      <w:spacing/>
      <w:ind/>
    </w:pPr>
    <w:rPr>
      <w:rFonts w:ascii="Arial" w:hAnsi="Arial" w:eastAsia="Arial" w:cs="Arial"/>
      <w:color w:val="595959" w:themeColor="text1" w:themeTint="A6"/>
    </w:rPr>
  </w:style>
  <w:style w:type="character" w:styleId="156">
    <w:name w:val="Heading 8 Char"/>
    <w:basedOn w:val="686"/>
    <w:link w:val="684"/>
    <w:uiPriority w:val="9"/>
    <w:pPr>
      <w:pBdr/>
      <w:spacing/>
      <w:ind/>
    </w:pPr>
    <w:rPr>
      <w:rFonts w:ascii="Arial" w:hAnsi="Arial" w:eastAsia="Arial" w:cs="Arial"/>
      <w:i/>
      <w:iCs/>
      <w:color w:val="272727" w:themeColor="text1" w:themeTint="D8"/>
    </w:rPr>
  </w:style>
  <w:style w:type="character" w:styleId="157">
    <w:name w:val="Heading 9 Char"/>
    <w:basedOn w:val="686"/>
    <w:link w:val="685"/>
    <w:uiPriority w:val="9"/>
    <w:pPr>
      <w:pBdr/>
      <w:spacing/>
      <w:ind/>
    </w:pPr>
    <w:rPr>
      <w:rFonts w:ascii="Arial" w:hAnsi="Arial" w:eastAsia="Arial" w:cs="Arial"/>
      <w:i/>
      <w:iCs/>
      <w:color w:val="272727" w:themeColor="text1" w:themeTint="D8"/>
    </w:rPr>
  </w:style>
  <w:style w:type="character" w:styleId="159">
    <w:name w:val="Title Char"/>
    <w:basedOn w:val="686"/>
    <w:link w:val="698"/>
    <w:uiPriority w:val="10"/>
    <w:pPr>
      <w:pBdr/>
      <w:spacing/>
      <w:ind/>
    </w:pPr>
    <w:rPr>
      <w:rFonts w:ascii="Arial" w:hAnsi="Arial" w:eastAsia="Arial" w:cs="Arial"/>
      <w:spacing w:val="-10"/>
      <w:sz w:val="56"/>
      <w:szCs w:val="56"/>
    </w:rPr>
  </w:style>
  <w:style w:type="character" w:styleId="161">
    <w:name w:val="Subtitle Char"/>
    <w:basedOn w:val="686"/>
    <w:link w:val="700"/>
    <w:uiPriority w:val="11"/>
    <w:pPr>
      <w:pBdr/>
      <w:spacing/>
      <w:ind/>
    </w:pPr>
    <w:rPr>
      <w:color w:val="595959" w:themeColor="text1" w:themeTint="A6"/>
      <w:spacing w:val="15"/>
      <w:sz w:val="28"/>
      <w:szCs w:val="28"/>
    </w:rPr>
  </w:style>
  <w:style w:type="character" w:styleId="163">
    <w:name w:val="Quote Char"/>
    <w:basedOn w:val="686"/>
    <w:link w:val="702"/>
    <w:uiPriority w:val="29"/>
    <w:pPr>
      <w:pBdr/>
      <w:spacing/>
      <w:ind/>
    </w:pPr>
    <w:rPr>
      <w:i/>
      <w:iCs/>
      <w:color w:val="404040" w:themeColor="text1" w:themeTint="BF"/>
    </w:rPr>
  </w:style>
  <w:style w:type="character" w:styleId="167">
    <w:name w:val="Intense Quote Char"/>
    <w:basedOn w:val="686"/>
    <w:link w:val="706"/>
    <w:uiPriority w:val="30"/>
    <w:pPr>
      <w:pBdr/>
      <w:spacing/>
      <w:ind/>
    </w:pPr>
    <w:rPr>
      <w:i/>
      <w:iCs/>
      <w:color w:val="0f4761" w:themeColor="accent1" w:themeShade="BF"/>
    </w:rPr>
  </w:style>
  <w:style w:type="paragraph" w:styleId="169">
    <w:name w:val="No Spacing"/>
    <w:basedOn w:val="676"/>
    <w:uiPriority w:val="1"/>
    <w:qFormat/>
    <w:pPr>
      <w:pBdr/>
      <w:spacing w:after="0" w:line="240" w:lineRule="auto"/>
      <w:ind/>
    </w:pPr>
  </w:style>
  <w:style w:type="character" w:styleId="170">
    <w:name w:val="Subtle Emphasis"/>
    <w:basedOn w:val="686"/>
    <w:uiPriority w:val="19"/>
    <w:qFormat/>
    <w:pPr>
      <w:pBdr/>
      <w:spacing/>
      <w:ind/>
    </w:pPr>
    <w:rPr>
      <w:i/>
      <w:iCs/>
      <w:color w:val="404040" w:themeColor="text1" w:themeTint="BF"/>
    </w:rPr>
  </w:style>
  <w:style w:type="character" w:styleId="171">
    <w:name w:val="Emphasis"/>
    <w:basedOn w:val="686"/>
    <w:uiPriority w:val="20"/>
    <w:qFormat/>
    <w:pPr>
      <w:pBdr/>
      <w:spacing/>
      <w:ind/>
    </w:pPr>
    <w:rPr>
      <w:i/>
      <w:iCs/>
    </w:rPr>
  </w:style>
  <w:style w:type="character" w:styleId="172">
    <w:name w:val="Strong"/>
    <w:basedOn w:val="686"/>
    <w:uiPriority w:val="22"/>
    <w:qFormat/>
    <w:pPr>
      <w:pBdr/>
      <w:spacing/>
      <w:ind/>
    </w:pPr>
    <w:rPr>
      <w:b/>
      <w:bCs/>
    </w:rPr>
  </w:style>
  <w:style w:type="character" w:styleId="173">
    <w:name w:val="Subtle Reference"/>
    <w:basedOn w:val="686"/>
    <w:uiPriority w:val="31"/>
    <w:qFormat/>
    <w:pPr>
      <w:pBdr/>
      <w:spacing/>
      <w:ind/>
    </w:pPr>
    <w:rPr>
      <w:smallCaps/>
      <w:color w:val="5a5a5a" w:themeColor="text1" w:themeTint="A5"/>
    </w:rPr>
  </w:style>
  <w:style w:type="character" w:styleId="174">
    <w:name w:val="Book Title"/>
    <w:basedOn w:val="686"/>
    <w:uiPriority w:val="33"/>
    <w:qFormat/>
    <w:pPr>
      <w:pBdr/>
      <w:spacing/>
      <w:ind/>
    </w:pPr>
    <w:rPr>
      <w:b/>
      <w:bCs/>
      <w:i/>
      <w:iCs/>
      <w:spacing w:val="5"/>
    </w:rPr>
  </w:style>
  <w:style w:type="paragraph" w:styleId="175">
    <w:name w:val="Header"/>
    <w:basedOn w:val="676"/>
    <w:link w:val="176"/>
    <w:uiPriority w:val="99"/>
    <w:unhideWhenUsed/>
    <w:pPr>
      <w:pBdr/>
      <w:tabs>
        <w:tab w:val="center" w:leader="none" w:pos="4844"/>
        <w:tab w:val="right" w:leader="none" w:pos="9689"/>
      </w:tabs>
      <w:spacing w:after="0" w:line="240" w:lineRule="auto"/>
      <w:ind/>
    </w:pPr>
  </w:style>
  <w:style w:type="character" w:styleId="176">
    <w:name w:val="Header Char"/>
    <w:basedOn w:val="686"/>
    <w:link w:val="175"/>
    <w:uiPriority w:val="99"/>
    <w:pPr>
      <w:pBdr/>
      <w:spacing/>
      <w:ind/>
    </w:pPr>
  </w:style>
  <w:style w:type="paragraph" w:styleId="177">
    <w:name w:val="Footer"/>
    <w:basedOn w:val="676"/>
    <w:link w:val="178"/>
    <w:uiPriority w:val="99"/>
    <w:unhideWhenUsed/>
    <w:pPr>
      <w:pBdr/>
      <w:tabs>
        <w:tab w:val="center" w:leader="none" w:pos="4844"/>
        <w:tab w:val="right" w:leader="none" w:pos="9689"/>
      </w:tabs>
      <w:spacing w:after="0" w:line="240" w:lineRule="auto"/>
      <w:ind/>
    </w:pPr>
  </w:style>
  <w:style w:type="character" w:styleId="178">
    <w:name w:val="Footer Char"/>
    <w:basedOn w:val="686"/>
    <w:link w:val="177"/>
    <w:uiPriority w:val="99"/>
    <w:pPr>
      <w:pBdr/>
      <w:spacing/>
      <w:ind/>
    </w:pPr>
  </w:style>
  <w:style w:type="paragraph" w:styleId="179">
    <w:name w:val="Caption"/>
    <w:basedOn w:val="676"/>
    <w:next w:val="676"/>
    <w:uiPriority w:val="35"/>
    <w:unhideWhenUsed/>
    <w:qFormat/>
    <w:pPr>
      <w:pBdr/>
      <w:spacing w:after="200" w:line="240" w:lineRule="auto"/>
      <w:ind/>
    </w:pPr>
    <w:rPr>
      <w:i/>
      <w:iCs/>
      <w:color w:val="0e2841" w:themeColor="text2"/>
      <w:sz w:val="18"/>
      <w:szCs w:val="18"/>
    </w:rPr>
  </w:style>
  <w:style w:type="paragraph" w:styleId="180">
    <w:name w:val="footnote text"/>
    <w:basedOn w:val="676"/>
    <w:link w:val="181"/>
    <w:uiPriority w:val="99"/>
    <w:semiHidden/>
    <w:unhideWhenUsed/>
    <w:pPr>
      <w:pBdr/>
      <w:spacing w:after="0" w:line="240" w:lineRule="auto"/>
      <w:ind/>
    </w:pPr>
    <w:rPr>
      <w:sz w:val="20"/>
      <w:szCs w:val="20"/>
    </w:rPr>
  </w:style>
  <w:style w:type="character" w:styleId="181">
    <w:name w:val="Footnote Text Char"/>
    <w:basedOn w:val="686"/>
    <w:link w:val="180"/>
    <w:uiPriority w:val="99"/>
    <w:semiHidden/>
    <w:pPr>
      <w:pBdr/>
      <w:spacing/>
      <w:ind/>
    </w:pPr>
    <w:rPr>
      <w:sz w:val="20"/>
      <w:szCs w:val="20"/>
    </w:rPr>
  </w:style>
  <w:style w:type="character" w:styleId="182">
    <w:name w:val="footnote reference"/>
    <w:basedOn w:val="686"/>
    <w:uiPriority w:val="99"/>
    <w:semiHidden/>
    <w:unhideWhenUsed/>
    <w:pPr>
      <w:pBdr/>
      <w:spacing/>
      <w:ind/>
    </w:pPr>
    <w:rPr>
      <w:vertAlign w:val="superscript"/>
    </w:rPr>
  </w:style>
  <w:style w:type="paragraph" w:styleId="183">
    <w:name w:val="endnote text"/>
    <w:basedOn w:val="676"/>
    <w:link w:val="184"/>
    <w:uiPriority w:val="99"/>
    <w:semiHidden/>
    <w:unhideWhenUsed/>
    <w:pPr>
      <w:pBdr/>
      <w:spacing w:after="0" w:line="240" w:lineRule="auto"/>
      <w:ind/>
    </w:pPr>
    <w:rPr>
      <w:sz w:val="20"/>
      <w:szCs w:val="20"/>
    </w:rPr>
  </w:style>
  <w:style w:type="character" w:styleId="184">
    <w:name w:val="Endnote Text Char"/>
    <w:basedOn w:val="686"/>
    <w:link w:val="183"/>
    <w:uiPriority w:val="99"/>
    <w:semiHidden/>
    <w:pPr>
      <w:pBdr/>
      <w:spacing/>
      <w:ind/>
    </w:pPr>
    <w:rPr>
      <w:sz w:val="20"/>
      <w:szCs w:val="20"/>
    </w:rPr>
  </w:style>
  <w:style w:type="character" w:styleId="185">
    <w:name w:val="endnote reference"/>
    <w:basedOn w:val="686"/>
    <w:uiPriority w:val="99"/>
    <w:semiHidden/>
    <w:unhideWhenUsed/>
    <w:pPr>
      <w:pBdr/>
      <w:spacing/>
      <w:ind/>
    </w:pPr>
    <w:rPr>
      <w:vertAlign w:val="superscript"/>
    </w:rPr>
  </w:style>
  <w:style w:type="character" w:styleId="186">
    <w:name w:val="Hyperlink"/>
    <w:basedOn w:val="686"/>
    <w:uiPriority w:val="99"/>
    <w:unhideWhenUsed/>
    <w:pPr>
      <w:pBdr/>
      <w:spacing/>
      <w:ind/>
    </w:pPr>
    <w:rPr>
      <w:color w:val="0563c1" w:themeColor="hyperlink"/>
      <w:u w:val="single"/>
    </w:rPr>
  </w:style>
  <w:style w:type="character" w:styleId="187">
    <w:name w:val="FollowedHyperlink"/>
    <w:basedOn w:val="686"/>
    <w:uiPriority w:val="99"/>
    <w:semiHidden/>
    <w:unhideWhenUsed/>
    <w:pPr>
      <w:pBdr/>
      <w:spacing/>
      <w:ind/>
    </w:pPr>
    <w:rPr>
      <w:color w:val="954f72" w:themeColor="followedHyperlink"/>
      <w:u w:val="single"/>
    </w:rPr>
  </w:style>
  <w:style w:type="paragraph" w:styleId="188">
    <w:name w:val="toc 1"/>
    <w:basedOn w:val="676"/>
    <w:next w:val="676"/>
    <w:uiPriority w:val="39"/>
    <w:unhideWhenUsed/>
    <w:pPr>
      <w:pBdr/>
      <w:spacing w:after="100"/>
      <w:ind/>
    </w:pPr>
  </w:style>
  <w:style w:type="paragraph" w:styleId="189">
    <w:name w:val="toc 2"/>
    <w:basedOn w:val="676"/>
    <w:next w:val="676"/>
    <w:uiPriority w:val="39"/>
    <w:unhideWhenUsed/>
    <w:pPr>
      <w:pBdr/>
      <w:spacing w:after="100"/>
      <w:ind w:left="220"/>
    </w:pPr>
  </w:style>
  <w:style w:type="paragraph" w:styleId="190">
    <w:name w:val="toc 3"/>
    <w:basedOn w:val="676"/>
    <w:next w:val="676"/>
    <w:uiPriority w:val="39"/>
    <w:unhideWhenUsed/>
    <w:pPr>
      <w:pBdr/>
      <w:spacing w:after="100"/>
      <w:ind w:left="440"/>
    </w:pPr>
  </w:style>
  <w:style w:type="paragraph" w:styleId="191">
    <w:name w:val="toc 4"/>
    <w:basedOn w:val="676"/>
    <w:next w:val="676"/>
    <w:uiPriority w:val="39"/>
    <w:unhideWhenUsed/>
    <w:pPr>
      <w:pBdr/>
      <w:spacing w:after="100"/>
      <w:ind w:left="660"/>
    </w:pPr>
  </w:style>
  <w:style w:type="paragraph" w:styleId="192">
    <w:name w:val="toc 5"/>
    <w:basedOn w:val="676"/>
    <w:next w:val="676"/>
    <w:uiPriority w:val="39"/>
    <w:unhideWhenUsed/>
    <w:pPr>
      <w:pBdr/>
      <w:spacing w:after="100"/>
      <w:ind w:left="880"/>
    </w:pPr>
  </w:style>
  <w:style w:type="paragraph" w:styleId="193">
    <w:name w:val="toc 6"/>
    <w:basedOn w:val="676"/>
    <w:next w:val="676"/>
    <w:uiPriority w:val="39"/>
    <w:unhideWhenUsed/>
    <w:pPr>
      <w:pBdr/>
      <w:spacing w:after="100"/>
      <w:ind w:left="1100"/>
    </w:pPr>
  </w:style>
  <w:style w:type="paragraph" w:styleId="194">
    <w:name w:val="toc 7"/>
    <w:basedOn w:val="676"/>
    <w:next w:val="676"/>
    <w:uiPriority w:val="39"/>
    <w:unhideWhenUsed/>
    <w:pPr>
      <w:pBdr/>
      <w:spacing w:after="100"/>
      <w:ind w:left="1320"/>
    </w:pPr>
  </w:style>
  <w:style w:type="paragraph" w:styleId="195">
    <w:name w:val="toc 8"/>
    <w:basedOn w:val="676"/>
    <w:next w:val="676"/>
    <w:uiPriority w:val="39"/>
    <w:unhideWhenUsed/>
    <w:pPr>
      <w:pBdr/>
      <w:spacing w:after="100"/>
      <w:ind w:left="1540"/>
    </w:pPr>
  </w:style>
  <w:style w:type="paragraph" w:styleId="196">
    <w:name w:val="toc 9"/>
    <w:basedOn w:val="676"/>
    <w:next w:val="676"/>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76"/>
    <w:next w:val="676"/>
    <w:uiPriority w:val="99"/>
    <w:unhideWhenUsed/>
    <w:pPr>
      <w:pBdr/>
      <w:spacing w:after="0" w:afterAutospacing="0"/>
      <w:ind/>
    </w:pPr>
  </w:style>
  <w:style w:type="paragraph" w:styleId="676" w:default="1">
    <w:name w:val="Normal"/>
    <w:qFormat/>
    <w:pPr>
      <w:pBdr/>
      <w:spacing/>
      <w:ind/>
      <w:jc w:val="both"/>
    </w:pPr>
  </w:style>
  <w:style w:type="paragraph" w:styleId="677">
    <w:name w:val="Heading 1"/>
    <w:basedOn w:val="676"/>
    <w:next w:val="676"/>
    <w:link w:val="689"/>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78">
    <w:name w:val="Heading 2"/>
    <w:basedOn w:val="676"/>
    <w:next w:val="676"/>
    <w:link w:val="690"/>
    <w:uiPriority w:val="9"/>
    <w:unhideWhenUsed/>
    <w:qFormat/>
    <w:pPr>
      <w:keepNext w:val="true"/>
      <w:keepLines w:val="true"/>
      <w:pBdr/>
      <w:spacing w:after="80" w:before="360"/>
      <w:ind/>
      <w:outlineLvl w:val="1"/>
    </w:pPr>
    <w:rPr>
      <w:rFonts w:asciiTheme="majorHAnsi" w:hAnsiTheme="majorHAnsi" w:eastAsiaTheme="majorEastAsia" w:cstheme="majorBidi"/>
      <w:color w:val="000000" w:themeColor="text1"/>
      <w:sz w:val="32"/>
      <w:szCs w:val="32"/>
    </w:rPr>
  </w:style>
  <w:style w:type="paragraph" w:styleId="679">
    <w:name w:val="Heading 3"/>
    <w:basedOn w:val="676"/>
    <w:next w:val="676"/>
    <w:link w:val="691"/>
    <w:uiPriority w:val="9"/>
    <w:unhideWhenUsed/>
    <w:qFormat/>
    <w:pPr>
      <w:keepNext w:val="true"/>
      <w:keepLines w:val="true"/>
      <w:pBdr/>
      <w:spacing w:after="80" w:before="240"/>
      <w:ind/>
      <w:outlineLvl w:val="2"/>
    </w:pPr>
    <w:rPr>
      <w:rFonts w:eastAsiaTheme="majorEastAsia" w:cstheme="majorBidi"/>
      <w:color w:val="000000" w:themeColor="text1"/>
      <w:sz w:val="28"/>
      <w:szCs w:val="28"/>
    </w:rPr>
  </w:style>
  <w:style w:type="paragraph" w:styleId="680">
    <w:name w:val="Heading 4"/>
    <w:basedOn w:val="676"/>
    <w:next w:val="676"/>
    <w:link w:val="692"/>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81">
    <w:name w:val="Heading 5"/>
    <w:basedOn w:val="676"/>
    <w:next w:val="676"/>
    <w:link w:val="693"/>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82">
    <w:name w:val="Heading 6"/>
    <w:basedOn w:val="676"/>
    <w:next w:val="676"/>
    <w:link w:val="694"/>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683">
    <w:name w:val="Heading 7"/>
    <w:basedOn w:val="676"/>
    <w:next w:val="676"/>
    <w:link w:val="695"/>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684">
    <w:name w:val="Heading 8"/>
    <w:basedOn w:val="676"/>
    <w:next w:val="676"/>
    <w:link w:val="696"/>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685">
    <w:name w:val="Heading 9"/>
    <w:basedOn w:val="676"/>
    <w:next w:val="676"/>
    <w:link w:val="697"/>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686" w:default="1">
    <w:name w:val="Default Paragraph Font"/>
    <w:uiPriority w:val="1"/>
    <w:semiHidden/>
    <w:unhideWhenUsed/>
    <w:pPr>
      <w:pBdr/>
      <w:spacing/>
      <w:ind/>
    </w:pPr>
  </w:style>
  <w:style w:type="table" w:styleId="68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8" w:default="1">
    <w:name w:val="No List"/>
    <w:uiPriority w:val="99"/>
    <w:semiHidden/>
    <w:unhideWhenUsed/>
    <w:pPr>
      <w:pBdr/>
      <w:spacing/>
      <w:ind/>
    </w:pPr>
  </w:style>
  <w:style w:type="character" w:styleId="689" w:customStyle="1">
    <w:name w:val="Titre 1 Car"/>
    <w:basedOn w:val="686"/>
    <w:link w:val="677"/>
    <w:uiPriority w:val="9"/>
    <w:pPr>
      <w:pBdr/>
      <w:spacing/>
      <w:ind/>
    </w:pPr>
    <w:rPr>
      <w:rFonts w:asciiTheme="majorHAnsi" w:hAnsiTheme="majorHAnsi" w:eastAsiaTheme="majorEastAsia" w:cstheme="majorBidi"/>
      <w:color w:val="0f4761" w:themeColor="accent1" w:themeShade="BF"/>
      <w:sz w:val="40"/>
      <w:szCs w:val="40"/>
    </w:rPr>
  </w:style>
  <w:style w:type="character" w:styleId="690" w:customStyle="1">
    <w:name w:val="Titre 2 Car"/>
    <w:basedOn w:val="686"/>
    <w:link w:val="678"/>
    <w:uiPriority w:val="9"/>
    <w:pPr>
      <w:pBdr/>
      <w:spacing/>
      <w:ind/>
    </w:pPr>
    <w:rPr>
      <w:rFonts w:asciiTheme="majorHAnsi" w:hAnsiTheme="majorHAnsi" w:eastAsiaTheme="majorEastAsia" w:cstheme="majorBidi"/>
      <w:color w:val="000000" w:themeColor="text1"/>
      <w:sz w:val="32"/>
      <w:szCs w:val="32"/>
    </w:rPr>
  </w:style>
  <w:style w:type="character" w:styleId="691" w:customStyle="1">
    <w:name w:val="Titre 3 Car"/>
    <w:basedOn w:val="686"/>
    <w:link w:val="679"/>
    <w:uiPriority w:val="9"/>
    <w:pPr>
      <w:pBdr/>
      <w:spacing/>
      <w:ind/>
    </w:pPr>
    <w:rPr>
      <w:rFonts w:eastAsiaTheme="majorEastAsia" w:cstheme="majorBidi"/>
      <w:color w:val="000000" w:themeColor="text1"/>
      <w:sz w:val="28"/>
      <w:szCs w:val="28"/>
    </w:rPr>
  </w:style>
  <w:style w:type="character" w:styleId="692" w:customStyle="1">
    <w:name w:val="Titre 4 Car"/>
    <w:basedOn w:val="686"/>
    <w:link w:val="680"/>
    <w:uiPriority w:val="9"/>
    <w:semiHidden/>
    <w:pPr>
      <w:pBdr/>
      <w:spacing/>
      <w:ind/>
    </w:pPr>
    <w:rPr>
      <w:rFonts w:eastAsiaTheme="majorEastAsia" w:cstheme="majorBidi"/>
      <w:i/>
      <w:iCs/>
      <w:color w:val="0f4761" w:themeColor="accent1" w:themeShade="BF"/>
    </w:rPr>
  </w:style>
  <w:style w:type="character" w:styleId="693" w:customStyle="1">
    <w:name w:val="Titre 5 Car"/>
    <w:basedOn w:val="686"/>
    <w:link w:val="681"/>
    <w:uiPriority w:val="9"/>
    <w:semiHidden/>
    <w:pPr>
      <w:pBdr/>
      <w:spacing/>
      <w:ind/>
    </w:pPr>
    <w:rPr>
      <w:rFonts w:eastAsiaTheme="majorEastAsia" w:cstheme="majorBidi"/>
      <w:color w:val="0f4761" w:themeColor="accent1" w:themeShade="BF"/>
    </w:rPr>
  </w:style>
  <w:style w:type="character" w:styleId="694" w:customStyle="1">
    <w:name w:val="Titre 6 Car"/>
    <w:basedOn w:val="686"/>
    <w:link w:val="682"/>
    <w:uiPriority w:val="9"/>
    <w:semiHidden/>
    <w:pPr>
      <w:pBdr/>
      <w:spacing/>
      <w:ind/>
    </w:pPr>
    <w:rPr>
      <w:rFonts w:eastAsiaTheme="majorEastAsia" w:cstheme="majorBidi"/>
      <w:i/>
      <w:iCs/>
      <w:color w:val="595959" w:themeColor="text1" w:themeTint="A6"/>
    </w:rPr>
  </w:style>
  <w:style w:type="character" w:styleId="695" w:customStyle="1">
    <w:name w:val="Titre 7 Car"/>
    <w:basedOn w:val="686"/>
    <w:link w:val="683"/>
    <w:uiPriority w:val="9"/>
    <w:semiHidden/>
    <w:pPr>
      <w:pBdr/>
      <w:spacing/>
      <w:ind/>
    </w:pPr>
    <w:rPr>
      <w:rFonts w:eastAsiaTheme="majorEastAsia" w:cstheme="majorBidi"/>
      <w:color w:val="595959" w:themeColor="text1" w:themeTint="A6"/>
    </w:rPr>
  </w:style>
  <w:style w:type="character" w:styleId="696" w:customStyle="1">
    <w:name w:val="Titre 8 Car"/>
    <w:basedOn w:val="686"/>
    <w:link w:val="684"/>
    <w:uiPriority w:val="9"/>
    <w:semiHidden/>
    <w:pPr>
      <w:pBdr/>
      <w:spacing/>
      <w:ind/>
    </w:pPr>
    <w:rPr>
      <w:rFonts w:eastAsiaTheme="majorEastAsia" w:cstheme="majorBidi"/>
      <w:i/>
      <w:iCs/>
      <w:color w:val="272727" w:themeColor="text1" w:themeTint="D8"/>
    </w:rPr>
  </w:style>
  <w:style w:type="character" w:styleId="697" w:customStyle="1">
    <w:name w:val="Titre 9 Car"/>
    <w:basedOn w:val="686"/>
    <w:link w:val="685"/>
    <w:uiPriority w:val="9"/>
    <w:semiHidden/>
    <w:pPr>
      <w:pBdr/>
      <w:spacing/>
      <w:ind/>
    </w:pPr>
    <w:rPr>
      <w:rFonts w:eastAsiaTheme="majorEastAsia" w:cstheme="majorBidi"/>
      <w:color w:val="272727" w:themeColor="text1" w:themeTint="D8"/>
    </w:rPr>
  </w:style>
  <w:style w:type="paragraph" w:styleId="698">
    <w:name w:val="Title"/>
    <w:basedOn w:val="676"/>
    <w:next w:val="676"/>
    <w:link w:val="699"/>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699" w:customStyle="1">
    <w:name w:val="Titre Car"/>
    <w:basedOn w:val="686"/>
    <w:link w:val="698"/>
    <w:uiPriority w:val="10"/>
    <w:pPr>
      <w:pBdr/>
      <w:spacing/>
      <w:ind/>
    </w:pPr>
    <w:rPr>
      <w:rFonts w:asciiTheme="majorHAnsi" w:hAnsiTheme="majorHAnsi" w:eastAsiaTheme="majorEastAsia" w:cstheme="majorBidi"/>
      <w:spacing w:val="-10"/>
      <w:sz w:val="56"/>
      <w:szCs w:val="56"/>
    </w:rPr>
  </w:style>
  <w:style w:type="paragraph" w:styleId="700">
    <w:name w:val="Subtitle"/>
    <w:basedOn w:val="676"/>
    <w:next w:val="676"/>
    <w:link w:val="701"/>
    <w:uiPriority w:val="11"/>
    <w:qFormat/>
    <w:pPr>
      <w:numPr>
        <w:ilvl w:val="1"/>
      </w:numPr>
      <w:pBdr/>
      <w:spacing w:after="160"/>
      <w:ind/>
    </w:pPr>
    <w:rPr>
      <w:rFonts w:eastAsiaTheme="majorEastAsia" w:cstheme="majorBidi"/>
      <w:color w:val="595959" w:themeColor="text1" w:themeTint="A6"/>
      <w:spacing w:val="15"/>
      <w:sz w:val="28"/>
      <w:szCs w:val="28"/>
    </w:rPr>
  </w:style>
  <w:style w:type="character" w:styleId="701" w:customStyle="1">
    <w:name w:val="Sous-titre Car"/>
    <w:basedOn w:val="686"/>
    <w:link w:val="700"/>
    <w:uiPriority w:val="11"/>
    <w:pPr>
      <w:pBdr/>
      <w:spacing/>
      <w:ind/>
    </w:pPr>
    <w:rPr>
      <w:rFonts w:eastAsiaTheme="majorEastAsia" w:cstheme="majorBidi"/>
      <w:color w:val="595959" w:themeColor="text1" w:themeTint="A6"/>
      <w:spacing w:val="15"/>
      <w:sz w:val="28"/>
      <w:szCs w:val="28"/>
    </w:rPr>
  </w:style>
  <w:style w:type="paragraph" w:styleId="702">
    <w:name w:val="Quote"/>
    <w:basedOn w:val="676"/>
    <w:next w:val="676"/>
    <w:link w:val="703"/>
    <w:uiPriority w:val="29"/>
    <w:qFormat/>
    <w:pPr>
      <w:pBdr/>
      <w:spacing w:after="160" w:before="160"/>
      <w:ind/>
      <w:jc w:val="center"/>
    </w:pPr>
    <w:rPr>
      <w:i/>
      <w:iCs/>
      <w:color w:val="404040" w:themeColor="text1" w:themeTint="BF"/>
    </w:rPr>
  </w:style>
  <w:style w:type="character" w:styleId="703" w:customStyle="1">
    <w:name w:val="Citation Car"/>
    <w:basedOn w:val="686"/>
    <w:link w:val="702"/>
    <w:uiPriority w:val="29"/>
    <w:pPr>
      <w:pBdr/>
      <w:spacing/>
      <w:ind/>
    </w:pPr>
    <w:rPr>
      <w:i/>
      <w:iCs/>
      <w:color w:val="404040" w:themeColor="text1" w:themeTint="BF"/>
    </w:rPr>
  </w:style>
  <w:style w:type="paragraph" w:styleId="704">
    <w:name w:val="List Paragraph"/>
    <w:basedOn w:val="676"/>
    <w:uiPriority w:val="34"/>
    <w:qFormat/>
    <w:pPr>
      <w:pBdr/>
      <w:spacing/>
      <w:ind w:left="720"/>
      <w:contextualSpacing w:val="true"/>
    </w:pPr>
  </w:style>
  <w:style w:type="character" w:styleId="705">
    <w:name w:val="Intense Emphasis"/>
    <w:basedOn w:val="686"/>
    <w:uiPriority w:val="21"/>
    <w:qFormat/>
    <w:pPr>
      <w:pBdr/>
      <w:spacing/>
      <w:ind/>
    </w:pPr>
    <w:rPr>
      <w:i/>
      <w:iCs/>
      <w:color w:val="0f4761" w:themeColor="accent1" w:themeShade="BF"/>
    </w:rPr>
  </w:style>
  <w:style w:type="paragraph" w:styleId="706">
    <w:name w:val="Intense Quote"/>
    <w:basedOn w:val="676"/>
    <w:next w:val="676"/>
    <w:link w:val="70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07" w:customStyle="1">
    <w:name w:val="Citation intense Car"/>
    <w:basedOn w:val="686"/>
    <w:link w:val="706"/>
    <w:uiPriority w:val="30"/>
    <w:pPr>
      <w:pBdr/>
      <w:spacing/>
      <w:ind/>
    </w:pPr>
    <w:rPr>
      <w:i/>
      <w:iCs/>
      <w:color w:val="0f4761" w:themeColor="accent1" w:themeShade="BF"/>
    </w:rPr>
  </w:style>
  <w:style w:type="character" w:styleId="708">
    <w:name w:val="Intense Reference"/>
    <w:basedOn w:val="686"/>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Frossard</dc:creator>
  <cp:keywords/>
  <dc:description/>
  <cp:lastModifiedBy>Anonyme</cp:lastModifiedBy>
  <cp:revision>3</cp:revision>
  <dcterms:created xsi:type="dcterms:W3CDTF">2026-05-09T12:00:00Z</dcterms:created>
  <dcterms:modified xsi:type="dcterms:W3CDTF">2026-05-15T10:21:12Z</dcterms:modified>
</cp:coreProperties>
</file>