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AE149" w14:textId="77777777" w:rsidR="00D54BA1" w:rsidRDefault="00D54BA1" w:rsidP="00D54BA1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A549DD" wp14:editId="010F6441">
            <wp:simplePos x="0" y="0"/>
            <wp:positionH relativeFrom="column">
              <wp:posOffset>2482691</wp:posOffset>
            </wp:positionH>
            <wp:positionV relativeFrom="paragraph">
              <wp:posOffset>217170</wp:posOffset>
            </wp:positionV>
            <wp:extent cx="860426" cy="4826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6" cy="48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5B13C" wp14:editId="11ED174E">
                <wp:simplePos x="0" y="0"/>
                <wp:positionH relativeFrom="column">
                  <wp:posOffset>-454025</wp:posOffset>
                </wp:positionH>
                <wp:positionV relativeFrom="paragraph">
                  <wp:posOffset>-24765</wp:posOffset>
                </wp:positionV>
                <wp:extent cx="1841500" cy="285750"/>
                <wp:effectExtent l="0" t="0" r="635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878992B" w14:textId="77777777" w:rsidR="00D54BA1" w:rsidRDefault="00D54BA1" w:rsidP="00D54BA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eastAsia="Calibri" w:hAnsi="Arial Narrow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</w:rPr>
                            </w:pPr>
                            <w:r w:rsidRPr="00581A73">
                              <w:rPr>
                                <w:rFonts w:ascii="Arial Narrow" w:eastAsia="Calibri" w:hAnsi="Arial Narrow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</w:rPr>
                              <w:t>REPUBLIQUE DE COTE D’IVOIRE</w:t>
                            </w:r>
                          </w:p>
                          <w:p w14:paraId="5598D5BF" w14:textId="77777777" w:rsidR="00D54BA1" w:rsidRPr="00581A73" w:rsidRDefault="00D54BA1" w:rsidP="00D54BA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eastAsia="Calibri" w:hAnsi="Arial Narrow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</w:rPr>
                              <w:t>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5B13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5.75pt;margin-top:-1.95pt;width:14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" fillcolor="window" stroked="f" strokeweight=".5pt">
                <v:textbox>
                  <w:txbxContent>
                    <w:p w14:paraId="4878992B" w14:textId="77777777" w:rsidR="00D54BA1" w:rsidRDefault="00D54BA1" w:rsidP="00D54BA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Narrow" w:eastAsia="Calibri" w:hAnsi="Arial Narrow" w:cs="Arial"/>
                          <w:b/>
                          <w:bCs/>
                          <w:color w:val="000000"/>
                          <w:kern w:val="24"/>
                          <w:sz w:val="14"/>
                          <w:szCs w:val="14"/>
                        </w:rPr>
                      </w:pPr>
                      <w:r w:rsidRPr="00581A73">
                        <w:rPr>
                          <w:rFonts w:ascii="Arial Narrow" w:eastAsia="Calibri" w:hAnsi="Arial Narrow" w:cs="Arial"/>
                          <w:b/>
                          <w:bCs/>
                          <w:color w:val="000000"/>
                          <w:kern w:val="24"/>
                          <w:sz w:val="14"/>
                          <w:szCs w:val="14"/>
                        </w:rPr>
                        <w:t>REPUBLIQUE DE COTE D’IVOIRE</w:t>
                      </w:r>
                    </w:p>
                    <w:p w14:paraId="5598D5BF" w14:textId="77777777" w:rsidR="00D54BA1" w:rsidRPr="00581A73" w:rsidRDefault="00D54BA1" w:rsidP="00D54BA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Narrow" w:eastAsia="Calibri" w:hAnsi="Arial Narrow" w:cs="Arial"/>
                          <w:b/>
                          <w:bCs/>
                          <w:color w:val="000000"/>
                          <w:kern w:val="24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eastAsia="Calibri" w:hAnsi="Arial Narrow" w:cs="Arial"/>
                          <w:b/>
                          <w:bCs/>
                          <w:color w:val="000000"/>
                          <w:kern w:val="24"/>
                          <w:sz w:val="14"/>
                          <w:szCs w:val="14"/>
                        </w:rPr>
                        <w:t>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Pr="00581A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3B55F" wp14:editId="5671D387">
                <wp:simplePos x="0" y="0"/>
                <wp:positionH relativeFrom="column">
                  <wp:posOffset>-228600</wp:posOffset>
                </wp:positionH>
                <wp:positionV relativeFrom="paragraph">
                  <wp:posOffset>176530</wp:posOffset>
                </wp:positionV>
                <wp:extent cx="1360805" cy="306070"/>
                <wp:effectExtent l="0" t="0" r="0" b="0"/>
                <wp:wrapNone/>
                <wp:docPr id="9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0805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48C129" w14:textId="77777777" w:rsidR="00D54BA1" w:rsidRDefault="00D54BA1" w:rsidP="00D54BA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eastAsia="Calibri" w:hAnsi="Arial Narrow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</w:rPr>
                              <w:t>MINISTERE DE L’EMPLOI ET DE LA PROTECTION SOCIALE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3B55F" id="Zone de texte 5" o:spid="_x0000_s1027" type="#_x0000_t202" style="position:absolute;margin-left:-18pt;margin-top:13.9pt;width:107.15pt;height:2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" filled="f" stroked="f" strokeweight=".5pt">
                <v:textbox>
                  <w:txbxContent>
                    <w:p w14:paraId="1548C129" w14:textId="77777777" w:rsidR="00D54BA1" w:rsidRDefault="00D54BA1" w:rsidP="00D54BA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Narrow" w:eastAsia="Calibri" w:hAnsi="Arial Narrow" w:cs="Arial"/>
                          <w:b/>
                          <w:bCs/>
                          <w:color w:val="000000"/>
                          <w:kern w:val="24"/>
                          <w:sz w:val="14"/>
                          <w:szCs w:val="14"/>
                        </w:rPr>
                        <w:t>MINISTERE DE L’EMPLOI ET DE LA PROTECTION SOCIALE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7CCCFF6" wp14:editId="3752FC1D">
            <wp:simplePos x="0" y="0"/>
            <wp:positionH relativeFrom="column">
              <wp:posOffset>4417695</wp:posOffset>
            </wp:positionH>
            <wp:positionV relativeFrom="paragraph">
              <wp:posOffset>0</wp:posOffset>
            </wp:positionV>
            <wp:extent cx="1731645" cy="279400"/>
            <wp:effectExtent l="0" t="0" r="1905" b="635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619A17" w14:textId="77777777" w:rsidR="00D54BA1" w:rsidRPr="00222DF6" w:rsidRDefault="00D54BA1" w:rsidP="00D54BA1">
      <w:pPr>
        <w:rPr>
          <w:rFonts w:ascii="Times New Roman" w:hAnsi="Times New Roman" w:cs="Times New Roman"/>
        </w:rPr>
      </w:pPr>
    </w:p>
    <w:p w14:paraId="566145D6" w14:textId="77777777" w:rsidR="00D54BA1" w:rsidRPr="00222DF6" w:rsidRDefault="00D54BA1" w:rsidP="00D54BA1">
      <w:pPr>
        <w:rPr>
          <w:rFonts w:ascii="Times New Roman" w:hAnsi="Times New Roman" w:cs="Times New Roman"/>
        </w:rPr>
      </w:pPr>
      <w:r w:rsidRPr="00581A7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EC605" wp14:editId="371F6D5B">
                <wp:simplePos x="0" y="0"/>
                <wp:positionH relativeFrom="column">
                  <wp:posOffset>2132965</wp:posOffset>
                </wp:positionH>
                <wp:positionV relativeFrom="paragraph">
                  <wp:posOffset>43180</wp:posOffset>
                </wp:positionV>
                <wp:extent cx="1607820" cy="518160"/>
                <wp:effectExtent l="0" t="0" r="0" b="0"/>
                <wp:wrapNone/>
                <wp:docPr id="7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0782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5ABB45" w14:textId="77777777" w:rsidR="00D54BA1" w:rsidRDefault="00D54BA1" w:rsidP="00D54BA1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Arial Narrow" w:eastAsia="Calibri" w:hAnsi="Arial Narrow"/>
                                <w:b/>
                                <w:color w:val="000000"/>
                                <w:kern w:val="24"/>
                                <w:sz w:val="20"/>
                                <w:szCs w:val="14"/>
                              </w:rPr>
                            </w:pPr>
                            <w:r w:rsidRPr="00E578A9">
                              <w:rPr>
                                <w:rFonts w:ascii="Arial Narrow" w:eastAsia="Calibri" w:hAnsi="Arial Narrow"/>
                                <w:b/>
                                <w:color w:val="000000"/>
                                <w:kern w:val="24"/>
                                <w:sz w:val="20"/>
                                <w:szCs w:val="14"/>
                              </w:rPr>
                              <w:t>Unité de Gestion du Projet</w:t>
                            </w:r>
                          </w:p>
                          <w:p w14:paraId="75CF0A9F" w14:textId="77777777" w:rsidR="00D54BA1" w:rsidRDefault="00D54BA1" w:rsidP="00D54BA1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Arial Narrow" w:eastAsia="Calibri" w:hAnsi="Arial Narrow"/>
                                <w:b/>
                                <w:color w:val="000000"/>
                                <w:kern w:val="24"/>
                                <w:sz w:val="20"/>
                                <w:szCs w:val="14"/>
                              </w:rPr>
                            </w:pPr>
                            <w:r>
                              <w:rPr>
                                <w:rFonts w:ascii="Arial Narrow" w:eastAsia="Calibri" w:hAnsi="Arial Narrow"/>
                                <w:b/>
                                <w:color w:val="000000"/>
                                <w:kern w:val="24"/>
                                <w:sz w:val="20"/>
                                <w:szCs w:val="14"/>
                              </w:rPr>
                              <w:t>WURI Côte d’Ivoire</w:t>
                            </w:r>
                          </w:p>
                          <w:p w14:paraId="22D77DAF" w14:textId="77777777" w:rsidR="00D54BA1" w:rsidRPr="00E578A9" w:rsidRDefault="00D54BA1" w:rsidP="00D54BA1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EC605" id="_x0000_s1028" type="#_x0000_t202" style="position:absolute;margin-left:167.95pt;margin-top:3.4pt;width:126.6pt;height:4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" filled="f" stroked="f" strokeweight=".5pt">
                <v:textbox>
                  <w:txbxContent>
                    <w:p w14:paraId="2A5ABB45" w14:textId="77777777" w:rsidR="00D54BA1" w:rsidRDefault="00D54BA1" w:rsidP="00D54BA1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Arial Narrow" w:eastAsia="Calibri" w:hAnsi="Arial Narrow"/>
                          <w:b/>
                          <w:color w:val="000000"/>
                          <w:kern w:val="24"/>
                          <w:sz w:val="20"/>
                          <w:szCs w:val="14"/>
                        </w:rPr>
                      </w:pPr>
                      <w:r w:rsidRPr="00E578A9">
                        <w:rPr>
                          <w:rFonts w:ascii="Arial Narrow" w:eastAsia="Calibri" w:hAnsi="Arial Narrow"/>
                          <w:b/>
                          <w:color w:val="000000"/>
                          <w:kern w:val="24"/>
                          <w:sz w:val="20"/>
                          <w:szCs w:val="14"/>
                        </w:rPr>
                        <w:t>Unité de Gestion du Projet</w:t>
                      </w:r>
                    </w:p>
                    <w:p w14:paraId="75CF0A9F" w14:textId="77777777" w:rsidR="00D54BA1" w:rsidRDefault="00D54BA1" w:rsidP="00D54BA1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Arial Narrow" w:eastAsia="Calibri" w:hAnsi="Arial Narrow"/>
                          <w:b/>
                          <w:color w:val="000000"/>
                          <w:kern w:val="24"/>
                          <w:sz w:val="20"/>
                          <w:szCs w:val="14"/>
                        </w:rPr>
                      </w:pPr>
                      <w:r>
                        <w:rPr>
                          <w:rFonts w:ascii="Arial Narrow" w:eastAsia="Calibri" w:hAnsi="Arial Narrow"/>
                          <w:b/>
                          <w:color w:val="000000"/>
                          <w:kern w:val="24"/>
                          <w:sz w:val="20"/>
                          <w:szCs w:val="14"/>
                        </w:rPr>
                        <w:t>WURI Côte d’Ivoire</w:t>
                      </w:r>
                    </w:p>
                    <w:p w14:paraId="22D77DAF" w14:textId="77777777" w:rsidR="00D54BA1" w:rsidRPr="00E578A9" w:rsidRDefault="00D54BA1" w:rsidP="00D54BA1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b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3041C">
        <w:rPr>
          <w:rFonts w:ascii="Cambria" w:eastAsia="Calibri" w:hAnsi="Cambria" w:cs="Times New Roman"/>
          <w:noProof/>
          <w:sz w:val="28"/>
          <w:szCs w:val="28"/>
          <w:lang w:eastAsia="fr-FR"/>
        </w:rPr>
        <w:drawing>
          <wp:inline distT="0" distB="0" distL="0" distR="0" wp14:anchorId="4BB31719" wp14:editId="3089E829">
            <wp:extent cx="641255" cy="859790"/>
            <wp:effectExtent l="0" t="0" r="6985" b="0"/>
            <wp:docPr id="5" name="Image 5" descr="H:\DPPH\LOGO MEPS_valid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PPH\LOGO MEPS_validé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43" cy="89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08A4" w14:textId="77777777" w:rsidR="00D54BA1" w:rsidRDefault="00D54BA1" w:rsidP="00D54BA1"/>
    <w:p w14:paraId="6A487755" w14:textId="452BE52D" w:rsidR="00D54BA1" w:rsidRPr="00405015" w:rsidRDefault="001D2E49" w:rsidP="00D54BA1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fr-FR"/>
          <w14:ligatures w14:val="none"/>
        </w:rPr>
      </w:pPr>
      <w:r w:rsidRPr="00405015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fr-FR"/>
          <w14:ligatures w14:val="none"/>
        </w:rPr>
        <w:t>MOT</w:t>
      </w:r>
      <w:r w:rsidR="00D54BA1" w:rsidRPr="00405015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fr-FR"/>
          <w14:ligatures w14:val="none"/>
        </w:rPr>
        <w:t xml:space="preserve"> DE</w:t>
      </w:r>
      <w:r w:rsidR="00D54BA1" w:rsidRPr="00405015">
        <w:t xml:space="preserve"> </w:t>
      </w:r>
      <w:r w:rsidR="00D54BA1" w:rsidRPr="00405015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fr-FR"/>
          <w14:ligatures w14:val="none"/>
        </w:rPr>
        <w:t>M. KONATE DIAKALIDIA</w:t>
      </w:r>
    </w:p>
    <w:p w14:paraId="7916E306" w14:textId="77777777" w:rsidR="00D54BA1" w:rsidRDefault="00D54BA1" w:rsidP="00D54BA1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fr-FR"/>
          <w14:ligatures w14:val="none"/>
        </w:rPr>
      </w:pPr>
      <w:r w:rsidRPr="00405015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fr-FR"/>
          <w14:ligatures w14:val="none"/>
        </w:rPr>
        <w:t xml:space="preserve"> </w:t>
      </w:r>
      <w:r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fr-FR"/>
          <w14:ligatures w14:val="none"/>
        </w:rPr>
        <w:t>COORDONNATEUR DE L’UGP WURI COTE D’IVOIRE</w:t>
      </w:r>
    </w:p>
    <w:p w14:paraId="1628ADB2" w14:textId="77777777" w:rsidR="001D2E49" w:rsidRPr="00FB087A" w:rsidRDefault="001D2E49" w:rsidP="001D2E49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fr-FR"/>
          <w14:ligatures w14:val="none"/>
        </w:rPr>
      </w:pPr>
      <w:r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fr-FR"/>
          <w14:ligatures w14:val="none"/>
        </w:rPr>
        <w:t>POUR SITE INTERNET PROJET WURI</w:t>
      </w:r>
    </w:p>
    <w:p w14:paraId="7E1053A3" w14:textId="77777777" w:rsidR="00D54BA1" w:rsidRDefault="00D54BA1" w:rsidP="00D54BA1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fr-FR"/>
          <w14:ligatures w14:val="none"/>
        </w:rPr>
      </w:pPr>
    </w:p>
    <w:p w14:paraId="53659B29" w14:textId="77777777" w:rsidR="00D54BA1" w:rsidRPr="00934456" w:rsidRDefault="00D54BA1" w:rsidP="00D54BA1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fr-FR"/>
          <w14:ligatures w14:val="none"/>
        </w:rPr>
      </w:pPr>
      <w:r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fr-FR"/>
          <w14:ligatures w14:val="none"/>
        </w:rPr>
        <w:t>*****************************</w:t>
      </w:r>
    </w:p>
    <w:p w14:paraId="426855D4" w14:textId="77777777" w:rsidR="00D54BA1" w:rsidRDefault="00D54BA1" w:rsidP="00D54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:lang w:eastAsia="fr-FR"/>
          <w14:ligatures w14:val="none"/>
        </w:rPr>
      </w:pPr>
    </w:p>
    <w:p w14:paraId="24B1EEE0" w14:textId="2AC5C3F9" w:rsidR="001D2E49" w:rsidRPr="00405015" w:rsidRDefault="001D2E49" w:rsidP="001D2E49">
      <w:pPr>
        <w:jc w:val="both"/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</w:pPr>
      <w:r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Chers internautes, </w:t>
      </w:r>
    </w:p>
    <w:p w14:paraId="0043A3E0" w14:textId="78A1AD58" w:rsidR="001D2E49" w:rsidRPr="00405015" w:rsidRDefault="001D2E49" w:rsidP="001D2E49">
      <w:pPr>
        <w:jc w:val="both"/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</w:pPr>
      <w:r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Soyez les bienvenus sur la plateforme web du Projet d’Identification Unique pour l’Intégration Régionale et l’Inclusion en Afrique de l’Ouest (WURI) Côte d’Ivoire. </w:t>
      </w:r>
    </w:p>
    <w:p w14:paraId="7C8ED83E" w14:textId="7821D157" w:rsidR="001D2E49" w:rsidRPr="00405015" w:rsidRDefault="001D2E49" w:rsidP="001D2E49">
      <w:pPr>
        <w:jc w:val="both"/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</w:pPr>
      <w:r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Notre site internet, </w:t>
      </w:r>
      <w:hyperlink r:id="rId8" w:history="1">
        <w:r w:rsidRPr="00405015">
          <w:rPr>
            <w:rStyle w:val="Lienhypertexte"/>
            <w:rFonts w:ascii="Open Sans" w:eastAsia="Times New Roman" w:hAnsi="Open Sans" w:cs="Open Sans"/>
            <w:kern w:val="0"/>
            <w:lang w:eastAsia="fr-FR"/>
            <w14:ligatures w14:val="none"/>
          </w:rPr>
          <w:t>www.wuri.ci</w:t>
        </w:r>
      </w:hyperlink>
      <w:r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>, avec une ergonomie simple, accessible, rapide, lisible et interactive, se veut  un outil d’information sur les activités du Projet WURI</w:t>
      </w:r>
      <w:r w:rsidR="008B6A7D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 dont l’objectif de développement est d’augmenter le nombre de personnes qui disposent d’une preuve d’identifiant unique et permanent reconnue par le Gouvernement et qui facilite leur accès aux services</w:t>
      </w:r>
      <w:r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. </w:t>
      </w:r>
    </w:p>
    <w:p w14:paraId="06F19849" w14:textId="2063DB79" w:rsidR="00BD25F6" w:rsidRPr="00405015" w:rsidRDefault="00BD25F6" w:rsidP="001D2E49">
      <w:pPr>
        <w:jc w:val="both"/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</w:pPr>
      <w:r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>L’Etat de Côte d’Ivoire a souscrit à ce projet conformément au droit à la reconnaissance devant la loi de la Déclaration universelle des droits de l’homme. Et la réalisation du plein potentiel de la Côte d’Ivoire passe par l’octroi d’une preuve d’identité juridique à tous !</w:t>
      </w:r>
    </w:p>
    <w:p w14:paraId="398DA61C" w14:textId="17E65437" w:rsidR="00A32B33" w:rsidRPr="00405015" w:rsidRDefault="00C36D9D" w:rsidP="001D2E49">
      <w:pPr>
        <w:jc w:val="both"/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</w:pPr>
      <w:r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>I</w:t>
      </w:r>
      <w:r w:rsidR="002E6470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 La plateforme WEB </w:t>
      </w:r>
      <w:r w:rsidR="001D2E49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se présente également comme un espace d’échange et d’interaction avec tous les internautes, soucieux de connaitre les progrès et résultats du projet, d’avoir des réponses justes sur l’identification </w:t>
      </w:r>
      <w:r w:rsidR="008B6A7D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>bio</w:t>
      </w:r>
      <w:r w:rsidR="001D2E49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>mé</w:t>
      </w:r>
      <w:r w:rsidR="008B6A7D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>t</w:t>
      </w:r>
      <w:r w:rsidR="001D2E49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>rique,</w:t>
      </w:r>
      <w:r w:rsidR="00A32B33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 la base de données </w:t>
      </w:r>
      <w:proofErr w:type="spellStart"/>
      <w:r w:rsidR="00A32B33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>fondationnelle</w:t>
      </w:r>
      <w:proofErr w:type="spellEnd"/>
      <w:r w:rsidR="00A32B33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 (</w:t>
      </w:r>
      <w:proofErr w:type="spellStart"/>
      <w:r w:rsidR="00A32B33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>fID</w:t>
      </w:r>
      <w:proofErr w:type="spellEnd"/>
      <w:r w:rsidR="00A32B33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>)</w:t>
      </w:r>
      <w:r w:rsidR="001D2E49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 </w:t>
      </w:r>
      <w:r w:rsidR="00A32B33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>et le travail qu’entend réaliser le Projet WURI pour la facilitation de l’accès aux services</w:t>
      </w:r>
      <w:r w:rsidR="008B6A7D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 </w:t>
      </w:r>
      <w:r w:rsidR="00A32B33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à tous les </w:t>
      </w:r>
      <w:r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résidents  </w:t>
      </w:r>
      <w:r w:rsidR="00A32B33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de la Côte d’Ivoire, sans </w:t>
      </w:r>
      <w:r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>distinction aucune</w:t>
      </w:r>
      <w:r w:rsidR="00A32B33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. </w:t>
      </w:r>
    </w:p>
    <w:p w14:paraId="434C2CC8" w14:textId="0B41A553" w:rsidR="00A32B33" w:rsidRPr="00405015" w:rsidRDefault="00A32B33" w:rsidP="001D2E49">
      <w:pPr>
        <w:jc w:val="both"/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</w:pPr>
      <w:r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>Ce faisant, nous sommes en phase avec notr</w:t>
      </w:r>
      <w:r w:rsidR="008B6A7D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>e</w:t>
      </w:r>
      <w:r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 tutelle, le ministère de l’Emploi et de la Protection sociale,  pour la promotion et la valorisation du capital humain</w:t>
      </w:r>
      <w:r w:rsidR="00F82E29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 en Côte d’Ivoire</w:t>
      </w:r>
      <w:r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>.</w:t>
      </w:r>
    </w:p>
    <w:p w14:paraId="48AB06E6" w14:textId="2BD33849" w:rsidR="001D2E49" w:rsidRPr="00405015" w:rsidRDefault="007356BE" w:rsidP="007356BE">
      <w:pPr>
        <w:jc w:val="both"/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</w:pPr>
      <w:r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Accessible sur ordinateur, smartphone, tablette, </w:t>
      </w:r>
      <w:hyperlink r:id="rId9" w:history="1">
        <w:r w:rsidRPr="00405015">
          <w:rPr>
            <w:rStyle w:val="Lienhypertexte"/>
            <w:rFonts w:ascii="Open Sans" w:eastAsia="Times New Roman" w:hAnsi="Open Sans" w:cs="Open Sans"/>
            <w:kern w:val="0"/>
            <w:lang w:eastAsia="fr-FR"/>
            <w14:ligatures w14:val="none"/>
          </w:rPr>
          <w:t>www.wuri.ci</w:t>
        </w:r>
      </w:hyperlink>
      <w:r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 contient </w:t>
      </w:r>
      <w:r w:rsidR="00A32B33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différentes rubriques </w:t>
      </w:r>
      <w:r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qui </w:t>
      </w:r>
      <w:r w:rsidR="00A32B33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>vous aideron</w:t>
      </w:r>
      <w:r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>t</w:t>
      </w:r>
      <w:r w:rsidR="00A32B33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 à mieux nous connaitre et à vous familiariser avec nos différentes activités. </w:t>
      </w:r>
      <w:r w:rsidR="00ED24C2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>Une lucarne y est ouverte pour vos</w:t>
      </w:r>
      <w:r w:rsidR="00B63D9B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 réclama</w:t>
      </w:r>
      <w:r w:rsidR="00ED24C2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tions qui aideront à une meilleure </w:t>
      </w:r>
      <w:r w:rsidR="00B63D9B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>exécution</w:t>
      </w:r>
      <w:r w:rsidR="00ED24C2"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 du Projet. </w:t>
      </w:r>
    </w:p>
    <w:p w14:paraId="38BBC66D" w14:textId="12AD823F" w:rsidR="007356BE" w:rsidRPr="00405015" w:rsidRDefault="007356BE" w:rsidP="007356BE">
      <w:pPr>
        <w:jc w:val="both"/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</w:pPr>
      <w:r w:rsidRPr="00405015">
        <w:rPr>
          <w:rFonts w:ascii="Open Sans" w:eastAsia="Times New Roman" w:hAnsi="Open Sans" w:cs="Open Sans"/>
          <w:color w:val="222222"/>
          <w:kern w:val="0"/>
          <w:lang w:eastAsia="fr-FR"/>
          <w14:ligatures w14:val="none"/>
        </w:rPr>
        <w:t xml:space="preserve">Connectez-vous ! Nous vous attendons. </w:t>
      </w:r>
    </w:p>
    <w:p w14:paraId="09E40932" w14:textId="70700E55" w:rsidR="002330B9" w:rsidRDefault="002330B9" w:rsidP="001D2E49">
      <w:pPr>
        <w:jc w:val="both"/>
      </w:pPr>
    </w:p>
    <w:sectPr w:rsidR="00233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864A6"/>
    <w:multiLevelType w:val="hybridMultilevel"/>
    <w:tmpl w:val="CCD00256"/>
    <w:lvl w:ilvl="0" w:tplc="6652F53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13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A1"/>
    <w:rsid w:val="001D2E49"/>
    <w:rsid w:val="002330B9"/>
    <w:rsid w:val="002E6470"/>
    <w:rsid w:val="0031230D"/>
    <w:rsid w:val="003D7B3B"/>
    <w:rsid w:val="00405015"/>
    <w:rsid w:val="006E74DA"/>
    <w:rsid w:val="007356BE"/>
    <w:rsid w:val="0086313C"/>
    <w:rsid w:val="008B6A7D"/>
    <w:rsid w:val="008E1957"/>
    <w:rsid w:val="00A32B33"/>
    <w:rsid w:val="00B63D9B"/>
    <w:rsid w:val="00BD25F6"/>
    <w:rsid w:val="00C36D9D"/>
    <w:rsid w:val="00D54BA1"/>
    <w:rsid w:val="00ED24C2"/>
    <w:rsid w:val="00F16152"/>
    <w:rsid w:val="00F8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780A7"/>
  <w15:chartTrackingRefBased/>
  <w15:docId w15:val="{4131FF9C-BBC8-4BFF-AD94-C5C8E012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BA1"/>
    <w:pPr>
      <w:spacing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54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4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4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4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4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4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4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4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4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4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4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4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54BA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4BA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4BA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4BA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4BA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4BA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4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4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4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4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4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4BA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4BA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4BA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4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4BA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4B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4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1D2E4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D2E49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C36D9D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uri.c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uri.c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e49347</dc:creator>
  <cp:keywords/>
  <dc:description/>
  <cp:lastModifiedBy>e49347</cp:lastModifiedBy>
  <cp:revision>2</cp:revision>
  <dcterms:created xsi:type="dcterms:W3CDTF">2024-11-28T14:25:00Z</dcterms:created>
  <dcterms:modified xsi:type="dcterms:W3CDTF">2024-11-28T14:25:00Z</dcterms:modified>
</cp:coreProperties>
</file>