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1B4F8" w14:textId="56676690" w:rsidR="00775FF8" w:rsidRPr="00775FF8" w:rsidRDefault="00775FF8" w:rsidP="00775FF8">
      <w:pPr>
        <w:spacing w:before="240" w:after="0" w:line="360" w:lineRule="auto"/>
        <w:ind w:left="419"/>
        <w:outlineLvl w:val="1"/>
        <w:rPr>
          <w:rFonts w:ascii="Times New Roman" w:eastAsia="Times New Roman" w:hAnsi="Times New Roman" w:cs="Times New Roman"/>
          <w:b/>
          <w:bCs/>
          <w:color w:val="000000"/>
          <w:kern w:val="0"/>
          <w:sz w:val="32"/>
          <w:szCs w:val="32"/>
          <w:lang w:eastAsia="ru-RU"/>
          <w14:ligatures w14:val="none"/>
        </w:rPr>
      </w:pPr>
      <w:r w:rsidRPr="00C43E51">
        <w:rPr>
          <w:rFonts w:ascii="Times New Roman" w:eastAsia="Times New Roman" w:hAnsi="Times New Roman" w:cs="Times New Roman"/>
          <w:b/>
          <w:bCs/>
          <w:color w:val="000000"/>
          <w:kern w:val="0"/>
          <w:sz w:val="32"/>
          <w:szCs w:val="32"/>
          <w:lang w:eastAsia="ru-RU"/>
          <w14:ligatures w14:val="none"/>
        </w:rPr>
        <w:t xml:space="preserve">Лекция </w:t>
      </w:r>
      <w:r>
        <w:rPr>
          <w:rFonts w:ascii="Times New Roman" w:eastAsia="Times New Roman" w:hAnsi="Times New Roman" w:cs="Times New Roman"/>
          <w:b/>
          <w:bCs/>
          <w:color w:val="000000"/>
          <w:kern w:val="0"/>
          <w:sz w:val="32"/>
          <w:szCs w:val="32"/>
          <w:lang w:eastAsia="ru-RU"/>
          <w14:ligatures w14:val="none"/>
        </w:rPr>
        <w:t>8</w:t>
      </w:r>
      <w:r w:rsidRPr="00C43E51">
        <w:rPr>
          <w:rFonts w:ascii="Times New Roman" w:eastAsia="Times New Roman" w:hAnsi="Times New Roman" w:cs="Times New Roman"/>
          <w:b/>
          <w:bCs/>
          <w:color w:val="000000"/>
          <w:kern w:val="0"/>
          <w:sz w:val="32"/>
          <w:szCs w:val="32"/>
          <w:lang w:eastAsia="ru-RU"/>
          <w14:ligatures w14:val="none"/>
        </w:rPr>
        <w:t xml:space="preserve">: </w:t>
      </w:r>
      <w:r w:rsidR="008E7AD4" w:rsidRPr="008E7AD4">
        <w:rPr>
          <w:rFonts w:ascii="Times New Roman" w:eastAsia="Times New Roman" w:hAnsi="Times New Roman" w:cs="Times New Roman"/>
          <w:b/>
          <w:bCs/>
          <w:color w:val="000000"/>
          <w:kern w:val="0"/>
          <w:sz w:val="32"/>
          <w:szCs w:val="32"/>
          <w:lang w:eastAsia="ru-RU"/>
          <w14:ligatures w14:val="none"/>
        </w:rPr>
        <w:t>эволюционные алгоритмы и символические вычисления</w:t>
      </w:r>
    </w:p>
    <w:p w14:paraId="55C75A6E" w14:textId="360F133C" w:rsidR="00775FF8" w:rsidRPr="00775FF8" w:rsidRDefault="00775FF8" w:rsidP="00775FF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Эволюционные алгоритмы</w:t>
      </w:r>
    </w:p>
    <w:p w14:paraId="5BE4FF1B"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7B1BA425"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4E6F31DA" wp14:editId="1AD857E2">
            <wp:extent cx="3622431" cy="2750185"/>
            <wp:effectExtent l="0" t="0" r="0" b="0"/>
            <wp:docPr id="52235566" name="Рисунок 5223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46221" cy="2768246"/>
                    </a:xfrm>
                    <a:prstGeom prst="rect">
                      <a:avLst/>
                    </a:prstGeom>
                  </pic:spPr>
                </pic:pic>
              </a:graphicData>
            </a:graphic>
          </wp:inline>
        </w:drawing>
      </w:r>
    </w:p>
    <w:p w14:paraId="6E750A83"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Предметная область</w:t>
      </w:r>
    </w:p>
    <w:p w14:paraId="1B213329"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63B47134" w14:textId="77777777" w:rsidR="00775FF8" w:rsidRPr="00775FF8" w:rsidRDefault="00775FF8" w:rsidP="00775FF8">
      <w:pPr>
        <w:numPr>
          <w:ilvl w:val="5"/>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Эволюционный алгоритм - подразумевает стратегию эволюции, работает с векторами действительных чисел в качестве представлений решений и обычно использует </w:t>
      </w:r>
      <w:proofErr w:type="spellStart"/>
      <w:r w:rsidRPr="00775FF8">
        <w:rPr>
          <w:rFonts w:ascii="Times New Roman" w:eastAsia="Times New Roman" w:hAnsi="Times New Roman" w:cs="Times New Roman"/>
          <w:color w:val="000000"/>
          <w:kern w:val="0"/>
          <w:sz w:val="28"/>
          <w:szCs w:val="28"/>
          <w:lang w:eastAsia="ru-RU"/>
          <w14:ligatures w14:val="none"/>
        </w:rPr>
        <w:t>самоадаптирующиеся</w:t>
      </w:r>
      <w:proofErr w:type="spellEnd"/>
      <w:r w:rsidRPr="00775FF8">
        <w:rPr>
          <w:rFonts w:ascii="Times New Roman" w:eastAsia="Times New Roman" w:hAnsi="Times New Roman" w:cs="Times New Roman"/>
          <w:color w:val="000000"/>
          <w:kern w:val="0"/>
          <w:sz w:val="28"/>
          <w:szCs w:val="28"/>
          <w:lang w:eastAsia="ru-RU"/>
          <w14:ligatures w14:val="none"/>
        </w:rPr>
        <w:t xml:space="preserve"> скорости мутаций, в основном используется для численной оптимизации, хотя есть и варианты для комбинаторных задач</w:t>
      </w:r>
    </w:p>
    <w:p w14:paraId="1C67B268"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51340371"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lastRenderedPageBreak/>
        <w:drawing>
          <wp:inline distT="0" distB="0" distL="0" distR="0" wp14:anchorId="78B02ADA" wp14:editId="1968DE6A">
            <wp:extent cx="3453618" cy="3009709"/>
            <wp:effectExtent l="0" t="0" r="0" b="635"/>
            <wp:docPr id="77628936" name="Рисунок 7762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79506" cy="3032269"/>
                    </a:xfrm>
                    <a:prstGeom prst="rect">
                      <a:avLst/>
                    </a:prstGeom>
                  </pic:spPr>
                </pic:pic>
              </a:graphicData>
            </a:graphic>
          </wp:inline>
        </w:drawing>
      </w:r>
    </w:p>
    <w:p w14:paraId="5374E0B7" w14:textId="77777777" w:rsidR="00775FF8" w:rsidRPr="00775FF8" w:rsidRDefault="00775FF8" w:rsidP="00775FF8">
      <w:pPr>
        <w:numPr>
          <w:ilvl w:val="5"/>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Определение: представляет собой </w:t>
      </w:r>
      <w:proofErr w:type="spellStart"/>
      <w:r w:rsidRPr="00775FF8">
        <w:rPr>
          <w:rFonts w:ascii="Times New Roman" w:eastAsia="Times New Roman" w:hAnsi="Times New Roman" w:cs="Times New Roman"/>
          <w:color w:val="000000"/>
          <w:kern w:val="0"/>
          <w:sz w:val="28"/>
          <w:szCs w:val="28"/>
          <w:lang w:eastAsia="ru-RU"/>
          <w14:ligatures w14:val="none"/>
        </w:rPr>
        <w:t>метаэвристику</w:t>
      </w:r>
      <w:proofErr w:type="spellEnd"/>
      <w:r w:rsidRPr="00775FF8">
        <w:rPr>
          <w:rFonts w:ascii="Times New Roman" w:eastAsia="Times New Roman" w:hAnsi="Times New Roman" w:cs="Times New Roman"/>
          <w:color w:val="000000"/>
          <w:kern w:val="0"/>
          <w:sz w:val="28"/>
          <w:szCs w:val="28"/>
          <w:lang w:eastAsia="ru-RU"/>
          <w14:ligatures w14:val="none"/>
        </w:rPr>
        <w:t>, вдохновленную процессом естественного отбора, который принадлежит к более широкому классу эволюционных алгоритмов.</w:t>
      </w:r>
    </w:p>
    <w:p w14:paraId="45DD9E14"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620637AF"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proofErr w:type="spellStart"/>
      <w:r w:rsidRPr="00775FF8">
        <w:rPr>
          <w:rFonts w:ascii="Times New Roman" w:eastAsia="Times New Roman" w:hAnsi="Times New Roman" w:cs="Times New Roman"/>
          <w:color w:val="000000"/>
          <w:kern w:val="0"/>
          <w:sz w:val="28"/>
          <w:szCs w:val="28"/>
          <w:lang w:eastAsia="ru-RU"/>
          <w14:ligatures w14:val="none"/>
        </w:rPr>
        <w:t>Метаэвристика</w:t>
      </w:r>
      <w:proofErr w:type="spellEnd"/>
      <w:r w:rsidRPr="00775FF8">
        <w:rPr>
          <w:rFonts w:ascii="Times New Roman" w:eastAsia="Times New Roman" w:hAnsi="Times New Roman" w:cs="Times New Roman"/>
          <w:color w:val="000000"/>
          <w:kern w:val="0"/>
          <w:sz w:val="28"/>
          <w:szCs w:val="28"/>
          <w:lang w:eastAsia="ru-RU"/>
          <w14:ligatures w14:val="none"/>
        </w:rPr>
        <w:t xml:space="preserve"> - процедура или эвристика более высокого уровня, предназначенная для поиска, генерации, настройки или выбора эвристики (алгоритма частичного поиска), которая может обеспечить достаточно хорошее решение задачи оптимизации или задачи машинного обучения, особенно при неполной или несовершенной информации или ограниченной вычислительной мощности.</w:t>
      </w:r>
    </w:p>
    <w:p w14:paraId="23932D49"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603D14E5" w14:textId="77777777" w:rsidR="00775FF8" w:rsidRPr="00775FF8" w:rsidRDefault="00775FF8" w:rsidP="00775FF8">
      <w:pPr>
        <w:numPr>
          <w:ilvl w:val="7"/>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noProof/>
          <w:color w:val="000000"/>
          <w:kern w:val="0"/>
          <w:sz w:val="28"/>
          <w:szCs w:val="28"/>
          <w:lang w:eastAsia="ru-RU"/>
          <w14:ligatures w14:val="none"/>
        </w:rPr>
        <w:drawing>
          <wp:inline distT="0" distB="0" distL="0" distR="0" wp14:anchorId="67294DAA" wp14:editId="369565B3">
            <wp:extent cx="114300" cy="114300"/>
            <wp:effectExtent l="0" t="0" r="0" b="0"/>
            <wp:docPr id="252297132" name="Рисунок 25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 cy="114300"/>
                    </a:xfrm>
                    <a:prstGeom prst="rect">
                      <a:avLst/>
                    </a:prstGeom>
                  </pic:spPr>
                </pic:pic>
              </a:graphicData>
            </a:graphic>
          </wp:inline>
        </w:drawing>
      </w:r>
      <w:proofErr w:type="spellStart"/>
      <w:r w:rsidRPr="00775FF8">
        <w:rPr>
          <w:rFonts w:ascii="Times New Roman" w:eastAsia="Times New Roman" w:hAnsi="Times New Roman" w:cs="Times New Roman"/>
          <w:color w:val="000000"/>
          <w:kern w:val="0"/>
          <w:sz w:val="28"/>
          <w:szCs w:val="28"/>
          <w:lang w:eastAsia="ru-RU"/>
          <w14:ligatures w14:val="none"/>
        </w:rPr>
        <w:t>Метаэвристика</w:t>
      </w:r>
      <w:proofErr w:type="spellEnd"/>
      <w:r w:rsidRPr="00775FF8">
        <w:rPr>
          <w:rFonts w:ascii="Times New Roman" w:eastAsia="Times New Roman" w:hAnsi="Times New Roman" w:cs="Times New Roman"/>
          <w:color w:val="000000"/>
          <w:kern w:val="0"/>
          <w:sz w:val="28"/>
          <w:szCs w:val="28"/>
          <w:lang w:eastAsia="ru-RU"/>
          <w14:ligatures w14:val="none"/>
        </w:rPr>
        <w:t xml:space="preserve"> выбирает подмножество решений, которое в противном случае слишком велико для полного перечисления или иного </w:t>
      </w:r>
      <w:r w:rsidRPr="00775FF8">
        <w:rPr>
          <w:rFonts w:ascii="Times New Roman" w:eastAsia="Times New Roman" w:hAnsi="Times New Roman" w:cs="Times New Roman"/>
          <w:color w:val="000000"/>
          <w:kern w:val="0"/>
          <w:sz w:val="28"/>
          <w:szCs w:val="28"/>
          <w:lang w:eastAsia="ru-RU"/>
          <w14:ligatures w14:val="none"/>
        </w:rPr>
        <w:lastRenderedPageBreak/>
        <w:t xml:space="preserve">исследования. </w:t>
      </w:r>
      <w:proofErr w:type="spellStart"/>
      <w:r w:rsidRPr="00775FF8">
        <w:rPr>
          <w:rFonts w:ascii="Times New Roman" w:eastAsia="Times New Roman" w:hAnsi="Times New Roman" w:cs="Times New Roman"/>
          <w:color w:val="000000"/>
          <w:kern w:val="0"/>
          <w:sz w:val="28"/>
          <w:szCs w:val="28"/>
          <w:lang w:eastAsia="ru-RU"/>
          <w14:ligatures w14:val="none"/>
        </w:rPr>
        <w:t>Метаэвристика</w:t>
      </w:r>
      <w:proofErr w:type="spellEnd"/>
      <w:r w:rsidRPr="00775FF8">
        <w:rPr>
          <w:rFonts w:ascii="Times New Roman" w:eastAsia="Times New Roman" w:hAnsi="Times New Roman" w:cs="Times New Roman"/>
          <w:color w:val="000000"/>
          <w:kern w:val="0"/>
          <w:sz w:val="28"/>
          <w:szCs w:val="28"/>
          <w:lang w:eastAsia="ru-RU"/>
          <w14:ligatures w14:val="none"/>
        </w:rPr>
        <w:t xml:space="preserve"> может делать относительно мало предположений о решаемой задаче оптимизации и поэтому может быть применима для множества задач.</w:t>
      </w:r>
    </w:p>
    <w:p w14:paraId="22578B0E"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137E6737" w14:textId="77777777" w:rsidR="00775FF8" w:rsidRPr="00775FF8" w:rsidRDefault="00775FF8" w:rsidP="00775FF8">
      <w:pPr>
        <w:numPr>
          <w:ilvl w:val="8"/>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noProof/>
          <w:color w:val="000000"/>
          <w:kern w:val="0"/>
          <w:sz w:val="28"/>
          <w:szCs w:val="28"/>
          <w:lang w:eastAsia="ru-RU"/>
          <w14:ligatures w14:val="none"/>
        </w:rPr>
        <w:drawing>
          <wp:inline distT="0" distB="0" distL="0" distR="0" wp14:anchorId="1C6B4FEF" wp14:editId="5BE63760">
            <wp:extent cx="114300" cy="114300"/>
            <wp:effectExtent l="0" t="0" r="0" b="0"/>
            <wp:docPr id="432271429" name="Рисунок 43227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 cy="114300"/>
                    </a:xfrm>
                    <a:prstGeom prst="rect">
                      <a:avLst/>
                    </a:prstGeom>
                  </pic:spPr>
                </pic:pic>
              </a:graphicData>
            </a:graphic>
          </wp:inline>
        </w:drawing>
      </w:r>
      <w:r w:rsidRPr="00775FF8">
        <w:rPr>
          <w:rFonts w:ascii="Times New Roman" w:eastAsia="Times New Roman" w:hAnsi="Times New Roman" w:cs="Times New Roman"/>
          <w:color w:val="000000"/>
          <w:kern w:val="0"/>
          <w:sz w:val="28"/>
          <w:szCs w:val="28"/>
          <w:lang w:eastAsia="ru-RU"/>
          <w14:ligatures w14:val="none"/>
        </w:rPr>
        <w:t>Их использование всегда представляет интерес, когда точные или другие (приближенные) методы недоступны или нецелесообразны, либо потому, что время вычисления слишком велико, либо потому, что, например, предоставленное решение слишком неточное.</w:t>
      </w:r>
    </w:p>
    <w:p w14:paraId="734A5543"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05B5D298" w14:textId="77777777" w:rsidR="00775FF8" w:rsidRPr="00775FF8" w:rsidRDefault="00775FF8" w:rsidP="00775FF8">
      <w:pPr>
        <w:numPr>
          <w:ilvl w:val="7"/>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noProof/>
          <w:color w:val="000000"/>
          <w:kern w:val="0"/>
          <w:sz w:val="28"/>
          <w:szCs w:val="28"/>
          <w:lang w:eastAsia="ru-RU"/>
          <w14:ligatures w14:val="none"/>
        </w:rPr>
        <w:drawing>
          <wp:inline distT="0" distB="0" distL="0" distR="0" wp14:anchorId="29E73684" wp14:editId="26233B39">
            <wp:extent cx="114300" cy="114300"/>
            <wp:effectExtent l="0" t="0" r="0" b="0"/>
            <wp:docPr id="62849583" name="Рисунок 6284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 cy="114300"/>
                    </a:xfrm>
                    <a:prstGeom prst="rect">
                      <a:avLst/>
                    </a:prstGeom>
                  </pic:spPr>
                </pic:pic>
              </a:graphicData>
            </a:graphic>
          </wp:inline>
        </w:drawing>
      </w:r>
      <w:r w:rsidRPr="00775FF8">
        <w:rPr>
          <w:rFonts w:ascii="Times New Roman" w:eastAsia="Times New Roman" w:hAnsi="Times New Roman" w:cs="Times New Roman"/>
          <w:color w:val="000000"/>
          <w:kern w:val="0"/>
          <w:sz w:val="28"/>
          <w:szCs w:val="28"/>
          <w:lang w:eastAsia="ru-RU"/>
          <w14:ligatures w14:val="none"/>
        </w:rPr>
        <w:t xml:space="preserve">Другие известные </w:t>
      </w:r>
      <w:proofErr w:type="spellStart"/>
      <w:r w:rsidRPr="00775FF8">
        <w:rPr>
          <w:rFonts w:ascii="Times New Roman" w:eastAsia="Times New Roman" w:hAnsi="Times New Roman" w:cs="Times New Roman"/>
          <w:color w:val="000000"/>
          <w:kern w:val="0"/>
          <w:sz w:val="28"/>
          <w:szCs w:val="28"/>
          <w:lang w:eastAsia="ru-RU"/>
          <w14:ligatures w14:val="none"/>
        </w:rPr>
        <w:t>метаэвристики</w:t>
      </w:r>
      <w:proofErr w:type="spellEnd"/>
      <w:r w:rsidRPr="00775FF8">
        <w:rPr>
          <w:rFonts w:ascii="Times New Roman" w:eastAsia="Times New Roman" w:hAnsi="Times New Roman" w:cs="Times New Roman"/>
          <w:color w:val="000000"/>
          <w:kern w:val="0"/>
          <w:sz w:val="28"/>
          <w:szCs w:val="28"/>
          <w:lang w:eastAsia="ru-RU"/>
          <w14:ligatures w14:val="none"/>
        </w:rPr>
        <w:t xml:space="preserve"> (основаны на некоторых в том числе и специальных компонентах эволюционных алгоритмов и </w:t>
      </w:r>
      <w:proofErr w:type="spellStart"/>
      <w:r w:rsidRPr="00775FF8">
        <w:rPr>
          <w:rFonts w:ascii="Times New Roman" w:eastAsia="Times New Roman" w:hAnsi="Times New Roman" w:cs="Times New Roman"/>
          <w:color w:val="000000"/>
          <w:kern w:val="0"/>
          <w:sz w:val="28"/>
          <w:szCs w:val="28"/>
          <w:lang w:eastAsia="ru-RU"/>
          <w14:ligatures w14:val="none"/>
        </w:rPr>
        <w:t>агентных</w:t>
      </w:r>
      <w:proofErr w:type="spellEnd"/>
      <w:r w:rsidRPr="00775FF8">
        <w:rPr>
          <w:rFonts w:ascii="Times New Roman" w:eastAsia="Times New Roman" w:hAnsi="Times New Roman" w:cs="Times New Roman"/>
          <w:color w:val="000000"/>
          <w:kern w:val="0"/>
          <w:sz w:val="28"/>
          <w:szCs w:val="28"/>
          <w:lang w:eastAsia="ru-RU"/>
          <w14:ligatures w14:val="none"/>
        </w:rPr>
        <w:t xml:space="preserve"> систем, при этом могут включать элементы друг друга):</w:t>
      </w:r>
    </w:p>
    <w:p w14:paraId="2B5CD063"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22B31E2A" w14:textId="77777777" w:rsidR="00775FF8" w:rsidRPr="00775FF8" w:rsidRDefault="00775FF8" w:rsidP="00775FF8">
      <w:pPr>
        <w:numPr>
          <w:ilvl w:val="8"/>
          <w:numId w:val="1"/>
        </w:numPr>
        <w:rPr>
          <w:rFonts w:ascii="Times New Roman" w:eastAsia="Times New Roman" w:hAnsi="Times New Roman" w:cs="Times New Roman"/>
          <w:color w:val="000000"/>
          <w:kern w:val="0"/>
          <w:sz w:val="28"/>
          <w:szCs w:val="28"/>
          <w:lang w:eastAsia="ru-RU"/>
          <w14:ligatures w14:val="none"/>
        </w:rPr>
      </w:pPr>
      <w:proofErr w:type="spellStart"/>
      <w:r w:rsidRPr="00775FF8">
        <w:rPr>
          <w:rFonts w:ascii="Times New Roman" w:eastAsia="Times New Roman" w:hAnsi="Times New Roman" w:cs="Times New Roman"/>
          <w:color w:val="000000"/>
          <w:kern w:val="0"/>
          <w:sz w:val="28"/>
          <w:szCs w:val="28"/>
          <w:lang w:eastAsia="ru-RU"/>
          <w14:ligatures w14:val="none"/>
        </w:rPr>
        <w:t>Агентные</w:t>
      </w:r>
      <w:proofErr w:type="spellEnd"/>
      <w:r w:rsidRPr="00775FF8">
        <w:rPr>
          <w:rFonts w:ascii="Times New Roman" w:eastAsia="Times New Roman" w:hAnsi="Times New Roman" w:cs="Times New Roman"/>
          <w:color w:val="000000"/>
          <w:kern w:val="0"/>
          <w:sz w:val="28"/>
          <w:szCs w:val="28"/>
          <w:lang w:eastAsia="ru-RU"/>
          <w14:ligatures w14:val="none"/>
        </w:rPr>
        <w:t xml:space="preserve"> модели -  для моделирования действий и взаимодействий автономных агентов с целью понимания поведения системы и того, что управляет ее результатами.</w:t>
      </w:r>
    </w:p>
    <w:p w14:paraId="4C98ED93"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21DF02B6"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lastRenderedPageBreak/>
        <w:drawing>
          <wp:inline distT="0" distB="0" distL="0" distR="0" wp14:anchorId="30A3C84F" wp14:editId="164846EF">
            <wp:extent cx="4009293" cy="2419350"/>
            <wp:effectExtent l="0" t="0" r="0" b="0"/>
            <wp:docPr id="1915409500" name="Рисунок 191540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41234" cy="2438625"/>
                    </a:xfrm>
                    <a:prstGeom prst="rect">
                      <a:avLst/>
                    </a:prstGeom>
                  </pic:spPr>
                </pic:pic>
              </a:graphicData>
            </a:graphic>
          </wp:inline>
        </w:drawing>
      </w:r>
    </w:p>
    <w:p w14:paraId="0377BF96" w14:textId="77777777" w:rsidR="00775FF8" w:rsidRPr="00775FF8" w:rsidRDefault="00775FF8" w:rsidP="00775FF8">
      <w:pPr>
        <w:numPr>
          <w:ilvl w:val="8"/>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Роевой интеллект </w:t>
      </w:r>
      <w:proofErr w:type="gramStart"/>
      <w:r w:rsidRPr="00775FF8">
        <w:rPr>
          <w:rFonts w:ascii="Times New Roman" w:eastAsia="Times New Roman" w:hAnsi="Times New Roman" w:cs="Times New Roman"/>
          <w:color w:val="000000"/>
          <w:kern w:val="0"/>
          <w:sz w:val="28"/>
          <w:szCs w:val="28"/>
          <w:lang w:eastAsia="ru-RU"/>
          <w14:ligatures w14:val="none"/>
        </w:rPr>
        <w:t>- это коллективное поведение</w:t>
      </w:r>
      <w:proofErr w:type="gramEnd"/>
      <w:r w:rsidRPr="00775FF8">
        <w:rPr>
          <w:rFonts w:ascii="Times New Roman" w:eastAsia="Times New Roman" w:hAnsi="Times New Roman" w:cs="Times New Roman"/>
          <w:color w:val="000000"/>
          <w:kern w:val="0"/>
          <w:sz w:val="28"/>
          <w:szCs w:val="28"/>
          <w:lang w:eastAsia="ru-RU"/>
          <w14:ligatures w14:val="none"/>
        </w:rPr>
        <w:t xml:space="preserve"> децентрализованных самоорганизующихся систем, как естественных, так и искусственных.</w:t>
      </w:r>
    </w:p>
    <w:p w14:paraId="23FD8B33"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50D1F5B9"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6DD5F632" wp14:editId="4452BEEB">
            <wp:extent cx="3677026" cy="3277773"/>
            <wp:effectExtent l="0" t="0" r="0" b="0"/>
            <wp:docPr id="1327375663" name="Рисунок 1327375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04661" cy="3302407"/>
                    </a:xfrm>
                    <a:prstGeom prst="rect">
                      <a:avLst/>
                    </a:prstGeom>
                  </pic:spPr>
                </pic:pic>
              </a:graphicData>
            </a:graphic>
          </wp:inline>
        </w:drawing>
      </w:r>
    </w:p>
    <w:p w14:paraId="21CC9E04" w14:textId="77777777" w:rsidR="00775FF8" w:rsidRPr="00775FF8" w:rsidRDefault="00775FF8" w:rsidP="00775FF8">
      <w:pPr>
        <w:numPr>
          <w:ilvl w:val="8"/>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Искусственная жизнь </w:t>
      </w:r>
      <w:proofErr w:type="gramStart"/>
      <w:r w:rsidRPr="00775FF8">
        <w:rPr>
          <w:rFonts w:ascii="Times New Roman" w:eastAsia="Times New Roman" w:hAnsi="Times New Roman" w:cs="Times New Roman"/>
          <w:color w:val="000000"/>
          <w:kern w:val="0"/>
          <w:sz w:val="28"/>
          <w:szCs w:val="28"/>
          <w:lang w:eastAsia="ru-RU"/>
          <w14:ligatures w14:val="none"/>
        </w:rPr>
        <w:t>-  сильно</w:t>
      </w:r>
      <w:proofErr w:type="gramEnd"/>
      <w:r w:rsidRPr="00775FF8">
        <w:rPr>
          <w:rFonts w:ascii="Times New Roman" w:eastAsia="Times New Roman" w:hAnsi="Times New Roman" w:cs="Times New Roman"/>
          <w:color w:val="000000"/>
          <w:kern w:val="0"/>
          <w:sz w:val="28"/>
          <w:szCs w:val="28"/>
          <w:lang w:eastAsia="ru-RU"/>
          <w14:ligatures w14:val="none"/>
        </w:rPr>
        <w:t xml:space="preserve"> отличается от традиционного моделирования, поскольку изучает не только «жизнь, какой мы ее знаем», но и «жизнь, какой она могла бы быть».</w:t>
      </w:r>
    </w:p>
    <w:p w14:paraId="41D6B0D5"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644AA9C1"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lastRenderedPageBreak/>
        <w:drawing>
          <wp:inline distT="0" distB="0" distL="0" distR="0" wp14:anchorId="357326CC" wp14:editId="1DA42964">
            <wp:extent cx="4338916" cy="2595489"/>
            <wp:effectExtent l="0" t="0" r="5080" b="0"/>
            <wp:docPr id="772272008" name="Рисунок 77227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56437" cy="2605970"/>
                    </a:xfrm>
                    <a:prstGeom prst="rect">
                      <a:avLst/>
                    </a:prstGeom>
                  </pic:spPr>
                </pic:pic>
              </a:graphicData>
            </a:graphic>
          </wp:inline>
        </w:drawing>
      </w:r>
    </w:p>
    <w:p w14:paraId="1F5F2ACE" w14:textId="77777777" w:rsidR="00775FF8" w:rsidRPr="00775FF8" w:rsidRDefault="00775FF8" w:rsidP="00775FF8">
      <w:pPr>
        <w:numPr>
          <w:ilvl w:val="8"/>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Система классификаторов обучения - представляют собой парадигму методов машинного обучения, основанных на правилах, которые сочетают в себе компонент обнаружения с компонентом обучения, стремятся идентифицировать набор контекстно-зависимых правил, которые коллективно хранят и применяют знания по частям, чтобы делать прогнозы, решением является набор классификаторов (правил или условий)</w:t>
      </w:r>
    </w:p>
    <w:p w14:paraId="20F9E493"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2DC296AC"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3DD4AD88" wp14:editId="231209D5">
            <wp:extent cx="3635674" cy="2841674"/>
            <wp:effectExtent l="0" t="0" r="3175" b="0"/>
            <wp:docPr id="234314298" name="Рисунок 23431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63118" cy="2863125"/>
                    </a:xfrm>
                    <a:prstGeom prst="rect">
                      <a:avLst/>
                    </a:prstGeom>
                  </pic:spPr>
                </pic:pic>
              </a:graphicData>
            </a:graphic>
          </wp:inline>
        </w:drawing>
      </w:r>
    </w:p>
    <w:p w14:paraId="1D1B11F6" w14:textId="77777777" w:rsidR="00775FF8" w:rsidRPr="00775FF8" w:rsidRDefault="00775FF8" w:rsidP="00775FF8">
      <w:pPr>
        <w:numPr>
          <w:ilvl w:val="8"/>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lastRenderedPageBreak/>
        <w:t>Дифференциальная эволюция - основана на различиях векторов и поэтому в первую очередь подходит для задач численной оптимизации, оптимизирует проблему, пытаясь улучшить решение-кандидат в отношении заданной меры качества</w:t>
      </w:r>
    </w:p>
    <w:p w14:paraId="328CDD2A"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610D6315"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060FF88A" wp14:editId="2DBE768A">
            <wp:extent cx="4003410" cy="2940147"/>
            <wp:effectExtent l="0" t="0" r="0" b="0"/>
            <wp:docPr id="1952782998" name="Рисунок 195278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34719" cy="2963141"/>
                    </a:xfrm>
                    <a:prstGeom prst="rect">
                      <a:avLst/>
                    </a:prstGeom>
                  </pic:spPr>
                </pic:pic>
              </a:graphicData>
            </a:graphic>
          </wp:inline>
        </w:drawing>
      </w:r>
    </w:p>
    <w:p w14:paraId="599EF9C3" w14:textId="77777777" w:rsidR="00775FF8" w:rsidRPr="00775FF8" w:rsidRDefault="00775FF8" w:rsidP="00775FF8">
      <w:pPr>
        <w:numPr>
          <w:ilvl w:val="8"/>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Культурные алгоритмы - вид эволюционных алгоритмов, в которых помимо популяционного компонента существует компонент знаний, называемый пространством убеждений.</w:t>
      </w:r>
    </w:p>
    <w:p w14:paraId="42E0A593"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3F3CDC48"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7ED64CA4" wp14:editId="7E473ED6">
            <wp:extent cx="3580228" cy="2236470"/>
            <wp:effectExtent l="0" t="0" r="1270" b="0"/>
            <wp:docPr id="823463498" name="Рисунок 82346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3381" cy="2257180"/>
                    </a:xfrm>
                    <a:prstGeom prst="rect">
                      <a:avLst/>
                    </a:prstGeom>
                  </pic:spPr>
                </pic:pic>
              </a:graphicData>
            </a:graphic>
          </wp:inline>
        </w:drawing>
      </w:r>
    </w:p>
    <w:p w14:paraId="1CDB94DE" w14:textId="77777777" w:rsidR="00775FF8" w:rsidRPr="00775FF8" w:rsidRDefault="00775FF8" w:rsidP="00775FF8">
      <w:pPr>
        <w:numPr>
          <w:ilvl w:val="8"/>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lastRenderedPageBreak/>
        <w:t>Нейроэволюция - подобно генетическому программированию, но геномы представляют собой искусственные нейронные сети, описывая структуру и веса связей, кодирование генома может быть прямым или косвенным</w:t>
      </w:r>
    </w:p>
    <w:p w14:paraId="2EEAD2E7"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01A9C1FC"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0E42A356" wp14:editId="2D80DD01">
            <wp:extent cx="4311099" cy="1835834"/>
            <wp:effectExtent l="0" t="0" r="0" b="0"/>
            <wp:docPr id="91447790" name="Рисунок 91447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32521" cy="1844956"/>
                    </a:xfrm>
                    <a:prstGeom prst="rect">
                      <a:avLst/>
                    </a:prstGeom>
                  </pic:spPr>
                </pic:pic>
              </a:graphicData>
            </a:graphic>
          </wp:inline>
        </w:drawing>
      </w:r>
    </w:p>
    <w:p w14:paraId="6883A0C2" w14:textId="77777777" w:rsidR="00775FF8" w:rsidRPr="00775FF8" w:rsidRDefault="00775FF8" w:rsidP="00775FF8">
      <w:pPr>
        <w:numPr>
          <w:ilvl w:val="8"/>
          <w:numId w:val="1"/>
        </w:numPr>
        <w:rPr>
          <w:rFonts w:ascii="Times New Roman" w:eastAsia="Times New Roman" w:hAnsi="Times New Roman" w:cs="Times New Roman"/>
          <w:color w:val="000000"/>
          <w:kern w:val="0"/>
          <w:sz w:val="28"/>
          <w:szCs w:val="28"/>
          <w:lang w:eastAsia="ru-RU"/>
          <w14:ligatures w14:val="none"/>
        </w:rPr>
      </w:pPr>
      <w:proofErr w:type="spellStart"/>
      <w:r w:rsidRPr="00775FF8">
        <w:rPr>
          <w:rFonts w:ascii="Times New Roman" w:eastAsia="Times New Roman" w:hAnsi="Times New Roman" w:cs="Times New Roman"/>
          <w:color w:val="000000"/>
          <w:kern w:val="0"/>
          <w:sz w:val="28"/>
          <w:szCs w:val="28"/>
          <w:lang w:eastAsia="ru-RU"/>
          <w14:ligatures w14:val="none"/>
        </w:rPr>
        <w:t>Меметический</w:t>
      </w:r>
      <w:proofErr w:type="spellEnd"/>
      <w:r w:rsidRPr="00775FF8">
        <w:rPr>
          <w:rFonts w:ascii="Times New Roman" w:eastAsia="Times New Roman" w:hAnsi="Times New Roman" w:cs="Times New Roman"/>
          <w:color w:val="000000"/>
          <w:kern w:val="0"/>
          <w:sz w:val="28"/>
          <w:szCs w:val="28"/>
          <w:lang w:eastAsia="ru-RU"/>
          <w14:ligatures w14:val="none"/>
        </w:rPr>
        <w:t xml:space="preserve"> алгоритмы - синергия эволюционного или любого популяционного подхода с отдельными процедурами индивидуального обучения или локального улучшения для поиска проблем (направленны на ускорение эволюционного поиска оптимума).</w:t>
      </w:r>
    </w:p>
    <w:p w14:paraId="1CBB25DF"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52A89076"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43AB4322" wp14:editId="1C3B4C0A">
            <wp:extent cx="3733243" cy="3066757"/>
            <wp:effectExtent l="0" t="0" r="635" b="635"/>
            <wp:docPr id="1809653957" name="Рисунок 180965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780501" cy="3105578"/>
                    </a:xfrm>
                    <a:prstGeom prst="rect">
                      <a:avLst/>
                    </a:prstGeom>
                  </pic:spPr>
                </pic:pic>
              </a:graphicData>
            </a:graphic>
          </wp:inline>
        </w:drawing>
      </w:r>
    </w:p>
    <w:p w14:paraId="27BADE67" w14:textId="77777777" w:rsidR="00775FF8" w:rsidRPr="00775FF8" w:rsidRDefault="00775FF8" w:rsidP="00775FF8">
      <w:pPr>
        <w:numPr>
          <w:ilvl w:val="8"/>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lastRenderedPageBreak/>
        <w:t xml:space="preserve">Самоорганизующиеся модели - системы, где некоторая форма общего порядка возникает из локальных взаимодействий между частями изначально неупорядоченной системы </w:t>
      </w:r>
    </w:p>
    <w:p w14:paraId="46F2DF99"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6E78C3AD"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29E0E98F" wp14:editId="346CE931">
            <wp:extent cx="4171071" cy="2538730"/>
            <wp:effectExtent l="0" t="0" r="1270" b="0"/>
            <wp:docPr id="1004357093" name="Рисунок 100435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9157" cy="2555824"/>
                    </a:xfrm>
                    <a:prstGeom prst="rect">
                      <a:avLst/>
                    </a:prstGeom>
                  </pic:spPr>
                </pic:pic>
              </a:graphicData>
            </a:graphic>
          </wp:inline>
        </w:drawing>
      </w:r>
    </w:p>
    <w:p w14:paraId="29F7AE8C" w14:textId="77777777" w:rsidR="00775FF8" w:rsidRPr="00775FF8" w:rsidRDefault="00775FF8" w:rsidP="00775FF8">
      <w:pPr>
        <w:numPr>
          <w:ilvl w:val="5"/>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Основа</w:t>
      </w:r>
    </w:p>
    <w:p w14:paraId="1DEFFD83"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1ADD5D77"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Генетика:</w:t>
      </w:r>
    </w:p>
    <w:p w14:paraId="39574DA9"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654B2568"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513AD943" wp14:editId="59ADBEB9">
            <wp:extent cx="4348313" cy="2792437"/>
            <wp:effectExtent l="0" t="0" r="0" b="8255"/>
            <wp:docPr id="1968207175" name="Рисунок 196820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99644" cy="2825401"/>
                    </a:xfrm>
                    <a:prstGeom prst="rect">
                      <a:avLst/>
                    </a:prstGeom>
                  </pic:spPr>
                </pic:pic>
              </a:graphicData>
            </a:graphic>
          </wp:inline>
        </w:drawing>
      </w:r>
    </w:p>
    <w:p w14:paraId="0EE6FEE5" w14:textId="77777777" w:rsidR="00775FF8" w:rsidRPr="00775FF8" w:rsidRDefault="00775FF8" w:rsidP="00775FF8">
      <w:pPr>
        <w:numPr>
          <w:ilvl w:val="7"/>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Скрещивание - обмен генетическим материалом двух организмов при воспроизведении нового</w:t>
      </w:r>
    </w:p>
    <w:p w14:paraId="4ECD512F"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35B0688B"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797AA1CF" wp14:editId="709E83E6">
            <wp:extent cx="4311748" cy="2459025"/>
            <wp:effectExtent l="0" t="0" r="0" b="0"/>
            <wp:docPr id="166206370" name="Рисунок 16620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50949" cy="2481382"/>
                    </a:xfrm>
                    <a:prstGeom prst="rect">
                      <a:avLst/>
                    </a:prstGeom>
                  </pic:spPr>
                </pic:pic>
              </a:graphicData>
            </a:graphic>
          </wp:inline>
        </w:drawing>
      </w:r>
    </w:p>
    <w:p w14:paraId="4BA7689F" w14:textId="77777777" w:rsidR="00775FF8" w:rsidRPr="00775FF8" w:rsidRDefault="00775FF8" w:rsidP="00775FF8">
      <w:pPr>
        <w:numPr>
          <w:ilvl w:val="7"/>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Мутация - стойкие ошибки, возникающие в ДНК организмов из-за внешних и внутренних факторов</w:t>
      </w:r>
    </w:p>
    <w:p w14:paraId="70658A94"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02824269"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0C36F895" wp14:editId="33EB2081">
            <wp:extent cx="5067289" cy="2377440"/>
            <wp:effectExtent l="0" t="0" r="635" b="3810"/>
            <wp:docPr id="490164338" name="Рисунок 49016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05145" cy="2395201"/>
                    </a:xfrm>
                    <a:prstGeom prst="rect">
                      <a:avLst/>
                    </a:prstGeom>
                  </pic:spPr>
                </pic:pic>
              </a:graphicData>
            </a:graphic>
          </wp:inline>
        </w:drawing>
      </w:r>
    </w:p>
    <w:p w14:paraId="5A3A6652"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Естественный отбор:</w:t>
      </w:r>
    </w:p>
    <w:p w14:paraId="0D745021"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4232C187"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5E4ACD6D" wp14:editId="76B7C342">
            <wp:extent cx="3611960" cy="2229730"/>
            <wp:effectExtent l="0" t="0" r="7620" b="0"/>
            <wp:docPr id="131103918" name="Рисунок 131103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57567" cy="2257884"/>
                    </a:xfrm>
                    <a:prstGeom prst="rect">
                      <a:avLst/>
                    </a:prstGeom>
                  </pic:spPr>
                </pic:pic>
              </a:graphicData>
            </a:graphic>
          </wp:inline>
        </w:drawing>
      </w:r>
    </w:p>
    <w:p w14:paraId="30373315" w14:textId="77777777" w:rsidR="00775FF8" w:rsidRPr="00775FF8" w:rsidRDefault="00775FF8" w:rsidP="00775FF8">
      <w:pPr>
        <w:numPr>
          <w:ilvl w:val="7"/>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lastRenderedPageBreak/>
        <w:t>Фитнес - критерий приспосабливаемости организмов к условиям среды</w:t>
      </w:r>
    </w:p>
    <w:p w14:paraId="50AF7AB4"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77032F91"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02CAB411" wp14:editId="356A91AB">
            <wp:extent cx="4820344" cy="1554480"/>
            <wp:effectExtent l="0" t="0" r="0" b="7620"/>
            <wp:docPr id="1359175995" name="Рисунок 135917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36791" cy="1559784"/>
                    </a:xfrm>
                    <a:prstGeom prst="rect">
                      <a:avLst/>
                    </a:prstGeom>
                  </pic:spPr>
                </pic:pic>
              </a:graphicData>
            </a:graphic>
          </wp:inline>
        </w:drawing>
      </w:r>
    </w:p>
    <w:p w14:paraId="5044C842" w14:textId="77777777" w:rsidR="00775FF8" w:rsidRPr="00775FF8" w:rsidRDefault="00775FF8" w:rsidP="00775FF8">
      <w:pPr>
        <w:numPr>
          <w:ilvl w:val="7"/>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Отбор - естественный процесс выживания и смерти организмов в условиях среды в зависимости от их приспосабливаемости</w:t>
      </w:r>
    </w:p>
    <w:p w14:paraId="79C36C1B"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591749BC"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54632E61" wp14:editId="7BF7273C">
            <wp:extent cx="3651858" cy="2384473"/>
            <wp:effectExtent l="0" t="0" r="6350" b="0"/>
            <wp:docPr id="1137410278" name="Рисунок 113741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75421" cy="2399858"/>
                    </a:xfrm>
                    <a:prstGeom prst="rect">
                      <a:avLst/>
                    </a:prstGeom>
                  </pic:spPr>
                </pic:pic>
              </a:graphicData>
            </a:graphic>
          </wp:inline>
        </w:drawing>
      </w:r>
    </w:p>
    <w:p w14:paraId="6D7489EF"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Компоненты</w:t>
      </w:r>
    </w:p>
    <w:p w14:paraId="2ADC9175"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6AC50440" w14:textId="77777777" w:rsidR="00775FF8" w:rsidRPr="00775FF8" w:rsidRDefault="00775FF8" w:rsidP="00775FF8">
      <w:pPr>
        <w:numPr>
          <w:ilvl w:val="5"/>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Шаблон - позволяет выделять общие участки двоичных строк и маскировать различия. P.S.: символом "*" в некотором разряде обозначается то, что там может быть как 1, так и 0.</w:t>
      </w:r>
    </w:p>
    <w:p w14:paraId="234107C8"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10D4594D"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lastRenderedPageBreak/>
        <w:drawing>
          <wp:inline distT="0" distB="0" distL="0" distR="0" wp14:anchorId="53A92D7E" wp14:editId="1C432EFD">
            <wp:extent cx="3581876" cy="3411415"/>
            <wp:effectExtent l="0" t="0" r="0" b="0"/>
            <wp:docPr id="1190503623" name="Рисунок 119050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00408" cy="3429066"/>
                    </a:xfrm>
                    <a:prstGeom prst="rect">
                      <a:avLst/>
                    </a:prstGeom>
                  </pic:spPr>
                </pic:pic>
              </a:graphicData>
            </a:graphic>
          </wp:inline>
        </w:drawing>
      </w:r>
    </w:p>
    <w:p w14:paraId="3D72AA0D"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noProof/>
          <w:color w:val="000000"/>
          <w:kern w:val="0"/>
          <w:sz w:val="28"/>
          <w:szCs w:val="28"/>
          <w:lang w:eastAsia="ru-RU"/>
          <w14:ligatures w14:val="none"/>
        </w:rPr>
        <w:drawing>
          <wp:inline distT="0" distB="0" distL="0" distR="0" wp14:anchorId="586E6F2F" wp14:editId="1FAC3EA9">
            <wp:extent cx="114300" cy="114300"/>
            <wp:effectExtent l="0" t="0" r="0" b="0"/>
            <wp:docPr id="1085251666" name="Рисунок 108525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 cy="114300"/>
                    </a:xfrm>
                    <a:prstGeom prst="rect">
                      <a:avLst/>
                    </a:prstGeom>
                  </pic:spPr>
                </pic:pic>
              </a:graphicData>
            </a:graphic>
          </wp:inline>
        </w:drawing>
      </w:r>
      <w:r w:rsidRPr="00775FF8">
        <w:rPr>
          <w:rFonts w:ascii="Times New Roman" w:eastAsia="Times New Roman" w:hAnsi="Times New Roman" w:cs="Times New Roman"/>
          <w:color w:val="000000"/>
          <w:kern w:val="0"/>
          <w:sz w:val="28"/>
          <w:szCs w:val="28"/>
          <w:lang w:eastAsia="ru-RU"/>
          <w14:ligatures w14:val="none"/>
        </w:rPr>
        <w:t>Например, для двух бинарных строк "111000111000" и "110011001100" шаблон будет выглядеть следующим образом: "110**100".</w:t>
      </w:r>
    </w:p>
    <w:p w14:paraId="72F28EB5"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5E59BBB9" w14:textId="77777777" w:rsidR="00775FF8" w:rsidRPr="00775FF8" w:rsidRDefault="00775FF8" w:rsidP="00775FF8">
      <w:pPr>
        <w:numPr>
          <w:ilvl w:val="5"/>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Начальная популяция - создаётся с учётом особенностей и свойств задачи</w:t>
      </w:r>
    </w:p>
    <w:p w14:paraId="33839FB8"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5B9324D1"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2DEC920B" wp14:editId="67AB6FC2">
            <wp:extent cx="5152654" cy="2314135"/>
            <wp:effectExtent l="0" t="0" r="0" b="0"/>
            <wp:docPr id="1247974746" name="Рисунок 1247974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95753" cy="2333492"/>
                    </a:xfrm>
                    <a:prstGeom prst="rect">
                      <a:avLst/>
                    </a:prstGeom>
                  </pic:spPr>
                </pic:pic>
              </a:graphicData>
            </a:graphic>
          </wp:inline>
        </w:drawing>
      </w:r>
    </w:p>
    <w:p w14:paraId="36F85100" w14:textId="77777777" w:rsidR="00775FF8" w:rsidRPr="00775FF8" w:rsidRDefault="00775FF8" w:rsidP="00775FF8">
      <w:pPr>
        <w:numPr>
          <w:ilvl w:val="5"/>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lastRenderedPageBreak/>
        <w:t>Операторы скрещивания (оператор кроссинговера, позволяет из базовых хромосом получить новые путём соединения родительских генов различными способами):</w:t>
      </w:r>
    </w:p>
    <w:p w14:paraId="6F483621"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4051749E"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Одноточечный - разрез только в одной случайно точке</w:t>
      </w:r>
    </w:p>
    <w:p w14:paraId="0FF3A925"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11AC9875"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36EB556C" wp14:editId="7D38D1F1">
            <wp:extent cx="2419643" cy="1434146"/>
            <wp:effectExtent l="0" t="0" r="0" b="0"/>
            <wp:docPr id="207513940" name="Рисунок 20751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442842" cy="1447896"/>
                    </a:xfrm>
                    <a:prstGeom prst="rect">
                      <a:avLst/>
                    </a:prstGeom>
                  </pic:spPr>
                </pic:pic>
              </a:graphicData>
            </a:graphic>
          </wp:inline>
        </w:drawing>
      </w:r>
    </w:p>
    <w:p w14:paraId="256173D5"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Многоточечный - разрез в n случайных точках</w:t>
      </w:r>
    </w:p>
    <w:p w14:paraId="26A5761E"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34B1182B"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07DB1639" wp14:editId="7AF02BFF">
            <wp:extent cx="2497015" cy="1458129"/>
            <wp:effectExtent l="0" t="0" r="0" b="8890"/>
            <wp:docPr id="340237462" name="Рисунок 340237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525190" cy="1474582"/>
                    </a:xfrm>
                    <a:prstGeom prst="rect">
                      <a:avLst/>
                    </a:prstGeom>
                  </pic:spPr>
                </pic:pic>
              </a:graphicData>
            </a:graphic>
          </wp:inline>
        </w:drawing>
      </w:r>
    </w:p>
    <w:p w14:paraId="08F8F71A"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Равномерный кроссовер - каждый ген выбирается случайным образом из одного из соответствующих генов родительских хромосом</w:t>
      </w:r>
    </w:p>
    <w:p w14:paraId="522C4CE1"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088E2291"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6AD4C4AE" wp14:editId="7F8A288A">
            <wp:extent cx="3396102" cy="2053883"/>
            <wp:effectExtent l="0" t="0" r="0" b="3810"/>
            <wp:docPr id="924767836" name="Рисунок 924767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33382" cy="2076429"/>
                    </a:xfrm>
                    <a:prstGeom prst="rect">
                      <a:avLst/>
                    </a:prstGeom>
                  </pic:spPr>
                </pic:pic>
              </a:graphicData>
            </a:graphic>
          </wp:inline>
        </w:drawing>
      </w:r>
    </w:p>
    <w:p w14:paraId="4FD0CB73"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lastRenderedPageBreak/>
        <w:t>Дискретная рекомбинация - при генерации потомства применяются правила равномерного кроссовера</w:t>
      </w:r>
    </w:p>
    <w:p w14:paraId="1819CC27"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30B9B1AF"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72423489" wp14:editId="70E65617">
            <wp:extent cx="3784243" cy="2229730"/>
            <wp:effectExtent l="0" t="0" r="6985" b="0"/>
            <wp:docPr id="939900698" name="Рисунок 93990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808951" cy="2244289"/>
                    </a:xfrm>
                    <a:prstGeom prst="rect">
                      <a:avLst/>
                    </a:prstGeom>
                  </pic:spPr>
                </pic:pic>
              </a:graphicData>
            </a:graphic>
          </wp:inline>
        </w:drawing>
      </w:r>
    </w:p>
    <w:p w14:paraId="5EE26548"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Промежуточная рекомбинация - значения аллелей дочернего генома генерируются путем смешивания аллелей двух родительских геномов</w:t>
      </w:r>
    </w:p>
    <w:p w14:paraId="2E546BC6"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77B764FE"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4F81A6F7" wp14:editId="3BEF4040">
            <wp:extent cx="3158197" cy="2383426"/>
            <wp:effectExtent l="0" t="0" r="4445" b="0"/>
            <wp:docPr id="2017709480" name="Рисунок 201770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180787" cy="2400474"/>
                    </a:xfrm>
                    <a:prstGeom prst="rect">
                      <a:avLst/>
                    </a:prstGeom>
                  </pic:spPr>
                </pic:pic>
              </a:graphicData>
            </a:graphic>
          </wp:inline>
        </w:drawing>
      </w:r>
    </w:p>
    <w:p w14:paraId="51AA4AD9" w14:textId="77777777" w:rsidR="00775FF8" w:rsidRPr="00775FF8" w:rsidRDefault="00775FF8" w:rsidP="00775FF8">
      <w:pPr>
        <w:numPr>
          <w:ilvl w:val="5"/>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Операторы мутации</w:t>
      </w:r>
    </w:p>
    <w:p w14:paraId="0D065A4D"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47C2EBED"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Мутация битового переворота - один или несколько случайных битов переворачиваются</w:t>
      </w:r>
    </w:p>
    <w:p w14:paraId="1BE1C688"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3F8A044E"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6480AE04" wp14:editId="37A0B655">
            <wp:extent cx="4044315" cy="386862"/>
            <wp:effectExtent l="0" t="0" r="0" b="0"/>
            <wp:docPr id="1570085995" name="Рисунок 157008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06698" cy="392829"/>
                    </a:xfrm>
                    <a:prstGeom prst="rect">
                      <a:avLst/>
                    </a:prstGeom>
                  </pic:spPr>
                </pic:pic>
              </a:graphicData>
            </a:graphic>
          </wp:inline>
        </w:drawing>
      </w:r>
    </w:p>
    <w:p w14:paraId="2CD40751" w14:textId="77777777" w:rsidR="00775FF8" w:rsidRPr="00775FF8" w:rsidRDefault="00775FF8" w:rsidP="00775FF8">
      <w:pPr>
        <w:numPr>
          <w:ilvl w:val="7"/>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lastRenderedPageBreak/>
        <w:t>Случайный сброс - модифицируемый переворот, в котором для целых чисел выбирается другое число из области допустимых значений</w:t>
      </w:r>
    </w:p>
    <w:p w14:paraId="5D29863E"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1D0FCDDF"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2B7F9D6B" wp14:editId="59C6D0BC">
            <wp:extent cx="4479505" cy="1237957"/>
            <wp:effectExtent l="0" t="0" r="0" b="635"/>
            <wp:docPr id="2133396491" name="Рисунок 2133396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05902" cy="1245252"/>
                    </a:xfrm>
                    <a:prstGeom prst="rect">
                      <a:avLst/>
                    </a:prstGeom>
                  </pic:spPr>
                </pic:pic>
              </a:graphicData>
            </a:graphic>
          </wp:inline>
        </w:drawing>
      </w:r>
    </w:p>
    <w:p w14:paraId="02599338"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Мутация обмена - случайным образом выбираются две позиции на хромосоме и значения меняются местами</w:t>
      </w:r>
    </w:p>
    <w:p w14:paraId="41718F74"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3C993341"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3B42A559" wp14:editId="06CE1423">
            <wp:extent cx="4951828" cy="476250"/>
            <wp:effectExtent l="0" t="0" r="1270" b="0"/>
            <wp:docPr id="1397064756" name="Рисунок 139706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69824" cy="477981"/>
                    </a:xfrm>
                    <a:prstGeom prst="rect">
                      <a:avLst/>
                    </a:prstGeom>
                  </pic:spPr>
                </pic:pic>
              </a:graphicData>
            </a:graphic>
          </wp:inline>
        </w:drawing>
      </w:r>
    </w:p>
    <w:p w14:paraId="5C50147C"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Скремблирующая мутация - из всей хромосомы выбирается подмножество </w:t>
      </w:r>
      <w:proofErr w:type="gramStart"/>
      <w:r w:rsidRPr="00775FF8">
        <w:rPr>
          <w:rFonts w:ascii="Times New Roman" w:eastAsia="Times New Roman" w:hAnsi="Times New Roman" w:cs="Times New Roman"/>
          <w:color w:val="000000"/>
          <w:kern w:val="0"/>
          <w:sz w:val="28"/>
          <w:szCs w:val="28"/>
          <w:lang w:eastAsia="ru-RU"/>
          <w14:ligatures w14:val="none"/>
        </w:rPr>
        <w:t>генов</w:t>
      </w:r>
      <w:proofErr w:type="gramEnd"/>
      <w:r w:rsidRPr="00775FF8">
        <w:rPr>
          <w:rFonts w:ascii="Times New Roman" w:eastAsia="Times New Roman" w:hAnsi="Times New Roman" w:cs="Times New Roman"/>
          <w:color w:val="000000"/>
          <w:kern w:val="0"/>
          <w:sz w:val="28"/>
          <w:szCs w:val="28"/>
          <w:lang w:eastAsia="ru-RU"/>
          <w14:ligatures w14:val="none"/>
        </w:rPr>
        <w:t xml:space="preserve"> и их значения перемешиваются между собой случайным образом</w:t>
      </w:r>
    </w:p>
    <w:p w14:paraId="072ECB04"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292F167F"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2AE73D29" wp14:editId="04221B73">
            <wp:extent cx="4895557" cy="476250"/>
            <wp:effectExtent l="0" t="0" r="635" b="0"/>
            <wp:docPr id="1736378213" name="Рисунок 1736378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12244" cy="477873"/>
                    </a:xfrm>
                    <a:prstGeom prst="rect">
                      <a:avLst/>
                    </a:prstGeom>
                  </pic:spPr>
                </pic:pic>
              </a:graphicData>
            </a:graphic>
          </wp:inline>
        </w:drawing>
      </w:r>
    </w:p>
    <w:p w14:paraId="0E7EC8E7"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Инверсионная мутация </w:t>
      </w:r>
      <w:proofErr w:type="gramStart"/>
      <w:r w:rsidRPr="00775FF8">
        <w:rPr>
          <w:rFonts w:ascii="Times New Roman" w:eastAsia="Times New Roman" w:hAnsi="Times New Roman" w:cs="Times New Roman"/>
          <w:color w:val="000000"/>
          <w:kern w:val="0"/>
          <w:sz w:val="28"/>
          <w:szCs w:val="28"/>
          <w:lang w:eastAsia="ru-RU"/>
          <w14:ligatures w14:val="none"/>
        </w:rPr>
        <w:t>-  из</w:t>
      </w:r>
      <w:proofErr w:type="gramEnd"/>
      <w:r w:rsidRPr="00775FF8">
        <w:rPr>
          <w:rFonts w:ascii="Times New Roman" w:eastAsia="Times New Roman" w:hAnsi="Times New Roman" w:cs="Times New Roman"/>
          <w:color w:val="000000"/>
          <w:kern w:val="0"/>
          <w:sz w:val="28"/>
          <w:szCs w:val="28"/>
          <w:lang w:eastAsia="ru-RU"/>
          <w14:ligatures w14:val="none"/>
        </w:rPr>
        <w:t xml:space="preserve"> всей хромосомы выбирается подмножество </w:t>
      </w:r>
      <w:proofErr w:type="gramStart"/>
      <w:r w:rsidRPr="00775FF8">
        <w:rPr>
          <w:rFonts w:ascii="Times New Roman" w:eastAsia="Times New Roman" w:hAnsi="Times New Roman" w:cs="Times New Roman"/>
          <w:color w:val="000000"/>
          <w:kern w:val="0"/>
          <w:sz w:val="28"/>
          <w:szCs w:val="28"/>
          <w:lang w:eastAsia="ru-RU"/>
          <w14:ligatures w14:val="none"/>
        </w:rPr>
        <w:t>генов</w:t>
      </w:r>
      <w:proofErr w:type="gramEnd"/>
      <w:r w:rsidRPr="00775FF8">
        <w:rPr>
          <w:rFonts w:ascii="Times New Roman" w:eastAsia="Times New Roman" w:hAnsi="Times New Roman" w:cs="Times New Roman"/>
          <w:color w:val="000000"/>
          <w:kern w:val="0"/>
          <w:sz w:val="28"/>
          <w:szCs w:val="28"/>
          <w:lang w:eastAsia="ru-RU"/>
          <w14:ligatures w14:val="none"/>
        </w:rPr>
        <w:t xml:space="preserve"> и их значения меняются местами с противоположными в выборке элементами</w:t>
      </w:r>
    </w:p>
    <w:p w14:paraId="30EDF353"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339C93D7"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2B83BE2E" wp14:editId="7823B569">
            <wp:extent cx="4951730" cy="372794"/>
            <wp:effectExtent l="0" t="0" r="1270" b="8255"/>
            <wp:docPr id="1648614005" name="Рисунок 1648614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019534" cy="377899"/>
                    </a:xfrm>
                    <a:prstGeom prst="rect">
                      <a:avLst/>
                    </a:prstGeom>
                  </pic:spPr>
                </pic:pic>
              </a:graphicData>
            </a:graphic>
          </wp:inline>
        </w:drawing>
      </w:r>
    </w:p>
    <w:p w14:paraId="18E06D09"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Мутация без учета ограничений - действительное число можно изменить с помощью закона распределения</w:t>
      </w:r>
    </w:p>
    <w:p w14:paraId="74C3A225"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10306845"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0CF38106" wp14:editId="74A96AAA">
            <wp:extent cx="4895557" cy="2743200"/>
            <wp:effectExtent l="0" t="0" r="635" b="0"/>
            <wp:docPr id="940106891" name="Рисунок 94010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916638" cy="2755013"/>
                    </a:xfrm>
                    <a:prstGeom prst="rect">
                      <a:avLst/>
                    </a:prstGeom>
                  </pic:spPr>
                </pic:pic>
              </a:graphicData>
            </a:graphic>
          </wp:inline>
        </w:drawing>
      </w:r>
    </w:p>
    <w:p w14:paraId="2C1CD83D"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Мутация с учетом ограничений - небольшие изменения более вероятны, чем большие</w:t>
      </w:r>
    </w:p>
    <w:p w14:paraId="69A06656"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4982EAB3"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226DF166" wp14:editId="6ED2906C">
            <wp:extent cx="4781883" cy="2883877"/>
            <wp:effectExtent l="0" t="0" r="0" b="0"/>
            <wp:docPr id="235437716" name="Рисунок 23543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814100" cy="2903306"/>
                    </a:xfrm>
                    <a:prstGeom prst="rect">
                      <a:avLst/>
                    </a:prstGeom>
                  </pic:spPr>
                </pic:pic>
              </a:graphicData>
            </a:graphic>
          </wp:inline>
        </w:drawing>
      </w:r>
    </w:p>
    <w:p w14:paraId="3E72BFBA" w14:textId="77777777" w:rsidR="00775FF8" w:rsidRPr="00775FF8" w:rsidRDefault="00775FF8" w:rsidP="00775FF8">
      <w:pPr>
        <w:numPr>
          <w:ilvl w:val="5"/>
          <w:numId w:val="1"/>
        </w:numPr>
        <w:rPr>
          <w:rFonts w:ascii="Times New Roman" w:eastAsia="Times New Roman" w:hAnsi="Times New Roman" w:cs="Times New Roman"/>
          <w:color w:val="000000"/>
          <w:kern w:val="0"/>
          <w:sz w:val="28"/>
          <w:szCs w:val="28"/>
          <w:lang w:eastAsia="ru-RU"/>
          <w14:ligatures w14:val="none"/>
        </w:rPr>
      </w:pPr>
      <w:proofErr w:type="spellStart"/>
      <w:r w:rsidRPr="00775FF8">
        <w:rPr>
          <w:rFonts w:ascii="Times New Roman" w:eastAsia="Times New Roman" w:hAnsi="Times New Roman" w:cs="Times New Roman"/>
          <w:color w:val="000000"/>
          <w:kern w:val="0"/>
          <w:sz w:val="28"/>
          <w:szCs w:val="28"/>
          <w:lang w:eastAsia="ru-RU"/>
          <w14:ligatures w14:val="none"/>
        </w:rPr>
        <w:t>Финтес</w:t>
      </w:r>
      <w:proofErr w:type="spellEnd"/>
      <w:r w:rsidRPr="00775FF8">
        <w:rPr>
          <w:rFonts w:ascii="Times New Roman" w:eastAsia="Times New Roman" w:hAnsi="Times New Roman" w:cs="Times New Roman"/>
          <w:color w:val="000000"/>
          <w:kern w:val="0"/>
          <w:sz w:val="28"/>
          <w:szCs w:val="28"/>
          <w:lang w:eastAsia="ru-RU"/>
          <w14:ligatures w14:val="none"/>
        </w:rPr>
        <w:t>-функции</w:t>
      </w:r>
    </w:p>
    <w:p w14:paraId="53320F39"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427ED094"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Требования:</w:t>
      </w:r>
    </w:p>
    <w:p w14:paraId="16149390"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2E6DADF7" w14:textId="77777777" w:rsidR="00775FF8" w:rsidRPr="00775FF8" w:rsidRDefault="00775FF8" w:rsidP="00775FF8">
      <w:pPr>
        <w:numPr>
          <w:ilvl w:val="7"/>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noProof/>
          <w:color w:val="000000"/>
          <w:kern w:val="0"/>
          <w:sz w:val="28"/>
          <w:szCs w:val="28"/>
          <w:lang w:eastAsia="ru-RU"/>
          <w14:ligatures w14:val="none"/>
        </w:rPr>
        <w:drawing>
          <wp:inline distT="0" distB="0" distL="0" distR="0" wp14:anchorId="1EFB6C2F" wp14:editId="2E71FEBF">
            <wp:extent cx="114300" cy="114300"/>
            <wp:effectExtent l="0" t="0" r="0" b="0"/>
            <wp:docPr id="608854919" name="Рисунок 60885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 cy="114300"/>
                    </a:xfrm>
                    <a:prstGeom prst="rect">
                      <a:avLst/>
                    </a:prstGeom>
                  </pic:spPr>
                </pic:pic>
              </a:graphicData>
            </a:graphic>
          </wp:inline>
        </w:drawing>
      </w:r>
      <w:r w:rsidRPr="00775FF8">
        <w:rPr>
          <w:rFonts w:ascii="Times New Roman" w:eastAsia="Times New Roman" w:hAnsi="Times New Roman" w:cs="Times New Roman"/>
          <w:color w:val="000000"/>
          <w:kern w:val="0"/>
          <w:sz w:val="28"/>
          <w:szCs w:val="28"/>
          <w:lang w:eastAsia="ru-RU"/>
          <w14:ligatures w14:val="none"/>
        </w:rPr>
        <w:t>Минимизация затрат на вычисления</w:t>
      </w:r>
    </w:p>
    <w:p w14:paraId="40B7AE7A"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61AD5EAD" w14:textId="77777777" w:rsidR="00775FF8" w:rsidRPr="00775FF8" w:rsidRDefault="00775FF8" w:rsidP="00775FF8">
      <w:pPr>
        <w:numPr>
          <w:ilvl w:val="7"/>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noProof/>
          <w:color w:val="000000"/>
          <w:kern w:val="0"/>
          <w:sz w:val="28"/>
          <w:szCs w:val="28"/>
          <w:lang w:eastAsia="ru-RU"/>
          <w14:ligatures w14:val="none"/>
        </w:rPr>
        <w:lastRenderedPageBreak/>
        <w:drawing>
          <wp:inline distT="0" distB="0" distL="0" distR="0" wp14:anchorId="6646BDA6" wp14:editId="42E68875">
            <wp:extent cx="114300" cy="114300"/>
            <wp:effectExtent l="0" t="0" r="0" b="0"/>
            <wp:docPr id="1063187571" name="Рисунок 106318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 cy="114300"/>
                    </a:xfrm>
                    <a:prstGeom prst="rect">
                      <a:avLst/>
                    </a:prstGeom>
                  </pic:spPr>
                </pic:pic>
              </a:graphicData>
            </a:graphic>
          </wp:inline>
        </w:drawing>
      </w:r>
      <w:r w:rsidRPr="00775FF8">
        <w:rPr>
          <w:rFonts w:ascii="Times New Roman" w:eastAsia="Times New Roman" w:hAnsi="Times New Roman" w:cs="Times New Roman"/>
          <w:color w:val="000000"/>
          <w:kern w:val="0"/>
          <w:sz w:val="28"/>
          <w:szCs w:val="28"/>
          <w:lang w:eastAsia="ru-RU"/>
          <w14:ligatures w14:val="none"/>
        </w:rPr>
        <w:t xml:space="preserve">Ярко выраженный рельеф </w:t>
      </w:r>
    </w:p>
    <w:p w14:paraId="53160350"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0E8A068E" w14:textId="77777777" w:rsidR="00775FF8" w:rsidRPr="00775FF8" w:rsidRDefault="00775FF8" w:rsidP="00775FF8">
      <w:pPr>
        <w:numPr>
          <w:ilvl w:val="7"/>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noProof/>
          <w:color w:val="000000"/>
          <w:kern w:val="0"/>
          <w:sz w:val="28"/>
          <w:szCs w:val="28"/>
          <w:lang w:eastAsia="ru-RU"/>
          <w14:ligatures w14:val="none"/>
        </w:rPr>
        <w:drawing>
          <wp:inline distT="0" distB="0" distL="0" distR="0" wp14:anchorId="210DD3B6" wp14:editId="2A7FB37A">
            <wp:extent cx="114300" cy="114300"/>
            <wp:effectExtent l="0" t="0" r="0" b="0"/>
            <wp:docPr id="984457855" name="Рисунок 98445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 cy="114300"/>
                    </a:xfrm>
                    <a:prstGeom prst="rect">
                      <a:avLst/>
                    </a:prstGeom>
                  </pic:spPr>
                </pic:pic>
              </a:graphicData>
            </a:graphic>
          </wp:inline>
        </w:drawing>
      </w:r>
      <w:r w:rsidRPr="00775FF8">
        <w:rPr>
          <w:rFonts w:ascii="Times New Roman" w:eastAsia="Times New Roman" w:hAnsi="Times New Roman" w:cs="Times New Roman"/>
          <w:color w:val="000000"/>
          <w:kern w:val="0"/>
          <w:sz w:val="28"/>
          <w:szCs w:val="28"/>
          <w:lang w:eastAsia="ru-RU"/>
          <w14:ligatures w14:val="none"/>
        </w:rPr>
        <w:t>Соответствие предметной области задачи</w:t>
      </w:r>
    </w:p>
    <w:p w14:paraId="602A3E0A"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4F9AF846"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Критерии пригодности (глобальные и локальные)</w:t>
      </w:r>
    </w:p>
    <w:p w14:paraId="07336BD3"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5ABC41B0" w14:textId="77777777" w:rsidR="00775FF8" w:rsidRPr="00775FF8" w:rsidRDefault="00775FF8" w:rsidP="00775FF8">
      <w:pPr>
        <w:numPr>
          <w:ilvl w:val="7"/>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Случайный критерий</w:t>
      </w:r>
    </w:p>
    <w:p w14:paraId="0330D415"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0344E6A0" w14:textId="77777777" w:rsidR="00775FF8" w:rsidRPr="00775FF8" w:rsidRDefault="00775FF8" w:rsidP="00775FF8">
      <w:pPr>
        <w:numPr>
          <w:ilvl w:val="7"/>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Стратегические критерии</w:t>
      </w:r>
    </w:p>
    <w:p w14:paraId="05503610"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7136B52F"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При многокритериальной оптимизации:</w:t>
      </w:r>
    </w:p>
    <w:p w14:paraId="5AD1B92F"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3ABA1C76" w14:textId="77777777" w:rsidR="00775FF8" w:rsidRPr="00775FF8" w:rsidRDefault="00775FF8" w:rsidP="00775FF8">
      <w:pPr>
        <w:numPr>
          <w:ilvl w:val="7"/>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Взвешенные функции суммы и штрафа:</w:t>
      </w:r>
    </w:p>
    <w:p w14:paraId="10E2B349"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6404B7E2" w14:textId="77777777" w:rsidR="00775FF8" w:rsidRPr="00775FF8" w:rsidRDefault="00775FF8" w:rsidP="00775FF8">
      <w:pPr>
        <w:numPr>
          <w:ilvl w:val="8"/>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Грубая пригодность, где o - целевое значение, а w - его вес.</w:t>
      </w:r>
    </w:p>
    <w:p w14:paraId="240F3411"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764D3748"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0015184E" wp14:editId="445218AA">
            <wp:extent cx="4198398" cy="1237957"/>
            <wp:effectExtent l="0" t="0" r="0" b="635"/>
            <wp:docPr id="1760237174" name="Рисунок 176023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235310" cy="1248841"/>
                    </a:xfrm>
                    <a:prstGeom prst="rect">
                      <a:avLst/>
                    </a:prstGeom>
                  </pic:spPr>
                </pic:pic>
              </a:graphicData>
            </a:graphic>
          </wp:inline>
        </w:drawing>
      </w:r>
    </w:p>
    <w:p w14:paraId="0B4EAD76" w14:textId="77777777" w:rsidR="00775FF8" w:rsidRPr="00775FF8" w:rsidRDefault="00775FF8" w:rsidP="00775FF8">
      <w:pPr>
        <w:numPr>
          <w:ilvl w:val="8"/>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Итоговая пригодность, где </w:t>
      </w:r>
      <w:proofErr w:type="spellStart"/>
      <w:r w:rsidRPr="00775FF8">
        <w:rPr>
          <w:rFonts w:ascii="Times New Roman" w:eastAsia="Times New Roman" w:hAnsi="Times New Roman" w:cs="Times New Roman"/>
          <w:color w:val="000000"/>
          <w:kern w:val="0"/>
          <w:sz w:val="28"/>
          <w:szCs w:val="28"/>
          <w:lang w:eastAsia="ru-RU"/>
          <w14:ligatures w14:val="none"/>
        </w:rPr>
        <w:t>pf</w:t>
      </w:r>
      <w:proofErr w:type="spellEnd"/>
      <w:r w:rsidRPr="00775FF8">
        <w:rPr>
          <w:rFonts w:ascii="Times New Roman" w:eastAsia="Times New Roman" w:hAnsi="Times New Roman" w:cs="Times New Roman"/>
          <w:color w:val="000000"/>
          <w:kern w:val="0"/>
          <w:sz w:val="28"/>
          <w:szCs w:val="28"/>
          <w:lang w:eastAsia="ru-RU"/>
          <w14:ligatures w14:val="none"/>
        </w:rPr>
        <w:t>(r) - штрафная функция.</w:t>
      </w:r>
    </w:p>
    <w:p w14:paraId="64613559"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00487AFE"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1C8911AB" wp14:editId="5177A16A">
            <wp:extent cx="4476378" cy="977704"/>
            <wp:effectExtent l="0" t="0" r="635" b="0"/>
            <wp:docPr id="1465387808" name="Рисунок 146538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543070" cy="992271"/>
                    </a:xfrm>
                    <a:prstGeom prst="rect">
                      <a:avLst/>
                    </a:prstGeom>
                  </pic:spPr>
                </pic:pic>
              </a:graphicData>
            </a:graphic>
          </wp:inline>
        </w:drawing>
      </w:r>
    </w:p>
    <w:p w14:paraId="77A305B6" w14:textId="77777777" w:rsidR="00775FF8" w:rsidRPr="00775FF8" w:rsidRDefault="00775FF8" w:rsidP="00775FF8">
      <w:pPr>
        <w:numPr>
          <w:ilvl w:val="7"/>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lastRenderedPageBreak/>
        <w:t>Фронт Парето:</w:t>
      </w:r>
    </w:p>
    <w:p w14:paraId="441F1419" w14:textId="77777777" w:rsidR="00775FF8" w:rsidRPr="00775FF8" w:rsidRDefault="00775FF8" w:rsidP="00775FF8">
      <w:pPr>
        <w:spacing w:after="0" w:line="240" w:lineRule="auto"/>
        <w:ind w:left="2268"/>
        <w:rPr>
          <w:rFonts w:ascii="Times New Roman" w:eastAsia="Times New Roman" w:hAnsi="Times New Roman" w:cs="Times New Roman"/>
          <w:color w:val="000000"/>
          <w:kern w:val="0"/>
          <w:sz w:val="20"/>
          <w:szCs w:val="20"/>
          <w:lang w:eastAsia="ru-RU"/>
          <w14:ligatures w14:val="none"/>
        </w:rPr>
      </w:pPr>
    </w:p>
    <w:p w14:paraId="7752EA68" w14:textId="77777777" w:rsidR="00775FF8" w:rsidRPr="00775FF8" w:rsidRDefault="00775FF8" w:rsidP="00775FF8">
      <w:pPr>
        <w:numPr>
          <w:ilvl w:val="8"/>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Поиск сбалансированных вариантов между границей всех возможных краевых решений: NSGA-II (Non-</w:t>
      </w:r>
      <w:proofErr w:type="spellStart"/>
      <w:r w:rsidRPr="00775FF8">
        <w:rPr>
          <w:rFonts w:ascii="Times New Roman" w:eastAsia="Times New Roman" w:hAnsi="Times New Roman" w:cs="Times New Roman"/>
          <w:color w:val="000000"/>
          <w:kern w:val="0"/>
          <w:sz w:val="28"/>
          <w:szCs w:val="28"/>
          <w:lang w:eastAsia="ru-RU"/>
          <w14:ligatures w14:val="none"/>
        </w:rPr>
        <w:t>dominated</w:t>
      </w:r>
      <w:proofErr w:type="spellEnd"/>
      <w:r w:rsidRPr="00775FF8">
        <w:rPr>
          <w:rFonts w:ascii="Times New Roman" w:eastAsia="Times New Roman" w:hAnsi="Times New Roman" w:cs="Times New Roman"/>
          <w:color w:val="000000"/>
          <w:kern w:val="0"/>
          <w:sz w:val="28"/>
          <w:szCs w:val="28"/>
          <w:lang w:eastAsia="ru-RU"/>
          <w14:ligatures w14:val="none"/>
        </w:rPr>
        <w:t xml:space="preserve"> </w:t>
      </w:r>
      <w:proofErr w:type="spellStart"/>
      <w:r w:rsidRPr="00775FF8">
        <w:rPr>
          <w:rFonts w:ascii="Times New Roman" w:eastAsia="Times New Roman" w:hAnsi="Times New Roman" w:cs="Times New Roman"/>
          <w:color w:val="000000"/>
          <w:kern w:val="0"/>
          <w:sz w:val="28"/>
          <w:szCs w:val="28"/>
          <w:lang w:eastAsia="ru-RU"/>
          <w14:ligatures w14:val="none"/>
        </w:rPr>
        <w:t>Sorting</w:t>
      </w:r>
      <w:proofErr w:type="spellEnd"/>
      <w:r w:rsidRPr="00775FF8">
        <w:rPr>
          <w:rFonts w:ascii="Times New Roman" w:eastAsia="Times New Roman" w:hAnsi="Times New Roman" w:cs="Times New Roman"/>
          <w:color w:val="000000"/>
          <w:kern w:val="0"/>
          <w:sz w:val="28"/>
          <w:szCs w:val="28"/>
          <w:lang w:eastAsia="ru-RU"/>
          <w14:ligatures w14:val="none"/>
        </w:rPr>
        <w:t xml:space="preserve"> </w:t>
      </w:r>
      <w:proofErr w:type="spellStart"/>
      <w:r w:rsidRPr="00775FF8">
        <w:rPr>
          <w:rFonts w:ascii="Times New Roman" w:eastAsia="Times New Roman" w:hAnsi="Times New Roman" w:cs="Times New Roman"/>
          <w:color w:val="000000"/>
          <w:kern w:val="0"/>
          <w:sz w:val="28"/>
          <w:szCs w:val="28"/>
          <w:lang w:eastAsia="ru-RU"/>
          <w14:ligatures w14:val="none"/>
        </w:rPr>
        <w:t>Genetic</w:t>
      </w:r>
      <w:proofErr w:type="spellEnd"/>
      <w:r w:rsidRPr="00775FF8">
        <w:rPr>
          <w:rFonts w:ascii="Times New Roman" w:eastAsia="Times New Roman" w:hAnsi="Times New Roman" w:cs="Times New Roman"/>
          <w:color w:val="000000"/>
          <w:kern w:val="0"/>
          <w:sz w:val="28"/>
          <w:szCs w:val="28"/>
          <w:lang w:eastAsia="ru-RU"/>
          <w14:ligatures w14:val="none"/>
        </w:rPr>
        <w:t xml:space="preserve"> </w:t>
      </w:r>
      <w:proofErr w:type="spellStart"/>
      <w:r w:rsidRPr="00775FF8">
        <w:rPr>
          <w:rFonts w:ascii="Times New Roman" w:eastAsia="Times New Roman" w:hAnsi="Times New Roman" w:cs="Times New Roman"/>
          <w:color w:val="000000"/>
          <w:kern w:val="0"/>
          <w:sz w:val="28"/>
          <w:szCs w:val="28"/>
          <w:lang w:eastAsia="ru-RU"/>
          <w14:ligatures w14:val="none"/>
        </w:rPr>
        <w:t>Algorithm</w:t>
      </w:r>
      <w:proofErr w:type="spellEnd"/>
      <w:r w:rsidRPr="00775FF8">
        <w:rPr>
          <w:rFonts w:ascii="Times New Roman" w:eastAsia="Times New Roman" w:hAnsi="Times New Roman" w:cs="Times New Roman"/>
          <w:color w:val="000000"/>
          <w:kern w:val="0"/>
          <w:sz w:val="28"/>
          <w:szCs w:val="28"/>
          <w:lang w:eastAsia="ru-RU"/>
          <w14:ligatures w14:val="none"/>
        </w:rPr>
        <w:t xml:space="preserve"> II), NSGA-III, SPEA2 (</w:t>
      </w:r>
      <w:proofErr w:type="spellStart"/>
      <w:r w:rsidRPr="00775FF8">
        <w:rPr>
          <w:rFonts w:ascii="Times New Roman" w:eastAsia="Times New Roman" w:hAnsi="Times New Roman" w:cs="Times New Roman"/>
          <w:color w:val="000000"/>
          <w:kern w:val="0"/>
          <w:sz w:val="28"/>
          <w:szCs w:val="28"/>
          <w:lang w:eastAsia="ru-RU"/>
          <w14:ligatures w14:val="none"/>
        </w:rPr>
        <w:t>Strength</w:t>
      </w:r>
      <w:proofErr w:type="spellEnd"/>
      <w:r w:rsidRPr="00775FF8">
        <w:rPr>
          <w:rFonts w:ascii="Times New Roman" w:eastAsia="Times New Roman" w:hAnsi="Times New Roman" w:cs="Times New Roman"/>
          <w:color w:val="000000"/>
          <w:kern w:val="0"/>
          <w:sz w:val="28"/>
          <w:szCs w:val="28"/>
          <w:lang w:eastAsia="ru-RU"/>
          <w14:ligatures w14:val="none"/>
        </w:rPr>
        <w:t xml:space="preserve"> </w:t>
      </w:r>
      <w:proofErr w:type="spellStart"/>
      <w:r w:rsidRPr="00775FF8">
        <w:rPr>
          <w:rFonts w:ascii="Times New Roman" w:eastAsia="Times New Roman" w:hAnsi="Times New Roman" w:cs="Times New Roman"/>
          <w:color w:val="000000"/>
          <w:kern w:val="0"/>
          <w:sz w:val="28"/>
          <w:szCs w:val="28"/>
          <w:lang w:eastAsia="ru-RU"/>
          <w14:ligatures w14:val="none"/>
        </w:rPr>
        <w:t>Pareto</w:t>
      </w:r>
      <w:proofErr w:type="spellEnd"/>
      <w:r w:rsidRPr="00775FF8">
        <w:rPr>
          <w:rFonts w:ascii="Times New Roman" w:eastAsia="Times New Roman" w:hAnsi="Times New Roman" w:cs="Times New Roman"/>
          <w:color w:val="000000"/>
          <w:kern w:val="0"/>
          <w:sz w:val="28"/>
          <w:szCs w:val="28"/>
          <w:lang w:eastAsia="ru-RU"/>
          <w14:ligatures w14:val="none"/>
        </w:rPr>
        <w:t xml:space="preserve"> </w:t>
      </w:r>
      <w:proofErr w:type="spellStart"/>
      <w:r w:rsidRPr="00775FF8">
        <w:rPr>
          <w:rFonts w:ascii="Times New Roman" w:eastAsia="Times New Roman" w:hAnsi="Times New Roman" w:cs="Times New Roman"/>
          <w:color w:val="000000"/>
          <w:kern w:val="0"/>
          <w:sz w:val="28"/>
          <w:szCs w:val="28"/>
          <w:lang w:eastAsia="ru-RU"/>
          <w14:ligatures w14:val="none"/>
        </w:rPr>
        <w:t>Evolutionary</w:t>
      </w:r>
      <w:proofErr w:type="spellEnd"/>
      <w:r w:rsidRPr="00775FF8">
        <w:rPr>
          <w:rFonts w:ascii="Times New Roman" w:eastAsia="Times New Roman" w:hAnsi="Times New Roman" w:cs="Times New Roman"/>
          <w:color w:val="000000"/>
          <w:kern w:val="0"/>
          <w:sz w:val="28"/>
          <w:szCs w:val="28"/>
          <w:lang w:eastAsia="ru-RU"/>
          <w14:ligatures w14:val="none"/>
        </w:rPr>
        <w:t xml:space="preserve"> </w:t>
      </w:r>
      <w:proofErr w:type="spellStart"/>
      <w:r w:rsidRPr="00775FF8">
        <w:rPr>
          <w:rFonts w:ascii="Times New Roman" w:eastAsia="Times New Roman" w:hAnsi="Times New Roman" w:cs="Times New Roman"/>
          <w:color w:val="000000"/>
          <w:kern w:val="0"/>
          <w:sz w:val="28"/>
          <w:szCs w:val="28"/>
          <w:lang w:eastAsia="ru-RU"/>
          <w14:ligatures w14:val="none"/>
        </w:rPr>
        <w:t>Algorithm</w:t>
      </w:r>
      <w:proofErr w:type="spellEnd"/>
      <w:r w:rsidRPr="00775FF8">
        <w:rPr>
          <w:rFonts w:ascii="Times New Roman" w:eastAsia="Times New Roman" w:hAnsi="Times New Roman" w:cs="Times New Roman"/>
          <w:color w:val="000000"/>
          <w:kern w:val="0"/>
          <w:sz w:val="28"/>
          <w:szCs w:val="28"/>
          <w:lang w:eastAsia="ru-RU"/>
          <w14:ligatures w14:val="none"/>
        </w:rPr>
        <w:t xml:space="preserve"> 2).</w:t>
      </w:r>
    </w:p>
    <w:p w14:paraId="42F78421"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2C94B2A4" w14:textId="77777777" w:rsidR="00775FF8" w:rsidRPr="00775FF8" w:rsidRDefault="00775FF8" w:rsidP="00775FF8">
      <w:pPr>
        <w:numPr>
          <w:ilvl w:val="8"/>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noProof/>
          <w:color w:val="000000"/>
          <w:kern w:val="0"/>
          <w:sz w:val="28"/>
          <w:szCs w:val="28"/>
          <w:lang w:eastAsia="ru-RU"/>
          <w14:ligatures w14:val="none"/>
        </w:rPr>
        <w:drawing>
          <wp:inline distT="0" distB="0" distL="0" distR="0" wp14:anchorId="7578469B" wp14:editId="2239A61E">
            <wp:extent cx="114300" cy="114300"/>
            <wp:effectExtent l="0" t="0" r="0" b="0"/>
            <wp:docPr id="1113511116" name="Рисунок 111351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 cy="114300"/>
                    </a:xfrm>
                    <a:prstGeom prst="rect">
                      <a:avLst/>
                    </a:prstGeom>
                  </pic:spPr>
                </pic:pic>
              </a:graphicData>
            </a:graphic>
          </wp:inline>
        </w:drawing>
      </w:r>
      <w:r w:rsidRPr="00775FF8">
        <w:rPr>
          <w:rFonts w:ascii="Times New Roman" w:eastAsia="Times New Roman" w:hAnsi="Times New Roman" w:cs="Times New Roman"/>
          <w:color w:val="000000"/>
          <w:kern w:val="0"/>
          <w:sz w:val="28"/>
          <w:szCs w:val="28"/>
          <w:lang w:eastAsia="ru-RU"/>
          <w14:ligatures w14:val="none"/>
        </w:rPr>
        <w:t>Требует ручного выбора специалистом конкретного сбалансированного варианта для задачи предметной области</w:t>
      </w:r>
    </w:p>
    <w:p w14:paraId="5F961072" w14:textId="77777777" w:rsidR="00775FF8" w:rsidRPr="00775FF8" w:rsidRDefault="00775FF8" w:rsidP="00775FF8">
      <w:pPr>
        <w:spacing w:after="0" w:line="240" w:lineRule="auto"/>
        <w:ind w:left="3220"/>
        <w:rPr>
          <w:rFonts w:ascii="Times New Roman" w:eastAsia="Times New Roman" w:hAnsi="Times New Roman" w:cs="Times New Roman"/>
          <w:color w:val="000000"/>
          <w:kern w:val="0"/>
          <w:sz w:val="20"/>
          <w:szCs w:val="20"/>
          <w:lang w:eastAsia="ru-RU"/>
          <w14:ligatures w14:val="none"/>
        </w:rPr>
      </w:pPr>
    </w:p>
    <w:p w14:paraId="1B01E193" w14:textId="77777777" w:rsidR="00775FF8" w:rsidRPr="00775FF8" w:rsidRDefault="00775FF8" w:rsidP="00775FF8">
      <w:pPr>
        <w:numPr>
          <w:ilvl w:val="5"/>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Методы отбора лучших представителей популяции в соответствии с критериями</w:t>
      </w:r>
    </w:p>
    <w:p w14:paraId="3237770E"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14DF25D6"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Выбор колеса рулетки </w:t>
      </w:r>
    </w:p>
    <w:p w14:paraId="4FBB3CBC"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5D15E8C3"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18A67F7A" wp14:editId="46753619">
            <wp:extent cx="3517845" cy="2750234"/>
            <wp:effectExtent l="0" t="0" r="6985" b="0"/>
            <wp:docPr id="44797149" name="Рисунок 4479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552171" cy="2777070"/>
                    </a:xfrm>
                    <a:prstGeom prst="rect">
                      <a:avLst/>
                    </a:prstGeom>
                  </pic:spPr>
                </pic:pic>
              </a:graphicData>
            </a:graphic>
          </wp:inline>
        </w:drawing>
      </w:r>
    </w:p>
    <w:p w14:paraId="2C8F7355"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Выбор турниром</w:t>
      </w:r>
    </w:p>
    <w:p w14:paraId="16484C56"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6EA54B84"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lastRenderedPageBreak/>
        <w:drawing>
          <wp:inline distT="0" distB="0" distL="0" distR="0" wp14:anchorId="19A94190" wp14:editId="0D44FB0C">
            <wp:extent cx="4009292" cy="2231082"/>
            <wp:effectExtent l="0" t="0" r="0" b="0"/>
            <wp:docPr id="1472696839" name="Рисунок 1472696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050622" cy="2254081"/>
                    </a:xfrm>
                    <a:prstGeom prst="rect">
                      <a:avLst/>
                    </a:prstGeom>
                  </pic:spPr>
                </pic:pic>
              </a:graphicData>
            </a:graphic>
          </wp:inline>
        </w:drawing>
      </w:r>
    </w:p>
    <w:p w14:paraId="564F03B5"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Принцип элитарности</w:t>
      </w:r>
    </w:p>
    <w:p w14:paraId="304E213A"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405D8C2E"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2A5FA4A6" wp14:editId="323C2B01">
            <wp:extent cx="3375170" cy="3130061"/>
            <wp:effectExtent l="0" t="0" r="0" b="0"/>
            <wp:docPr id="70833407" name="Рисунок 7083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399124" cy="3152275"/>
                    </a:xfrm>
                    <a:prstGeom prst="rect">
                      <a:avLst/>
                    </a:prstGeom>
                  </pic:spPr>
                </pic:pic>
              </a:graphicData>
            </a:graphic>
          </wp:inline>
        </w:drawing>
      </w:r>
    </w:p>
    <w:p w14:paraId="5FD79FF1" w14:textId="77777777" w:rsidR="00775FF8" w:rsidRPr="00775FF8" w:rsidRDefault="00775FF8" w:rsidP="00775FF8">
      <w:pPr>
        <w:numPr>
          <w:ilvl w:val="6"/>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Отбор Больцмана</w:t>
      </w:r>
    </w:p>
    <w:p w14:paraId="6E1FDB95"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p>
    <w:p w14:paraId="5737C6B5" w14:textId="77777777" w:rsidR="00775FF8" w:rsidRPr="00775FF8" w:rsidRDefault="00775FF8" w:rsidP="00775FF8">
      <w:pPr>
        <w:spacing w:after="0" w:line="240" w:lineRule="auto"/>
        <w:ind w:left="2381"/>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494A8FC4" wp14:editId="4C7A3A34">
            <wp:extent cx="3327009" cy="2116455"/>
            <wp:effectExtent l="0" t="0" r="6985" b="0"/>
            <wp:docPr id="790561315" name="Рисунок 79056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379682" cy="2149962"/>
                    </a:xfrm>
                    <a:prstGeom prst="rect">
                      <a:avLst/>
                    </a:prstGeom>
                  </pic:spPr>
                </pic:pic>
              </a:graphicData>
            </a:graphic>
          </wp:inline>
        </w:drawing>
      </w:r>
    </w:p>
    <w:p w14:paraId="11CEF708" w14:textId="77777777" w:rsidR="00775FF8" w:rsidRPr="00775FF8" w:rsidRDefault="00775FF8" w:rsidP="00775FF8">
      <w:pPr>
        <w:spacing w:before="240" w:after="0" w:line="360" w:lineRule="auto"/>
        <w:ind w:left="419"/>
        <w:outlineLvl w:val="1"/>
        <w:rPr>
          <w:rFonts w:ascii="Times New Roman" w:eastAsia="Times New Roman" w:hAnsi="Times New Roman" w:cs="Times New Roman"/>
          <w:color w:val="000000"/>
          <w:kern w:val="0"/>
          <w:sz w:val="32"/>
          <w:szCs w:val="32"/>
          <w:lang w:eastAsia="ru-RU"/>
          <w14:ligatures w14:val="none"/>
        </w:rPr>
      </w:pPr>
      <w:r w:rsidRPr="00775FF8">
        <w:rPr>
          <w:rFonts w:ascii="Times New Roman" w:eastAsia="Times New Roman" w:hAnsi="Times New Roman" w:cs="Times New Roman"/>
          <w:color w:val="000000"/>
          <w:kern w:val="0"/>
          <w:sz w:val="32"/>
          <w:szCs w:val="32"/>
          <w:lang w:eastAsia="ru-RU"/>
          <w14:ligatures w14:val="none"/>
        </w:rPr>
        <w:lastRenderedPageBreak/>
        <w:t>Символический ИИ</w:t>
      </w:r>
    </w:p>
    <w:p w14:paraId="4BE7A940" w14:textId="77777777" w:rsidR="00775FF8" w:rsidRPr="00775FF8" w:rsidRDefault="00775FF8" w:rsidP="00775FF8">
      <w:pPr>
        <w:spacing w:after="0" w:line="240" w:lineRule="auto"/>
        <w:ind w:left="703"/>
        <w:rPr>
          <w:rFonts w:ascii="Times New Roman" w:eastAsia="Times New Roman" w:hAnsi="Times New Roman" w:cs="Times New Roman"/>
          <w:color w:val="000000"/>
          <w:kern w:val="0"/>
          <w:sz w:val="20"/>
          <w:szCs w:val="20"/>
          <w:lang w:eastAsia="ru-RU"/>
          <w14:ligatures w14:val="none"/>
        </w:rPr>
      </w:pPr>
    </w:p>
    <w:p w14:paraId="1154D0B3" w14:textId="77777777" w:rsidR="00775FF8" w:rsidRPr="00775FF8" w:rsidRDefault="00775FF8" w:rsidP="00775FF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Представление знаний</w:t>
      </w:r>
    </w:p>
    <w:p w14:paraId="7DD70B56"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3DDAD7CE"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Семантические сети</w:t>
      </w:r>
    </w:p>
    <w:p w14:paraId="0F95D387"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01E0A5C8"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0817BB3B" wp14:editId="11766DD9">
            <wp:extent cx="4012846" cy="2447778"/>
            <wp:effectExtent l="0" t="0" r="6985" b="0"/>
            <wp:docPr id="876861064" name="Рисунок 87686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064392" cy="2479220"/>
                    </a:xfrm>
                    <a:prstGeom prst="rect">
                      <a:avLst/>
                    </a:prstGeom>
                  </pic:spPr>
                </pic:pic>
              </a:graphicData>
            </a:graphic>
          </wp:inline>
        </w:drawing>
      </w:r>
    </w:p>
    <w:p w14:paraId="2244A4ED" w14:textId="77777777" w:rsidR="00775FF8" w:rsidRPr="00775FF8" w:rsidRDefault="00775FF8" w:rsidP="00775FF8">
      <w:pPr>
        <w:numPr>
          <w:ilvl w:val="5"/>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Представление знаний в виде понятий и связей между ними</w:t>
      </w:r>
    </w:p>
    <w:p w14:paraId="3E77E594"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18AF2234"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Фреймы</w:t>
      </w:r>
    </w:p>
    <w:p w14:paraId="11BFEAA7"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0A99C045"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0760E624" wp14:editId="2B69B16C">
            <wp:extent cx="3453619" cy="2679700"/>
            <wp:effectExtent l="0" t="0" r="0" b="6350"/>
            <wp:docPr id="1983930102" name="Рисунок 198393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476429" cy="2697399"/>
                    </a:xfrm>
                    <a:prstGeom prst="rect">
                      <a:avLst/>
                    </a:prstGeom>
                  </pic:spPr>
                </pic:pic>
              </a:graphicData>
            </a:graphic>
          </wp:inline>
        </w:drawing>
      </w:r>
    </w:p>
    <w:p w14:paraId="4771C200" w14:textId="77777777" w:rsidR="00775FF8" w:rsidRPr="00775FF8" w:rsidRDefault="00775FF8" w:rsidP="00775FF8">
      <w:pPr>
        <w:numPr>
          <w:ilvl w:val="5"/>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lastRenderedPageBreak/>
        <w:t>Представление знаний в виде составных структур (понятия и их атрибуты), а также связей между ними</w:t>
      </w:r>
    </w:p>
    <w:p w14:paraId="722C56E9"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2A0F0B7A"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Объектно-ориентированные системы</w:t>
      </w:r>
    </w:p>
    <w:p w14:paraId="1E381147"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67FB8EFB"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10C83482" wp14:editId="6B932283">
            <wp:extent cx="5204614" cy="3573194"/>
            <wp:effectExtent l="0" t="0" r="0" b="8255"/>
            <wp:docPr id="1796488877" name="Рисунок 1796488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233219" cy="3592832"/>
                    </a:xfrm>
                    <a:prstGeom prst="rect">
                      <a:avLst/>
                    </a:prstGeom>
                  </pic:spPr>
                </pic:pic>
              </a:graphicData>
            </a:graphic>
          </wp:inline>
        </w:drawing>
      </w:r>
    </w:p>
    <w:p w14:paraId="38A92A3F" w14:textId="77777777" w:rsidR="00775FF8" w:rsidRPr="00775FF8" w:rsidRDefault="00775FF8" w:rsidP="00775FF8">
      <w:pPr>
        <w:numPr>
          <w:ilvl w:val="5"/>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Представление знаний в виде совокупности объектов определённой области вместе с их </w:t>
      </w:r>
      <w:proofErr w:type="spellStart"/>
      <w:r w:rsidRPr="00775FF8">
        <w:rPr>
          <w:rFonts w:ascii="Times New Roman" w:eastAsia="Times New Roman" w:hAnsi="Times New Roman" w:cs="Times New Roman"/>
          <w:color w:val="000000"/>
          <w:kern w:val="0"/>
          <w:sz w:val="28"/>
          <w:szCs w:val="28"/>
          <w:lang w:eastAsia="ru-RU"/>
          <w14:ligatures w14:val="none"/>
        </w:rPr>
        <w:t>свойсвами</w:t>
      </w:r>
      <w:proofErr w:type="spellEnd"/>
      <w:r w:rsidRPr="00775FF8">
        <w:rPr>
          <w:rFonts w:ascii="Times New Roman" w:eastAsia="Times New Roman" w:hAnsi="Times New Roman" w:cs="Times New Roman"/>
          <w:color w:val="000000"/>
          <w:kern w:val="0"/>
          <w:sz w:val="28"/>
          <w:szCs w:val="28"/>
          <w:lang w:eastAsia="ru-RU"/>
          <w14:ligatures w14:val="none"/>
        </w:rPr>
        <w:t xml:space="preserve"> и поведением</w:t>
      </w:r>
    </w:p>
    <w:p w14:paraId="4CC67E6A"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75EC85F1"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Подтема 4</w:t>
      </w:r>
    </w:p>
    <w:p w14:paraId="0DDB5BCD"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335D74A8"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Символы для представления знаний и информации для последующего вывода и рассуждений, на их основе строятся Онтологии знаний.</w:t>
      </w:r>
    </w:p>
    <w:p w14:paraId="235118D1"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7931BDD9" w14:textId="77777777" w:rsidR="00775FF8" w:rsidRPr="00775FF8" w:rsidRDefault="00775FF8" w:rsidP="00775FF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Вывод на основе правил</w:t>
      </w:r>
    </w:p>
    <w:p w14:paraId="044D2951"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1F36C917"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lastRenderedPageBreak/>
        <w:t>Логические системы</w:t>
      </w:r>
    </w:p>
    <w:p w14:paraId="13CD47D5"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45496D00"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069FD9C7" wp14:editId="3D726735">
            <wp:extent cx="3157855" cy="2637692"/>
            <wp:effectExtent l="0" t="0" r="4445" b="0"/>
            <wp:docPr id="494872857" name="Рисунок 49487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173852" cy="2651054"/>
                    </a:xfrm>
                    <a:prstGeom prst="rect">
                      <a:avLst/>
                    </a:prstGeom>
                  </pic:spPr>
                </pic:pic>
              </a:graphicData>
            </a:graphic>
          </wp:inline>
        </w:drawing>
      </w:r>
    </w:p>
    <w:p w14:paraId="2CE782CD" w14:textId="77777777" w:rsidR="00775FF8" w:rsidRPr="00775FF8" w:rsidRDefault="00775FF8" w:rsidP="00775FF8">
      <w:pPr>
        <w:numPr>
          <w:ilvl w:val="5"/>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Представление задачи в виде совокупности фактов и последующим выводом на основе правил математической логики</w:t>
      </w:r>
    </w:p>
    <w:p w14:paraId="4891B83B"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19558D65"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Логико-математические (функциональные)</w:t>
      </w:r>
    </w:p>
    <w:p w14:paraId="021E2CFE"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5AB0C2D2"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68EE33C5" wp14:editId="1544EC67">
            <wp:extent cx="3108960" cy="3017520"/>
            <wp:effectExtent l="0" t="0" r="0" b="0"/>
            <wp:docPr id="2013439825" name="Рисунок 201343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126930" cy="3034961"/>
                    </a:xfrm>
                    <a:prstGeom prst="rect">
                      <a:avLst/>
                    </a:prstGeom>
                  </pic:spPr>
                </pic:pic>
              </a:graphicData>
            </a:graphic>
          </wp:inline>
        </w:drawing>
      </w:r>
    </w:p>
    <w:p w14:paraId="4A2ED51F" w14:textId="77777777" w:rsidR="00775FF8" w:rsidRPr="00775FF8" w:rsidRDefault="00775FF8" w:rsidP="00775FF8">
      <w:pPr>
        <w:numPr>
          <w:ilvl w:val="5"/>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Представление задачи в качестве совокупности списков (знаний о задаче) и функций, которые позволяют </w:t>
      </w:r>
      <w:r w:rsidRPr="00775FF8">
        <w:rPr>
          <w:rFonts w:ascii="Times New Roman" w:eastAsia="Times New Roman" w:hAnsi="Times New Roman" w:cs="Times New Roman"/>
          <w:color w:val="000000"/>
          <w:kern w:val="0"/>
          <w:sz w:val="28"/>
          <w:szCs w:val="28"/>
          <w:lang w:eastAsia="ru-RU"/>
          <w14:ligatures w14:val="none"/>
        </w:rPr>
        <w:lastRenderedPageBreak/>
        <w:t>получать на основе одних списков другие (сущность подхода заключается в "ленивых вычислениях").</w:t>
      </w:r>
    </w:p>
    <w:p w14:paraId="01B2E726"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475A4AF6"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Нечёткие системы</w:t>
      </w:r>
    </w:p>
    <w:p w14:paraId="6DFA9503"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4133762C"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r w:rsidRPr="00775FF8">
        <w:rPr>
          <w:rFonts w:ascii="Times New Roman" w:eastAsia="Times New Roman" w:hAnsi="Times New Roman" w:cs="Times New Roman"/>
          <w:noProof/>
          <w:color w:val="000000"/>
          <w:kern w:val="0"/>
          <w:sz w:val="20"/>
          <w:szCs w:val="20"/>
          <w:lang w:eastAsia="ru-RU"/>
          <w14:ligatures w14:val="none"/>
        </w:rPr>
        <w:drawing>
          <wp:inline distT="0" distB="0" distL="0" distR="0" wp14:anchorId="102DEB1C" wp14:editId="4CA153C8">
            <wp:extent cx="4465955" cy="2145323"/>
            <wp:effectExtent l="0" t="0" r="0" b="7620"/>
            <wp:docPr id="513600038" name="Рисунок 5136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494560" cy="2159064"/>
                    </a:xfrm>
                    <a:prstGeom prst="rect">
                      <a:avLst/>
                    </a:prstGeom>
                  </pic:spPr>
                </pic:pic>
              </a:graphicData>
            </a:graphic>
          </wp:inline>
        </w:drawing>
      </w:r>
    </w:p>
    <w:p w14:paraId="6E4946FB" w14:textId="77777777" w:rsidR="00775FF8" w:rsidRPr="00775FF8" w:rsidRDefault="00775FF8" w:rsidP="00775FF8">
      <w:pPr>
        <w:numPr>
          <w:ilvl w:val="5"/>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Представление задачи с помощью нечётких множеств, в которых знание </w:t>
      </w:r>
      <w:proofErr w:type="gramStart"/>
      <w:r w:rsidRPr="00775FF8">
        <w:rPr>
          <w:rFonts w:ascii="Times New Roman" w:eastAsia="Times New Roman" w:hAnsi="Times New Roman" w:cs="Times New Roman"/>
          <w:color w:val="000000"/>
          <w:kern w:val="0"/>
          <w:sz w:val="28"/>
          <w:szCs w:val="28"/>
          <w:lang w:eastAsia="ru-RU"/>
          <w14:ligatures w14:val="none"/>
        </w:rPr>
        <w:t>от объекте</w:t>
      </w:r>
      <w:proofErr w:type="gramEnd"/>
      <w:r w:rsidRPr="00775FF8">
        <w:rPr>
          <w:rFonts w:ascii="Times New Roman" w:eastAsia="Times New Roman" w:hAnsi="Times New Roman" w:cs="Times New Roman"/>
          <w:color w:val="000000"/>
          <w:kern w:val="0"/>
          <w:sz w:val="28"/>
          <w:szCs w:val="28"/>
          <w:lang w:eastAsia="ru-RU"/>
          <w14:ligatures w14:val="none"/>
        </w:rPr>
        <w:t xml:space="preserve"> описывается не бинарным представлением (0 и 1), а диапазоном от 0 до 1, что позволяет описывать сложные системы с частичной уверенностью в фактах.</w:t>
      </w:r>
    </w:p>
    <w:p w14:paraId="0C34F297" w14:textId="77777777" w:rsidR="00775FF8" w:rsidRPr="00775FF8" w:rsidRDefault="00775FF8" w:rsidP="00775FF8">
      <w:pPr>
        <w:spacing w:after="0" w:line="240" w:lineRule="auto"/>
        <w:ind w:left="1961"/>
        <w:rPr>
          <w:rFonts w:ascii="Times New Roman" w:eastAsia="Times New Roman" w:hAnsi="Times New Roman" w:cs="Times New Roman"/>
          <w:color w:val="000000"/>
          <w:kern w:val="0"/>
          <w:sz w:val="20"/>
          <w:szCs w:val="20"/>
          <w:lang w:eastAsia="ru-RU"/>
          <w14:ligatures w14:val="none"/>
        </w:rPr>
      </w:pPr>
    </w:p>
    <w:p w14:paraId="664B3171"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Описывают отношения в формальном виде, то есть именно они говорят системам знаний, как именно связаны данные в Онтологиях, позволяют осуществлять логические манипуляции и процессы рассуждения.</w:t>
      </w:r>
    </w:p>
    <w:p w14:paraId="6DB4AACB"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4709196B" w14:textId="77777777" w:rsidR="00775FF8" w:rsidRPr="00775FF8" w:rsidRDefault="00775FF8" w:rsidP="00775FF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Вместе символьные системы и системы правил образуют системы на знаниях, то есть совокупность символов + совокупность правил = знания.</w:t>
      </w:r>
    </w:p>
    <w:p w14:paraId="4320F876"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62E8917E" w14:textId="77777777" w:rsidR="00775FF8" w:rsidRPr="00775FF8" w:rsidRDefault="00775FF8" w:rsidP="00775FF8">
      <w:pPr>
        <w:spacing w:before="240" w:after="0" w:line="360" w:lineRule="auto"/>
        <w:outlineLvl w:val="0"/>
        <w:rPr>
          <w:rFonts w:ascii="Times New Roman" w:eastAsia="Times New Roman" w:hAnsi="Times New Roman" w:cs="Times New Roman"/>
          <w:b/>
          <w:bCs/>
          <w:color w:val="000000"/>
          <w:kern w:val="0"/>
          <w:sz w:val="32"/>
          <w:szCs w:val="32"/>
          <w:lang w:eastAsia="ru-RU"/>
          <w14:ligatures w14:val="none"/>
        </w:rPr>
      </w:pPr>
      <w:r w:rsidRPr="00775FF8">
        <w:rPr>
          <w:rFonts w:ascii="Times New Roman" w:eastAsia="Times New Roman" w:hAnsi="Times New Roman" w:cs="Times New Roman"/>
          <w:b/>
          <w:bCs/>
          <w:color w:val="000000"/>
          <w:kern w:val="0"/>
          <w:sz w:val="32"/>
          <w:szCs w:val="32"/>
          <w:lang w:eastAsia="ru-RU"/>
          <w14:ligatures w14:val="none"/>
        </w:rPr>
        <w:t>Основные положения курса:</w:t>
      </w:r>
    </w:p>
    <w:p w14:paraId="0F228BAF" w14:textId="77777777" w:rsidR="00775FF8" w:rsidRPr="00775FF8" w:rsidRDefault="00775FF8" w:rsidP="00775FF8">
      <w:pPr>
        <w:spacing w:after="0" w:line="240" w:lineRule="auto"/>
        <w:ind w:left="283"/>
        <w:rPr>
          <w:rFonts w:ascii="Times New Roman" w:eastAsia="Times New Roman" w:hAnsi="Times New Roman" w:cs="Times New Roman"/>
          <w:color w:val="000000"/>
          <w:kern w:val="0"/>
          <w:sz w:val="20"/>
          <w:szCs w:val="20"/>
          <w:lang w:eastAsia="ru-RU"/>
          <w14:ligatures w14:val="none"/>
        </w:rPr>
      </w:pPr>
    </w:p>
    <w:p w14:paraId="3B55642F" w14:textId="77777777" w:rsidR="00775FF8" w:rsidRPr="00775FF8" w:rsidRDefault="00775FF8" w:rsidP="00775FF8">
      <w:pPr>
        <w:spacing w:before="240" w:after="0" w:line="360" w:lineRule="auto"/>
        <w:ind w:left="419"/>
        <w:outlineLvl w:val="1"/>
        <w:rPr>
          <w:rFonts w:ascii="Times New Roman" w:eastAsia="Times New Roman" w:hAnsi="Times New Roman" w:cs="Times New Roman"/>
          <w:color w:val="000000"/>
          <w:kern w:val="0"/>
          <w:sz w:val="32"/>
          <w:szCs w:val="32"/>
          <w:lang w:eastAsia="ru-RU"/>
          <w14:ligatures w14:val="none"/>
        </w:rPr>
      </w:pPr>
      <w:r w:rsidRPr="00775FF8">
        <w:rPr>
          <w:rFonts w:ascii="Times New Roman" w:eastAsia="Times New Roman" w:hAnsi="Times New Roman" w:cs="Times New Roman"/>
          <w:color w:val="000000"/>
          <w:kern w:val="0"/>
          <w:sz w:val="32"/>
          <w:szCs w:val="32"/>
          <w:lang w:eastAsia="ru-RU"/>
          <w14:ligatures w14:val="none"/>
        </w:rPr>
        <w:t>Подготовка данных и модели</w:t>
      </w:r>
    </w:p>
    <w:p w14:paraId="55F12DF9" w14:textId="77777777" w:rsidR="00775FF8" w:rsidRPr="00775FF8" w:rsidRDefault="00775FF8" w:rsidP="00775FF8">
      <w:pPr>
        <w:spacing w:after="0" w:line="240" w:lineRule="auto"/>
        <w:ind w:left="703"/>
        <w:rPr>
          <w:rFonts w:ascii="Times New Roman" w:eastAsia="Times New Roman" w:hAnsi="Times New Roman" w:cs="Times New Roman"/>
          <w:color w:val="000000"/>
          <w:kern w:val="0"/>
          <w:sz w:val="20"/>
          <w:szCs w:val="20"/>
          <w:lang w:eastAsia="ru-RU"/>
          <w14:ligatures w14:val="none"/>
        </w:rPr>
      </w:pPr>
    </w:p>
    <w:p w14:paraId="207D8D90" w14:textId="77777777" w:rsidR="00775FF8" w:rsidRPr="00775FF8" w:rsidRDefault="00775FF8" w:rsidP="00775FF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Методы Data </w:t>
      </w:r>
      <w:proofErr w:type="spellStart"/>
      <w:r w:rsidRPr="00775FF8">
        <w:rPr>
          <w:rFonts w:ascii="Times New Roman" w:eastAsia="Times New Roman" w:hAnsi="Times New Roman" w:cs="Times New Roman"/>
          <w:color w:val="000000"/>
          <w:kern w:val="0"/>
          <w:sz w:val="28"/>
          <w:szCs w:val="28"/>
          <w:lang w:eastAsia="ru-RU"/>
          <w14:ligatures w14:val="none"/>
        </w:rPr>
        <w:t>collection</w:t>
      </w:r>
      <w:proofErr w:type="spellEnd"/>
      <w:r w:rsidRPr="00775FF8">
        <w:rPr>
          <w:rFonts w:ascii="Times New Roman" w:eastAsia="Times New Roman" w:hAnsi="Times New Roman" w:cs="Times New Roman"/>
          <w:color w:val="000000"/>
          <w:kern w:val="0"/>
          <w:sz w:val="28"/>
          <w:szCs w:val="28"/>
          <w:lang w:eastAsia="ru-RU"/>
          <w14:ligatures w14:val="none"/>
        </w:rPr>
        <w:t xml:space="preserve"> необходимы для поиска качественных данных, обеспечения качества при их извлечении из источника и при обработке моделями. </w:t>
      </w:r>
    </w:p>
    <w:p w14:paraId="0BAC9A91"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77B26A90" w14:textId="77777777" w:rsidR="00775FF8" w:rsidRPr="00775FF8" w:rsidRDefault="00775FF8" w:rsidP="00775FF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Обработка дублирующих данных, пустых и шумовых строк позволяет обрабатывать меньше бесполезной информации, а также не создавать лишних зависимостей.</w:t>
      </w:r>
    </w:p>
    <w:p w14:paraId="12AF17DE"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6233555F"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Обработка шумовых и пропущенных значений статистическими мерами (модами, медианами, средними, мат. ожиданием и т.п.) и методами машинного обучения (регрессия, кластеризация, IQR и т.п.), позволяет восстановить потенциально полезные частично испорченные данные.</w:t>
      </w:r>
    </w:p>
    <w:p w14:paraId="665F006A"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659FD9B7" w14:textId="77777777" w:rsidR="00775FF8" w:rsidRPr="00775FF8" w:rsidRDefault="00775FF8" w:rsidP="00775FF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Расчёт статистических свойств и визуализация данных позволяют оценить однородность и сложность разделения, аппроксимации или генерации данных.</w:t>
      </w:r>
    </w:p>
    <w:p w14:paraId="4070414F"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2D8648E5" w14:textId="77777777" w:rsidR="00775FF8" w:rsidRPr="00775FF8" w:rsidRDefault="00775FF8" w:rsidP="00775FF8">
      <w:pPr>
        <w:spacing w:before="240" w:after="0" w:line="360" w:lineRule="auto"/>
        <w:ind w:left="419"/>
        <w:outlineLvl w:val="1"/>
        <w:rPr>
          <w:rFonts w:ascii="Times New Roman" w:eastAsia="Times New Roman" w:hAnsi="Times New Roman" w:cs="Times New Roman"/>
          <w:color w:val="000000"/>
          <w:kern w:val="0"/>
          <w:sz w:val="32"/>
          <w:szCs w:val="32"/>
          <w:lang w:eastAsia="ru-RU"/>
          <w14:ligatures w14:val="none"/>
        </w:rPr>
      </w:pPr>
      <w:proofErr w:type="spellStart"/>
      <w:r w:rsidRPr="00775FF8">
        <w:rPr>
          <w:rFonts w:ascii="Times New Roman" w:eastAsia="Times New Roman" w:hAnsi="Times New Roman" w:cs="Times New Roman"/>
          <w:color w:val="000000"/>
          <w:kern w:val="0"/>
          <w:sz w:val="32"/>
          <w:szCs w:val="32"/>
          <w:lang w:eastAsia="ru-RU"/>
          <w14:ligatures w14:val="none"/>
        </w:rPr>
        <w:t>Дискриминативные</w:t>
      </w:r>
      <w:proofErr w:type="spellEnd"/>
      <w:r w:rsidRPr="00775FF8">
        <w:rPr>
          <w:rFonts w:ascii="Times New Roman" w:eastAsia="Times New Roman" w:hAnsi="Times New Roman" w:cs="Times New Roman"/>
          <w:color w:val="000000"/>
          <w:kern w:val="0"/>
          <w:sz w:val="32"/>
          <w:szCs w:val="32"/>
          <w:lang w:eastAsia="ru-RU"/>
          <w14:ligatures w14:val="none"/>
        </w:rPr>
        <w:t xml:space="preserve"> ИА для генеративных моделей</w:t>
      </w:r>
    </w:p>
    <w:p w14:paraId="13A740D3" w14:textId="77777777" w:rsidR="00775FF8" w:rsidRPr="00775FF8" w:rsidRDefault="00775FF8" w:rsidP="00775FF8">
      <w:pPr>
        <w:spacing w:after="0" w:line="240" w:lineRule="auto"/>
        <w:ind w:left="703"/>
        <w:rPr>
          <w:rFonts w:ascii="Times New Roman" w:eastAsia="Times New Roman" w:hAnsi="Times New Roman" w:cs="Times New Roman"/>
          <w:color w:val="000000"/>
          <w:kern w:val="0"/>
          <w:sz w:val="20"/>
          <w:szCs w:val="20"/>
          <w:lang w:eastAsia="ru-RU"/>
          <w14:ligatures w14:val="none"/>
        </w:rPr>
      </w:pPr>
    </w:p>
    <w:p w14:paraId="126EAB02" w14:textId="77777777" w:rsidR="00775FF8" w:rsidRPr="00775FF8" w:rsidRDefault="00775FF8" w:rsidP="00775FF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proofErr w:type="spellStart"/>
      <w:r w:rsidRPr="00775FF8">
        <w:rPr>
          <w:rFonts w:ascii="Times New Roman" w:eastAsia="Times New Roman" w:hAnsi="Times New Roman" w:cs="Times New Roman"/>
          <w:color w:val="000000"/>
          <w:kern w:val="0"/>
          <w:sz w:val="28"/>
          <w:szCs w:val="28"/>
          <w:lang w:eastAsia="ru-RU"/>
          <w14:ligatures w14:val="none"/>
        </w:rPr>
        <w:t>Дискриминативные</w:t>
      </w:r>
      <w:proofErr w:type="spellEnd"/>
      <w:r w:rsidRPr="00775FF8">
        <w:rPr>
          <w:rFonts w:ascii="Times New Roman" w:eastAsia="Times New Roman" w:hAnsi="Times New Roman" w:cs="Times New Roman"/>
          <w:color w:val="000000"/>
          <w:kern w:val="0"/>
          <w:sz w:val="28"/>
          <w:szCs w:val="28"/>
          <w:lang w:eastAsia="ru-RU"/>
          <w14:ligatures w14:val="none"/>
        </w:rPr>
        <w:t xml:space="preserve"> модели выступают основными метриками качества обучения генеративных моделей (особенно для TSTR). Выбор и обучение моделей зависит от сложности данных </w:t>
      </w:r>
      <w:r w:rsidRPr="00775FF8">
        <w:rPr>
          <w:rFonts w:ascii="Times New Roman" w:eastAsia="Times New Roman" w:hAnsi="Times New Roman" w:cs="Times New Roman"/>
          <w:color w:val="000000"/>
          <w:kern w:val="0"/>
          <w:sz w:val="28"/>
          <w:szCs w:val="28"/>
          <w:lang w:eastAsia="ru-RU"/>
          <w14:ligatures w14:val="none"/>
        </w:rPr>
        <w:lastRenderedPageBreak/>
        <w:t>(локальной и глобальной плотности, энтропии, дисперсии, разреженности и т.п.).</w:t>
      </w:r>
    </w:p>
    <w:p w14:paraId="3AA322B9"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1F77F97D" w14:textId="77777777" w:rsidR="00775FF8" w:rsidRPr="00775FF8" w:rsidRDefault="00775FF8" w:rsidP="00775FF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Чем сложнее разделение или аппроксимация данных, тем более сложные требуются модели:</w:t>
      </w:r>
    </w:p>
    <w:p w14:paraId="58AAE190"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2E9C3126"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Линейные модели - проще в построении и обучения, но хуже описывают или разделяют данные, обладают выразительными предсказательными свойствами.</w:t>
      </w:r>
    </w:p>
    <w:p w14:paraId="39163E7F"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256850C0"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Нелинейные модели - имеют сложные разделяющие и аппроксимирующие поверхности, сложнее обучаются и склоны к переобучению, но дают лучшее результаты на большем количестве сложных данных.</w:t>
      </w:r>
    </w:p>
    <w:p w14:paraId="2DEE9B96"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35D3880F" w14:textId="77777777" w:rsidR="00775FF8" w:rsidRPr="00775FF8" w:rsidRDefault="00775FF8" w:rsidP="00775FF8">
      <w:pPr>
        <w:spacing w:before="240" w:after="0" w:line="360" w:lineRule="auto"/>
        <w:ind w:left="419"/>
        <w:outlineLvl w:val="1"/>
        <w:rPr>
          <w:rFonts w:ascii="Times New Roman" w:eastAsia="Times New Roman" w:hAnsi="Times New Roman" w:cs="Times New Roman"/>
          <w:color w:val="000000"/>
          <w:kern w:val="0"/>
          <w:sz w:val="32"/>
          <w:szCs w:val="32"/>
          <w:lang w:eastAsia="ru-RU"/>
          <w14:ligatures w14:val="none"/>
        </w:rPr>
      </w:pPr>
      <w:r w:rsidRPr="00775FF8">
        <w:rPr>
          <w:rFonts w:ascii="Times New Roman" w:eastAsia="Times New Roman" w:hAnsi="Times New Roman" w:cs="Times New Roman"/>
          <w:color w:val="000000"/>
          <w:kern w:val="0"/>
          <w:sz w:val="32"/>
          <w:szCs w:val="32"/>
          <w:lang w:eastAsia="ru-RU"/>
          <w14:ligatures w14:val="none"/>
        </w:rPr>
        <w:t>Модели генерация изображений</w:t>
      </w:r>
    </w:p>
    <w:p w14:paraId="0F1774A1" w14:textId="77777777" w:rsidR="00775FF8" w:rsidRPr="00775FF8" w:rsidRDefault="00775FF8" w:rsidP="00775FF8">
      <w:pPr>
        <w:spacing w:after="0" w:line="240" w:lineRule="auto"/>
        <w:ind w:left="703"/>
        <w:rPr>
          <w:rFonts w:ascii="Times New Roman" w:eastAsia="Times New Roman" w:hAnsi="Times New Roman" w:cs="Times New Roman"/>
          <w:color w:val="000000"/>
          <w:kern w:val="0"/>
          <w:sz w:val="20"/>
          <w:szCs w:val="20"/>
          <w:lang w:eastAsia="ru-RU"/>
          <w14:ligatures w14:val="none"/>
        </w:rPr>
      </w:pPr>
    </w:p>
    <w:p w14:paraId="11E1FB6A" w14:textId="77777777" w:rsidR="00775FF8" w:rsidRPr="00775FF8" w:rsidRDefault="00775FF8" w:rsidP="00775FF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В основе генерации фото, видео и звука лежат 3 основных семейства моделей - генеративно состязательных (GAN), вариационных </w:t>
      </w:r>
      <w:proofErr w:type="spellStart"/>
      <w:r w:rsidRPr="00775FF8">
        <w:rPr>
          <w:rFonts w:ascii="Times New Roman" w:eastAsia="Times New Roman" w:hAnsi="Times New Roman" w:cs="Times New Roman"/>
          <w:color w:val="000000"/>
          <w:kern w:val="0"/>
          <w:sz w:val="28"/>
          <w:szCs w:val="28"/>
          <w:lang w:eastAsia="ru-RU"/>
          <w14:ligatures w14:val="none"/>
        </w:rPr>
        <w:t>автоэнкодеры</w:t>
      </w:r>
      <w:proofErr w:type="spellEnd"/>
      <w:r w:rsidRPr="00775FF8">
        <w:rPr>
          <w:rFonts w:ascii="Times New Roman" w:eastAsia="Times New Roman" w:hAnsi="Times New Roman" w:cs="Times New Roman"/>
          <w:color w:val="000000"/>
          <w:kern w:val="0"/>
          <w:sz w:val="28"/>
          <w:szCs w:val="28"/>
          <w:lang w:eastAsia="ru-RU"/>
          <w14:ligatures w14:val="none"/>
        </w:rPr>
        <w:t xml:space="preserve"> (VAE) и диффузионные модели.  </w:t>
      </w:r>
    </w:p>
    <w:p w14:paraId="2576CA75"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59419FC7"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GAN создаёт данные из шума, обучая генератор на ошибках распознающего его искусственные данные дискриминатора, из-за неправильного обучения или переобучения способен впадать в состояние коллапса режимов, создавая одни и те же низкокачественные данные.</w:t>
      </w:r>
    </w:p>
    <w:p w14:paraId="459B74C0"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77DAD352"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lastRenderedPageBreak/>
        <w:t>VAE за счёт энкодера, бутылочного горлышка латентного пространства и декодера создаёт из реальных данных их искажённые данные копии на основе изученного генерализированного вектора признаков.</w:t>
      </w:r>
    </w:p>
    <w:p w14:paraId="20E9EE5F"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496A7679"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Диффузионная модель на за счёт постепенного добавления и снятия шума создаёт реалистичные данные, похожие на исходные, однако требуют больших вычислительных ресурсов (более плавный и мягкий вариант VAE).</w:t>
      </w:r>
    </w:p>
    <w:p w14:paraId="144FD022"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54F06977" w14:textId="77777777" w:rsidR="00775FF8" w:rsidRPr="00775FF8" w:rsidRDefault="00775FF8" w:rsidP="00775FF8">
      <w:pPr>
        <w:spacing w:before="240" w:after="0" w:line="360" w:lineRule="auto"/>
        <w:ind w:left="419"/>
        <w:outlineLvl w:val="1"/>
        <w:rPr>
          <w:rFonts w:ascii="Times New Roman" w:eastAsia="Times New Roman" w:hAnsi="Times New Roman" w:cs="Times New Roman"/>
          <w:color w:val="000000"/>
          <w:kern w:val="0"/>
          <w:sz w:val="32"/>
          <w:szCs w:val="32"/>
          <w:lang w:eastAsia="ru-RU"/>
          <w14:ligatures w14:val="none"/>
        </w:rPr>
      </w:pPr>
      <w:r w:rsidRPr="00775FF8">
        <w:rPr>
          <w:rFonts w:ascii="Times New Roman" w:eastAsia="Times New Roman" w:hAnsi="Times New Roman" w:cs="Times New Roman"/>
          <w:color w:val="000000"/>
          <w:kern w:val="0"/>
          <w:sz w:val="32"/>
          <w:szCs w:val="32"/>
          <w:lang w:eastAsia="ru-RU"/>
          <w14:ligatures w14:val="none"/>
        </w:rPr>
        <w:t>Модели генерации текста</w:t>
      </w:r>
    </w:p>
    <w:p w14:paraId="260ACE27" w14:textId="77777777" w:rsidR="00775FF8" w:rsidRPr="00775FF8" w:rsidRDefault="00775FF8" w:rsidP="00775FF8">
      <w:pPr>
        <w:spacing w:after="0" w:line="240" w:lineRule="auto"/>
        <w:ind w:left="703"/>
        <w:rPr>
          <w:rFonts w:ascii="Times New Roman" w:eastAsia="Times New Roman" w:hAnsi="Times New Roman" w:cs="Times New Roman"/>
          <w:color w:val="000000"/>
          <w:kern w:val="0"/>
          <w:sz w:val="20"/>
          <w:szCs w:val="20"/>
          <w:lang w:eastAsia="ru-RU"/>
          <w14:ligatures w14:val="none"/>
        </w:rPr>
      </w:pPr>
    </w:p>
    <w:p w14:paraId="0793726E" w14:textId="77777777" w:rsidR="00775FF8" w:rsidRPr="00775FF8" w:rsidRDefault="00775FF8" w:rsidP="00775FF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Для простых задач на малых данных вроде поиска слов, классификации текста и коррекции слов применяются простые </w:t>
      </w:r>
      <w:proofErr w:type="spellStart"/>
      <w:r w:rsidRPr="00775FF8">
        <w:rPr>
          <w:rFonts w:ascii="Times New Roman" w:eastAsia="Times New Roman" w:hAnsi="Times New Roman" w:cs="Times New Roman"/>
          <w:color w:val="000000"/>
          <w:kern w:val="0"/>
          <w:sz w:val="28"/>
          <w:szCs w:val="28"/>
          <w:lang w:eastAsia="ru-RU"/>
          <w14:ligatures w14:val="none"/>
        </w:rPr>
        <w:t>токенезаторы</w:t>
      </w:r>
      <w:proofErr w:type="spellEnd"/>
      <w:r w:rsidRPr="00775FF8">
        <w:rPr>
          <w:rFonts w:ascii="Times New Roman" w:eastAsia="Times New Roman" w:hAnsi="Times New Roman" w:cs="Times New Roman"/>
          <w:color w:val="000000"/>
          <w:kern w:val="0"/>
          <w:sz w:val="28"/>
          <w:szCs w:val="28"/>
          <w:lang w:eastAsia="ru-RU"/>
          <w14:ligatures w14:val="none"/>
        </w:rPr>
        <w:t xml:space="preserve"> (</w:t>
      </w:r>
      <w:proofErr w:type="spellStart"/>
      <w:r w:rsidRPr="00775FF8">
        <w:rPr>
          <w:rFonts w:ascii="Times New Roman" w:eastAsia="Times New Roman" w:hAnsi="Times New Roman" w:cs="Times New Roman"/>
          <w:color w:val="000000"/>
          <w:kern w:val="0"/>
          <w:sz w:val="28"/>
          <w:szCs w:val="28"/>
          <w:lang w:eastAsia="ru-RU"/>
          <w14:ligatures w14:val="none"/>
        </w:rPr>
        <w:t>one-hot</w:t>
      </w:r>
      <w:proofErr w:type="spellEnd"/>
      <w:r w:rsidRPr="00775FF8">
        <w:rPr>
          <w:rFonts w:ascii="Times New Roman" w:eastAsia="Times New Roman" w:hAnsi="Times New Roman" w:cs="Times New Roman"/>
          <w:color w:val="000000"/>
          <w:kern w:val="0"/>
          <w:sz w:val="28"/>
          <w:szCs w:val="28"/>
          <w:lang w:eastAsia="ru-RU"/>
          <w14:ligatures w14:val="none"/>
        </w:rPr>
        <w:t xml:space="preserve"> </w:t>
      </w:r>
      <w:proofErr w:type="spellStart"/>
      <w:r w:rsidRPr="00775FF8">
        <w:rPr>
          <w:rFonts w:ascii="Times New Roman" w:eastAsia="Times New Roman" w:hAnsi="Times New Roman" w:cs="Times New Roman"/>
          <w:color w:val="000000"/>
          <w:kern w:val="0"/>
          <w:sz w:val="28"/>
          <w:szCs w:val="28"/>
          <w:lang w:eastAsia="ru-RU"/>
          <w14:ligatures w14:val="none"/>
        </w:rPr>
        <w:t>encoder</w:t>
      </w:r>
      <w:proofErr w:type="spellEnd"/>
      <w:r w:rsidRPr="00775FF8">
        <w:rPr>
          <w:rFonts w:ascii="Times New Roman" w:eastAsia="Times New Roman" w:hAnsi="Times New Roman" w:cs="Times New Roman"/>
          <w:color w:val="000000"/>
          <w:kern w:val="0"/>
          <w:sz w:val="28"/>
          <w:szCs w:val="28"/>
          <w:lang w:eastAsia="ru-RU"/>
          <w14:ligatures w14:val="none"/>
        </w:rPr>
        <w:t xml:space="preserve">, </w:t>
      </w:r>
      <w:proofErr w:type="spellStart"/>
      <w:r w:rsidRPr="00775FF8">
        <w:rPr>
          <w:rFonts w:ascii="Times New Roman" w:eastAsia="Times New Roman" w:hAnsi="Times New Roman" w:cs="Times New Roman"/>
          <w:color w:val="000000"/>
          <w:kern w:val="0"/>
          <w:sz w:val="28"/>
          <w:szCs w:val="28"/>
          <w:lang w:eastAsia="ru-RU"/>
          <w14:ligatures w14:val="none"/>
        </w:rPr>
        <w:t>Byte</w:t>
      </w:r>
      <w:proofErr w:type="spellEnd"/>
      <w:r w:rsidRPr="00775FF8">
        <w:rPr>
          <w:rFonts w:ascii="Times New Roman" w:eastAsia="Times New Roman" w:hAnsi="Times New Roman" w:cs="Times New Roman"/>
          <w:color w:val="000000"/>
          <w:kern w:val="0"/>
          <w:sz w:val="28"/>
          <w:szCs w:val="28"/>
          <w:lang w:eastAsia="ru-RU"/>
          <w14:ligatures w14:val="none"/>
        </w:rPr>
        <w:t xml:space="preserve"> </w:t>
      </w:r>
      <w:proofErr w:type="spellStart"/>
      <w:r w:rsidRPr="00775FF8">
        <w:rPr>
          <w:rFonts w:ascii="Times New Roman" w:eastAsia="Times New Roman" w:hAnsi="Times New Roman" w:cs="Times New Roman"/>
          <w:color w:val="000000"/>
          <w:kern w:val="0"/>
          <w:sz w:val="28"/>
          <w:szCs w:val="28"/>
          <w:lang w:eastAsia="ru-RU"/>
          <w14:ligatures w14:val="none"/>
        </w:rPr>
        <w:t>Pair</w:t>
      </w:r>
      <w:proofErr w:type="spellEnd"/>
      <w:r w:rsidRPr="00775FF8">
        <w:rPr>
          <w:rFonts w:ascii="Times New Roman" w:eastAsia="Times New Roman" w:hAnsi="Times New Roman" w:cs="Times New Roman"/>
          <w:color w:val="000000"/>
          <w:kern w:val="0"/>
          <w:sz w:val="28"/>
          <w:szCs w:val="28"/>
          <w:lang w:eastAsia="ru-RU"/>
          <w14:ligatures w14:val="none"/>
        </w:rPr>
        <w:t xml:space="preserve"> </w:t>
      </w:r>
      <w:proofErr w:type="spellStart"/>
      <w:r w:rsidRPr="00775FF8">
        <w:rPr>
          <w:rFonts w:ascii="Times New Roman" w:eastAsia="Times New Roman" w:hAnsi="Times New Roman" w:cs="Times New Roman"/>
          <w:color w:val="000000"/>
          <w:kern w:val="0"/>
          <w:sz w:val="28"/>
          <w:szCs w:val="28"/>
          <w:lang w:eastAsia="ru-RU"/>
          <w14:ligatures w14:val="none"/>
        </w:rPr>
        <w:t>Encoding</w:t>
      </w:r>
      <w:proofErr w:type="spellEnd"/>
      <w:r w:rsidRPr="00775FF8">
        <w:rPr>
          <w:rFonts w:ascii="Times New Roman" w:eastAsia="Times New Roman" w:hAnsi="Times New Roman" w:cs="Times New Roman"/>
          <w:color w:val="000000"/>
          <w:kern w:val="0"/>
          <w:sz w:val="28"/>
          <w:szCs w:val="28"/>
          <w:lang w:eastAsia="ru-RU"/>
          <w14:ligatures w14:val="none"/>
        </w:rPr>
        <w:t xml:space="preserve">, </w:t>
      </w:r>
      <w:proofErr w:type="spellStart"/>
      <w:r w:rsidRPr="00775FF8">
        <w:rPr>
          <w:rFonts w:ascii="Times New Roman" w:eastAsia="Times New Roman" w:hAnsi="Times New Roman" w:cs="Times New Roman"/>
          <w:color w:val="000000"/>
          <w:kern w:val="0"/>
          <w:sz w:val="28"/>
          <w:szCs w:val="28"/>
          <w:lang w:eastAsia="ru-RU"/>
          <w14:ligatures w14:val="none"/>
        </w:rPr>
        <w:t>WordPiece</w:t>
      </w:r>
      <w:proofErr w:type="spellEnd"/>
      <w:r w:rsidRPr="00775FF8">
        <w:rPr>
          <w:rFonts w:ascii="Times New Roman" w:eastAsia="Times New Roman" w:hAnsi="Times New Roman" w:cs="Times New Roman"/>
          <w:color w:val="000000"/>
          <w:kern w:val="0"/>
          <w:sz w:val="28"/>
          <w:szCs w:val="28"/>
          <w:lang w:eastAsia="ru-RU"/>
          <w14:ligatures w14:val="none"/>
        </w:rPr>
        <w:t xml:space="preserve">) и классические архитектуры нейронных сетей вроде стандартных </w:t>
      </w:r>
      <w:proofErr w:type="spellStart"/>
      <w:r w:rsidRPr="00775FF8">
        <w:rPr>
          <w:rFonts w:ascii="Times New Roman" w:eastAsia="Times New Roman" w:hAnsi="Times New Roman" w:cs="Times New Roman"/>
          <w:color w:val="000000"/>
          <w:kern w:val="0"/>
          <w:sz w:val="28"/>
          <w:szCs w:val="28"/>
          <w:lang w:eastAsia="ru-RU"/>
          <w14:ligatures w14:val="none"/>
        </w:rPr>
        <w:t>реккурентных</w:t>
      </w:r>
      <w:proofErr w:type="spellEnd"/>
      <w:r w:rsidRPr="00775FF8">
        <w:rPr>
          <w:rFonts w:ascii="Times New Roman" w:eastAsia="Times New Roman" w:hAnsi="Times New Roman" w:cs="Times New Roman"/>
          <w:color w:val="000000"/>
          <w:kern w:val="0"/>
          <w:sz w:val="28"/>
          <w:szCs w:val="28"/>
          <w:lang w:eastAsia="ru-RU"/>
          <w14:ligatures w14:val="none"/>
        </w:rPr>
        <w:t xml:space="preserve"> сетей и seq2seq.</w:t>
      </w:r>
    </w:p>
    <w:p w14:paraId="3E99ABA5"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285AAFEF" w14:textId="77777777" w:rsidR="00775FF8" w:rsidRPr="00775FF8" w:rsidRDefault="00775FF8" w:rsidP="00775FF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В задачах NLP при создании чат-ботов, генерации документов, суммаризации текста и т.п. применяются 3 основных типа моделей трансформеров:</w:t>
      </w:r>
    </w:p>
    <w:p w14:paraId="3A1C393E"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67CCDC0F"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proofErr w:type="spellStart"/>
      <w:r w:rsidRPr="00775FF8">
        <w:rPr>
          <w:rFonts w:ascii="Times New Roman" w:eastAsia="Times New Roman" w:hAnsi="Times New Roman" w:cs="Times New Roman"/>
          <w:color w:val="000000"/>
          <w:kern w:val="0"/>
          <w:sz w:val="28"/>
          <w:szCs w:val="28"/>
          <w:lang w:eastAsia="ru-RU"/>
          <w14:ligatures w14:val="none"/>
        </w:rPr>
        <w:t>Encoder-only</w:t>
      </w:r>
      <w:proofErr w:type="spellEnd"/>
      <w:r w:rsidRPr="00775FF8">
        <w:rPr>
          <w:rFonts w:ascii="Times New Roman" w:eastAsia="Times New Roman" w:hAnsi="Times New Roman" w:cs="Times New Roman"/>
          <w:color w:val="000000"/>
          <w:kern w:val="0"/>
          <w:sz w:val="28"/>
          <w:szCs w:val="28"/>
          <w:lang w:eastAsia="ru-RU"/>
          <w14:ligatures w14:val="none"/>
        </w:rPr>
        <w:t xml:space="preserve"> (BERT) для обработки контекста.</w:t>
      </w:r>
    </w:p>
    <w:p w14:paraId="392311CD"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116EC3F6"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proofErr w:type="spellStart"/>
      <w:r w:rsidRPr="00775FF8">
        <w:rPr>
          <w:rFonts w:ascii="Times New Roman" w:eastAsia="Times New Roman" w:hAnsi="Times New Roman" w:cs="Times New Roman"/>
          <w:color w:val="000000"/>
          <w:kern w:val="0"/>
          <w:sz w:val="28"/>
          <w:szCs w:val="28"/>
          <w:lang w:eastAsia="ru-RU"/>
          <w14:ligatures w14:val="none"/>
        </w:rPr>
        <w:t>Decoder-only</w:t>
      </w:r>
      <w:proofErr w:type="spellEnd"/>
      <w:r w:rsidRPr="00775FF8">
        <w:rPr>
          <w:rFonts w:ascii="Times New Roman" w:eastAsia="Times New Roman" w:hAnsi="Times New Roman" w:cs="Times New Roman"/>
          <w:color w:val="000000"/>
          <w:kern w:val="0"/>
          <w:sz w:val="28"/>
          <w:szCs w:val="28"/>
          <w:lang w:eastAsia="ru-RU"/>
          <w14:ligatures w14:val="none"/>
        </w:rPr>
        <w:t xml:space="preserve"> (GPT) для генерации текста.</w:t>
      </w:r>
    </w:p>
    <w:p w14:paraId="616069B7"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4AC477E8" w14:textId="77777777" w:rsidR="00775FF8" w:rsidRPr="00775FF8" w:rsidRDefault="00775FF8" w:rsidP="00775FF8">
      <w:pPr>
        <w:numPr>
          <w:ilvl w:val="4"/>
          <w:numId w:val="1"/>
        </w:numPr>
        <w:rPr>
          <w:rFonts w:ascii="Times New Roman" w:eastAsia="Times New Roman" w:hAnsi="Times New Roman" w:cs="Times New Roman"/>
          <w:color w:val="000000"/>
          <w:kern w:val="0"/>
          <w:sz w:val="28"/>
          <w:szCs w:val="28"/>
          <w:lang w:eastAsia="ru-RU"/>
          <w14:ligatures w14:val="none"/>
        </w:rPr>
      </w:pPr>
      <w:proofErr w:type="spellStart"/>
      <w:r w:rsidRPr="00775FF8">
        <w:rPr>
          <w:rFonts w:ascii="Times New Roman" w:eastAsia="Times New Roman" w:hAnsi="Times New Roman" w:cs="Times New Roman"/>
          <w:color w:val="000000"/>
          <w:kern w:val="0"/>
          <w:sz w:val="28"/>
          <w:szCs w:val="28"/>
          <w:lang w:eastAsia="ru-RU"/>
          <w14:ligatures w14:val="none"/>
        </w:rPr>
        <w:t>Encoder-decoder</w:t>
      </w:r>
      <w:proofErr w:type="spellEnd"/>
      <w:r w:rsidRPr="00775FF8">
        <w:rPr>
          <w:rFonts w:ascii="Times New Roman" w:eastAsia="Times New Roman" w:hAnsi="Times New Roman" w:cs="Times New Roman"/>
          <w:color w:val="000000"/>
          <w:kern w:val="0"/>
          <w:sz w:val="28"/>
          <w:szCs w:val="28"/>
          <w:lang w:eastAsia="ru-RU"/>
          <w14:ligatures w14:val="none"/>
        </w:rPr>
        <w:t xml:space="preserve"> (T5) для машинного перевода и написания кода.</w:t>
      </w:r>
    </w:p>
    <w:p w14:paraId="6E38E4BB" w14:textId="77777777" w:rsidR="00775FF8" w:rsidRPr="00775FF8" w:rsidRDefault="00775FF8" w:rsidP="00775FF8">
      <w:pPr>
        <w:spacing w:after="0" w:line="240" w:lineRule="auto"/>
        <w:ind w:left="1133"/>
        <w:rPr>
          <w:rFonts w:ascii="Times New Roman" w:eastAsia="Times New Roman" w:hAnsi="Times New Roman" w:cs="Times New Roman"/>
          <w:color w:val="000000"/>
          <w:kern w:val="0"/>
          <w:sz w:val="20"/>
          <w:szCs w:val="20"/>
          <w:lang w:eastAsia="ru-RU"/>
          <w14:ligatures w14:val="none"/>
        </w:rPr>
      </w:pPr>
    </w:p>
    <w:p w14:paraId="17ABD7E4" w14:textId="77777777" w:rsidR="00775FF8" w:rsidRPr="00775FF8" w:rsidRDefault="00775FF8" w:rsidP="00775FF8">
      <w:pPr>
        <w:spacing w:before="240" w:after="0" w:line="360" w:lineRule="auto"/>
        <w:ind w:left="419"/>
        <w:outlineLvl w:val="1"/>
        <w:rPr>
          <w:rFonts w:ascii="Times New Roman" w:eastAsia="Times New Roman" w:hAnsi="Times New Roman" w:cs="Times New Roman"/>
          <w:color w:val="000000"/>
          <w:kern w:val="0"/>
          <w:sz w:val="32"/>
          <w:szCs w:val="32"/>
          <w:lang w:eastAsia="ru-RU"/>
          <w14:ligatures w14:val="none"/>
        </w:rPr>
      </w:pPr>
      <w:r w:rsidRPr="00775FF8">
        <w:rPr>
          <w:rFonts w:ascii="Times New Roman" w:eastAsia="Times New Roman" w:hAnsi="Times New Roman" w:cs="Times New Roman"/>
          <w:color w:val="000000"/>
          <w:kern w:val="0"/>
          <w:sz w:val="32"/>
          <w:szCs w:val="32"/>
          <w:lang w:eastAsia="ru-RU"/>
          <w14:ligatures w14:val="none"/>
        </w:rPr>
        <w:t>Генерация звука</w:t>
      </w:r>
    </w:p>
    <w:p w14:paraId="36860658" w14:textId="77777777" w:rsidR="00775FF8" w:rsidRPr="00775FF8" w:rsidRDefault="00775FF8" w:rsidP="00775FF8">
      <w:pPr>
        <w:spacing w:after="0" w:line="240" w:lineRule="auto"/>
        <w:ind w:left="703"/>
        <w:rPr>
          <w:rFonts w:ascii="Times New Roman" w:eastAsia="Times New Roman" w:hAnsi="Times New Roman" w:cs="Times New Roman"/>
          <w:color w:val="000000"/>
          <w:kern w:val="0"/>
          <w:sz w:val="20"/>
          <w:szCs w:val="20"/>
          <w:lang w:eastAsia="ru-RU"/>
          <w14:ligatures w14:val="none"/>
        </w:rPr>
      </w:pPr>
    </w:p>
    <w:p w14:paraId="4EAE2081" w14:textId="77777777" w:rsidR="00775FF8" w:rsidRPr="00775FF8" w:rsidRDefault="00775FF8" w:rsidP="00775FF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Основными моделями для обработки звука выступают </w:t>
      </w:r>
      <w:proofErr w:type="spellStart"/>
      <w:r w:rsidRPr="00775FF8">
        <w:rPr>
          <w:rFonts w:ascii="Times New Roman" w:eastAsia="Times New Roman" w:hAnsi="Times New Roman" w:cs="Times New Roman"/>
          <w:color w:val="000000"/>
          <w:kern w:val="0"/>
          <w:sz w:val="28"/>
          <w:szCs w:val="28"/>
          <w:lang w:eastAsia="ru-RU"/>
          <w14:ligatures w14:val="none"/>
        </w:rPr>
        <w:t>Авторегрессионные</w:t>
      </w:r>
      <w:proofErr w:type="spellEnd"/>
      <w:r w:rsidRPr="00775FF8">
        <w:rPr>
          <w:rFonts w:ascii="Times New Roman" w:eastAsia="Times New Roman" w:hAnsi="Times New Roman" w:cs="Times New Roman"/>
          <w:color w:val="000000"/>
          <w:kern w:val="0"/>
          <w:sz w:val="28"/>
          <w:szCs w:val="28"/>
          <w:lang w:eastAsia="ru-RU"/>
          <w14:ligatures w14:val="none"/>
        </w:rPr>
        <w:t xml:space="preserve"> модели, так как сам звуковой ряд обладает ярко выраженными </w:t>
      </w:r>
      <w:proofErr w:type="spellStart"/>
      <w:r w:rsidRPr="00775FF8">
        <w:rPr>
          <w:rFonts w:ascii="Times New Roman" w:eastAsia="Times New Roman" w:hAnsi="Times New Roman" w:cs="Times New Roman"/>
          <w:color w:val="000000"/>
          <w:kern w:val="0"/>
          <w:sz w:val="28"/>
          <w:szCs w:val="28"/>
          <w:lang w:eastAsia="ru-RU"/>
          <w14:ligatures w14:val="none"/>
        </w:rPr>
        <w:t>авторегрессиоными</w:t>
      </w:r>
      <w:proofErr w:type="spellEnd"/>
      <w:r w:rsidRPr="00775FF8">
        <w:rPr>
          <w:rFonts w:ascii="Times New Roman" w:eastAsia="Times New Roman" w:hAnsi="Times New Roman" w:cs="Times New Roman"/>
          <w:color w:val="000000"/>
          <w:kern w:val="0"/>
          <w:sz w:val="28"/>
          <w:szCs w:val="28"/>
          <w:lang w:eastAsia="ru-RU"/>
          <w14:ligatures w14:val="none"/>
        </w:rPr>
        <w:t xml:space="preserve"> свойствами.</w:t>
      </w:r>
    </w:p>
    <w:p w14:paraId="0921DA18"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72B88D67" w14:textId="77777777" w:rsidR="00775FF8" w:rsidRPr="00775FF8" w:rsidRDefault="00775FF8" w:rsidP="00775FF8">
      <w:pPr>
        <w:spacing w:before="240" w:after="0" w:line="360" w:lineRule="auto"/>
        <w:ind w:left="419"/>
        <w:outlineLvl w:val="1"/>
        <w:rPr>
          <w:rFonts w:ascii="Times New Roman" w:eastAsia="Times New Roman" w:hAnsi="Times New Roman" w:cs="Times New Roman"/>
          <w:color w:val="000000"/>
          <w:kern w:val="0"/>
          <w:sz w:val="32"/>
          <w:szCs w:val="32"/>
          <w:lang w:eastAsia="ru-RU"/>
          <w14:ligatures w14:val="none"/>
        </w:rPr>
      </w:pPr>
      <w:r w:rsidRPr="00775FF8">
        <w:rPr>
          <w:rFonts w:ascii="Times New Roman" w:eastAsia="Times New Roman" w:hAnsi="Times New Roman" w:cs="Times New Roman"/>
          <w:color w:val="000000"/>
          <w:kern w:val="0"/>
          <w:sz w:val="32"/>
          <w:szCs w:val="32"/>
          <w:lang w:eastAsia="ru-RU"/>
          <w14:ligatures w14:val="none"/>
        </w:rPr>
        <w:t>Другие интеллектуальные алгоритмы.</w:t>
      </w:r>
    </w:p>
    <w:p w14:paraId="2D159B96" w14:textId="77777777" w:rsidR="00775FF8" w:rsidRPr="00775FF8" w:rsidRDefault="00775FF8" w:rsidP="00775FF8">
      <w:pPr>
        <w:spacing w:after="0" w:line="240" w:lineRule="auto"/>
        <w:ind w:left="703"/>
        <w:rPr>
          <w:rFonts w:ascii="Times New Roman" w:eastAsia="Times New Roman" w:hAnsi="Times New Roman" w:cs="Times New Roman"/>
          <w:color w:val="000000"/>
          <w:kern w:val="0"/>
          <w:sz w:val="20"/>
          <w:szCs w:val="20"/>
          <w:lang w:eastAsia="ru-RU"/>
          <w14:ligatures w14:val="none"/>
        </w:rPr>
      </w:pPr>
    </w:p>
    <w:p w14:paraId="30FE8403" w14:textId="77777777" w:rsidR="00775FF8" w:rsidRPr="00775FF8" w:rsidRDefault="00775FF8" w:rsidP="00775FF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Интеллектуальные агенты позволяют автоматизировать деятельность по обучению и применению интеллектуальных моделей, одновременно выполняя задачи разных модальностей и/или разные задачи относительно конкретной модальности.</w:t>
      </w:r>
    </w:p>
    <w:p w14:paraId="2F1B3B9C"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42CAA551" w14:textId="77777777" w:rsidR="00775FF8" w:rsidRPr="00775FF8" w:rsidRDefault="00775FF8" w:rsidP="00775FF8">
      <w:pPr>
        <w:spacing w:before="240" w:after="0" w:line="360" w:lineRule="auto"/>
        <w:ind w:left="833"/>
        <w:outlineLvl w:val="2"/>
        <w:rPr>
          <w:rFonts w:ascii="Times New Roman" w:eastAsia="Times New Roman" w:hAnsi="Times New Roman" w:cs="Times New Roman"/>
          <w:color w:val="000000"/>
          <w:kern w:val="0"/>
          <w:sz w:val="28"/>
          <w:szCs w:val="28"/>
          <w:lang w:eastAsia="ru-RU"/>
          <w14:ligatures w14:val="none"/>
        </w:rPr>
      </w:pPr>
      <w:r w:rsidRPr="00775FF8">
        <w:rPr>
          <w:rFonts w:ascii="Times New Roman" w:eastAsia="Times New Roman" w:hAnsi="Times New Roman" w:cs="Times New Roman"/>
          <w:color w:val="000000"/>
          <w:kern w:val="0"/>
          <w:sz w:val="28"/>
          <w:szCs w:val="28"/>
          <w:lang w:eastAsia="ru-RU"/>
          <w14:ligatures w14:val="none"/>
        </w:rPr>
        <w:t xml:space="preserve">Одиночные агенты способны с высокой производительностью автоматизировать последовательную деятельность пользователя при работе с моделями. </w:t>
      </w:r>
      <w:proofErr w:type="spellStart"/>
      <w:r w:rsidRPr="00775FF8">
        <w:rPr>
          <w:rFonts w:ascii="Times New Roman" w:eastAsia="Times New Roman" w:hAnsi="Times New Roman" w:cs="Times New Roman"/>
          <w:color w:val="000000"/>
          <w:kern w:val="0"/>
          <w:sz w:val="28"/>
          <w:szCs w:val="28"/>
          <w:lang w:eastAsia="ru-RU"/>
          <w14:ligatures w14:val="none"/>
        </w:rPr>
        <w:t>Многоагентные</w:t>
      </w:r>
      <w:proofErr w:type="spellEnd"/>
      <w:r w:rsidRPr="00775FF8">
        <w:rPr>
          <w:rFonts w:ascii="Times New Roman" w:eastAsia="Times New Roman" w:hAnsi="Times New Roman" w:cs="Times New Roman"/>
          <w:color w:val="000000"/>
          <w:kern w:val="0"/>
          <w:sz w:val="28"/>
          <w:szCs w:val="28"/>
          <w:lang w:eastAsia="ru-RU"/>
          <w14:ligatures w14:val="none"/>
        </w:rPr>
        <w:t xml:space="preserve"> системы позволяют одновременно выполнять задачи пользователя и декомпозировать их, а также использовать несколько агентов для конкретной задачи, чтобы повысить качество результата. </w:t>
      </w:r>
    </w:p>
    <w:p w14:paraId="7334DF80" w14:textId="77777777" w:rsidR="00775FF8" w:rsidRPr="00775FF8" w:rsidRDefault="00775FF8" w:rsidP="00775FF8">
      <w:pPr>
        <w:spacing w:after="0" w:line="240" w:lineRule="auto"/>
        <w:ind w:left="1122"/>
        <w:rPr>
          <w:rFonts w:ascii="Times New Roman" w:eastAsia="Times New Roman" w:hAnsi="Times New Roman" w:cs="Times New Roman"/>
          <w:color w:val="000000"/>
          <w:kern w:val="0"/>
          <w:sz w:val="20"/>
          <w:szCs w:val="20"/>
          <w:lang w:eastAsia="ru-RU"/>
          <w14:ligatures w14:val="none"/>
        </w:rPr>
      </w:pPr>
    </w:p>
    <w:p w14:paraId="2B9EF707" w14:textId="77777777" w:rsidR="002F3770" w:rsidRDefault="002F3770"/>
    <w:sectPr w:rsidR="002F3770" w:rsidSect="00775FF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151E"/>
    <w:multiLevelType w:val="hybridMultilevel"/>
    <w:tmpl w:val="BC185A00"/>
    <w:lvl w:ilvl="0" w:tplc="0E5C1F5A">
      <w:numFmt w:val="decimal"/>
      <w:lvlText w:val=""/>
      <w:lvlJc w:val="left"/>
    </w:lvl>
    <w:lvl w:ilvl="1" w:tplc="0E2AE508">
      <w:numFmt w:val="decimal"/>
      <w:lvlText w:val=""/>
      <w:lvlJc w:val="left"/>
    </w:lvl>
    <w:lvl w:ilvl="2" w:tplc="026E8C28">
      <w:numFmt w:val="decimal"/>
      <w:lvlText w:val=""/>
      <w:lvlJc w:val="left"/>
    </w:lvl>
    <w:lvl w:ilvl="3" w:tplc="52D67092">
      <w:numFmt w:val="decimal"/>
      <w:lvlText w:val=""/>
      <w:lvlJc w:val="left"/>
    </w:lvl>
    <w:lvl w:ilvl="4" w:tplc="F2AAEB98">
      <w:start w:val="1"/>
      <w:numFmt w:val="bullet"/>
      <w:lvlText w:val="•"/>
      <w:lvlJc w:val="left"/>
      <w:pPr>
        <w:spacing w:before="320" w:after="0" w:line="360" w:lineRule="auto"/>
        <w:ind w:left="1615" w:hanging="362"/>
      </w:pPr>
    </w:lvl>
    <w:lvl w:ilvl="5" w:tplc="CFB62484">
      <w:start w:val="1"/>
      <w:numFmt w:val="bullet"/>
      <w:lvlText w:val="•"/>
      <w:lvlJc w:val="left"/>
      <w:pPr>
        <w:spacing w:before="320" w:after="0" w:line="360" w:lineRule="auto"/>
        <w:ind w:left="2035" w:hanging="362"/>
      </w:pPr>
    </w:lvl>
    <w:lvl w:ilvl="6" w:tplc="6094A3F6">
      <w:start w:val="1"/>
      <w:numFmt w:val="bullet"/>
      <w:lvlText w:val="•"/>
      <w:lvlJc w:val="left"/>
      <w:pPr>
        <w:spacing w:before="320" w:after="0" w:line="360" w:lineRule="auto"/>
        <w:ind w:left="2455" w:hanging="362"/>
      </w:pPr>
    </w:lvl>
    <w:lvl w:ilvl="7" w:tplc="C4FEE306">
      <w:start w:val="1"/>
      <w:numFmt w:val="bullet"/>
      <w:lvlText w:val="•"/>
      <w:lvlJc w:val="left"/>
      <w:pPr>
        <w:spacing w:before="320" w:after="0" w:line="360" w:lineRule="auto"/>
        <w:ind w:left="2874" w:hanging="362"/>
      </w:pPr>
    </w:lvl>
    <w:lvl w:ilvl="8" w:tplc="FAC62D0C">
      <w:start w:val="1"/>
      <w:numFmt w:val="bullet"/>
      <w:lvlText w:val="•"/>
      <w:lvlJc w:val="left"/>
      <w:pPr>
        <w:spacing w:before="320" w:after="0" w:line="360" w:lineRule="auto"/>
        <w:ind w:left="2835" w:hanging="362"/>
      </w:pPr>
    </w:lvl>
  </w:abstractNum>
  <w:num w:numId="1" w16cid:durableId="810681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770"/>
    <w:rsid w:val="002F3770"/>
    <w:rsid w:val="00775FF8"/>
    <w:rsid w:val="008E7AD4"/>
    <w:rsid w:val="00D92F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B4BFE"/>
  <w15:chartTrackingRefBased/>
  <w15:docId w15:val="{6F31AE67-8021-4519-979C-7A127E409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F37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F37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F377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F377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F377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F37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F37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F37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F37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F377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F377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F377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F377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F377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F377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F3770"/>
    <w:rPr>
      <w:rFonts w:eastAsiaTheme="majorEastAsia" w:cstheme="majorBidi"/>
      <w:color w:val="595959" w:themeColor="text1" w:themeTint="A6"/>
    </w:rPr>
  </w:style>
  <w:style w:type="character" w:customStyle="1" w:styleId="80">
    <w:name w:val="Заголовок 8 Знак"/>
    <w:basedOn w:val="a0"/>
    <w:link w:val="8"/>
    <w:uiPriority w:val="9"/>
    <w:semiHidden/>
    <w:rsid w:val="002F377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F3770"/>
    <w:rPr>
      <w:rFonts w:eastAsiaTheme="majorEastAsia" w:cstheme="majorBidi"/>
      <w:color w:val="272727" w:themeColor="text1" w:themeTint="D8"/>
    </w:rPr>
  </w:style>
  <w:style w:type="paragraph" w:styleId="a3">
    <w:name w:val="Title"/>
    <w:basedOn w:val="a"/>
    <w:next w:val="a"/>
    <w:link w:val="a4"/>
    <w:uiPriority w:val="10"/>
    <w:qFormat/>
    <w:rsid w:val="002F3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F37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377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F377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F3770"/>
    <w:pPr>
      <w:spacing w:before="160"/>
      <w:jc w:val="center"/>
    </w:pPr>
    <w:rPr>
      <w:i/>
      <w:iCs/>
      <w:color w:val="404040" w:themeColor="text1" w:themeTint="BF"/>
    </w:rPr>
  </w:style>
  <w:style w:type="character" w:customStyle="1" w:styleId="22">
    <w:name w:val="Цитата 2 Знак"/>
    <w:basedOn w:val="a0"/>
    <w:link w:val="21"/>
    <w:uiPriority w:val="29"/>
    <w:rsid w:val="002F3770"/>
    <w:rPr>
      <w:i/>
      <w:iCs/>
      <w:color w:val="404040" w:themeColor="text1" w:themeTint="BF"/>
    </w:rPr>
  </w:style>
  <w:style w:type="paragraph" w:styleId="a7">
    <w:name w:val="List Paragraph"/>
    <w:basedOn w:val="a"/>
    <w:uiPriority w:val="34"/>
    <w:qFormat/>
    <w:rsid w:val="002F3770"/>
    <w:pPr>
      <w:ind w:left="720"/>
      <w:contextualSpacing/>
    </w:pPr>
  </w:style>
  <w:style w:type="character" w:styleId="a8">
    <w:name w:val="Intense Emphasis"/>
    <w:basedOn w:val="a0"/>
    <w:uiPriority w:val="21"/>
    <w:qFormat/>
    <w:rsid w:val="002F3770"/>
    <w:rPr>
      <w:i/>
      <w:iCs/>
      <w:color w:val="2F5496" w:themeColor="accent1" w:themeShade="BF"/>
    </w:rPr>
  </w:style>
  <w:style w:type="paragraph" w:styleId="a9">
    <w:name w:val="Intense Quote"/>
    <w:basedOn w:val="a"/>
    <w:next w:val="a"/>
    <w:link w:val="aa"/>
    <w:uiPriority w:val="30"/>
    <w:qFormat/>
    <w:rsid w:val="002F37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F3770"/>
    <w:rPr>
      <w:i/>
      <w:iCs/>
      <w:color w:val="2F5496" w:themeColor="accent1" w:themeShade="BF"/>
    </w:rPr>
  </w:style>
  <w:style w:type="character" w:styleId="ab">
    <w:name w:val="Intense Reference"/>
    <w:basedOn w:val="a0"/>
    <w:uiPriority w:val="32"/>
    <w:qFormat/>
    <w:rsid w:val="002F37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1747</Words>
  <Characters>9962</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Холмогоров</dc:creator>
  <cp:keywords/>
  <dc:description/>
  <cp:lastModifiedBy>Владислав Холмогоров</cp:lastModifiedBy>
  <cp:revision>2</cp:revision>
  <dcterms:created xsi:type="dcterms:W3CDTF">2026-06-16T11:24:00Z</dcterms:created>
  <dcterms:modified xsi:type="dcterms:W3CDTF">2026-06-16T11:26:00Z</dcterms:modified>
</cp:coreProperties>
</file>