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F597" w14:textId="07918CDC" w:rsidR="00BC45A1" w:rsidRPr="00A26517" w:rsidRDefault="00000000">
      <w:pPr>
        <w:pStyle w:val="a3"/>
      </w:pPr>
      <w:r>
        <w:t>Генеративные интеллектуальные алгоритмы</w:t>
      </w:r>
      <w:r w:rsidR="00A26517">
        <w:rPr>
          <w:lang w:val="en-US"/>
        </w:rPr>
        <w:t xml:space="preserve">: </w:t>
      </w:r>
      <w:r w:rsidR="00A26517">
        <w:t>лекци</w:t>
      </w:r>
      <w:r w:rsidR="003E1F8D">
        <w:t>и</w:t>
      </w:r>
      <w:r w:rsidR="00A26517">
        <w:t xml:space="preserve"> 3</w:t>
      </w:r>
      <w:r w:rsidR="003E1F8D">
        <w:t>, 4</w:t>
      </w:r>
    </w:p>
    <w:p w14:paraId="714E874E" w14:textId="77777777" w:rsidR="00BC45A1" w:rsidRDefault="00BC45A1">
      <w:pPr>
        <w:pStyle w:val="Notes"/>
        <w:ind w:left="283"/>
      </w:pPr>
    </w:p>
    <w:p w14:paraId="6CA9B970" w14:textId="77777777" w:rsidR="00BC45A1" w:rsidRDefault="00000000">
      <w:pPr>
        <w:pStyle w:val="1"/>
      </w:pPr>
      <w:r>
        <w:t>Второе поколение: Классические генеративные модели</w:t>
      </w:r>
    </w:p>
    <w:p w14:paraId="463BF280" w14:textId="77777777" w:rsidR="00BC45A1" w:rsidRDefault="00BC45A1">
      <w:pPr>
        <w:pStyle w:val="Notes"/>
        <w:ind w:left="283"/>
      </w:pPr>
    </w:p>
    <w:p w14:paraId="04D2F93D" w14:textId="77777777" w:rsidR="00BC45A1" w:rsidRDefault="00000000">
      <w:pPr>
        <w:pStyle w:val="2"/>
      </w:pPr>
      <w:r>
        <w:t>Принцип работы - моделирование P(X, Y)</w:t>
      </w:r>
    </w:p>
    <w:p w14:paraId="2CB03961" w14:textId="77777777" w:rsidR="00BC45A1" w:rsidRDefault="00BC45A1">
      <w:pPr>
        <w:pStyle w:val="Notes"/>
        <w:ind w:left="703"/>
      </w:pPr>
    </w:p>
    <w:p w14:paraId="7F961C1F" w14:textId="1DBCD389" w:rsidR="00BC45A1" w:rsidRDefault="00000000">
      <w:pPr>
        <w:pStyle w:val="3"/>
      </w:pPr>
      <w:r>
        <w:t>Общая концепция: позволяет найти модель генерации точек - определяет способ создания набора данных, пытаясь понять распределение точек данных.</w:t>
      </w:r>
    </w:p>
    <w:p w14:paraId="3CC1C1F4" w14:textId="77777777" w:rsidR="00BC45A1" w:rsidRDefault="00BC45A1">
      <w:pPr>
        <w:pStyle w:val="Notes"/>
        <w:ind w:left="1122"/>
      </w:pPr>
    </w:p>
    <w:p w14:paraId="703A8EAC" w14:textId="77777777" w:rsidR="00BC45A1" w:rsidRDefault="00000000">
      <w:pPr>
        <w:pStyle w:val="2"/>
      </w:pPr>
      <w:r>
        <w:t>Алгоритмы</w:t>
      </w:r>
    </w:p>
    <w:p w14:paraId="11803EF1" w14:textId="77777777" w:rsidR="00BC45A1" w:rsidRDefault="00BC45A1">
      <w:pPr>
        <w:pStyle w:val="Notes"/>
        <w:ind w:left="703"/>
      </w:pPr>
    </w:p>
    <w:p w14:paraId="7FFB7119" w14:textId="77777777" w:rsidR="00BC45A1" w:rsidRDefault="00000000">
      <w:pPr>
        <w:pStyle w:val="3"/>
      </w:pPr>
      <w:r>
        <w:t>Продукционные правила</w:t>
      </w:r>
    </w:p>
    <w:p w14:paraId="6C2ECC35" w14:textId="77777777" w:rsidR="00BC45A1" w:rsidRDefault="00BC45A1">
      <w:pPr>
        <w:pStyle w:val="Notes"/>
        <w:ind w:left="1122"/>
      </w:pPr>
    </w:p>
    <w:p w14:paraId="5A5CFE78" w14:textId="77777777" w:rsidR="00BC45A1" w:rsidRDefault="00000000">
      <w:pPr>
        <w:pStyle w:val="a4"/>
        <w:numPr>
          <w:ilvl w:val="4"/>
          <w:numId w:val="2"/>
        </w:numPr>
      </w:pPr>
      <w:r>
        <w:t xml:space="preserve">Генерация табличных значений: </w:t>
      </w:r>
    </w:p>
    <w:p w14:paraId="3C9B2D1E" w14:textId="77777777" w:rsidR="00BC45A1" w:rsidRDefault="00BC45A1">
      <w:pPr>
        <w:pStyle w:val="Notes"/>
        <w:ind w:left="1133"/>
      </w:pPr>
    </w:p>
    <w:p w14:paraId="281EA47A" w14:textId="77777777" w:rsidR="00BC45A1" w:rsidRDefault="00000000">
      <w:pPr>
        <w:pStyle w:val="Notes"/>
        <w:ind w:left="1133"/>
      </w:pPr>
      <w:r>
        <w:rPr>
          <w:noProof/>
        </w:rPr>
        <w:drawing>
          <wp:inline distT="0" distB="0" distL="0" distR="0" wp14:anchorId="46CE770E" wp14:editId="410B2316">
            <wp:extent cx="4730566" cy="2219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31" cy="222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A839" w14:textId="77777777" w:rsidR="00BC45A1" w:rsidRDefault="00000000">
      <w:pPr>
        <w:pStyle w:val="a4"/>
        <w:numPr>
          <w:ilvl w:val="5"/>
          <w:numId w:val="2"/>
        </w:numPr>
      </w:pPr>
      <w:r>
        <w:t xml:space="preserve">на основе условий правил уточняются значения определённых параметров, в результате чего создаётся </w:t>
      </w:r>
      <w:r>
        <w:lastRenderedPageBreak/>
        <w:t>новое значение, например: IF character_lvl &gt; 10 AND character_class == "warrior" THEN spawn(skeletons, min=5, max = 10, sweapon = "bow").</w:t>
      </w:r>
    </w:p>
    <w:p w14:paraId="0D7A6CA0" w14:textId="77777777" w:rsidR="00BC45A1" w:rsidRDefault="00BC45A1">
      <w:pPr>
        <w:pStyle w:val="Notes"/>
        <w:ind w:left="1961"/>
      </w:pPr>
    </w:p>
    <w:p w14:paraId="2CA5E867" w14:textId="77777777" w:rsidR="00BC45A1" w:rsidRDefault="00000000">
      <w:pPr>
        <w:pStyle w:val="a4"/>
        <w:numPr>
          <w:ilvl w:val="4"/>
          <w:numId w:val="2"/>
        </w:numPr>
      </w:pPr>
      <w:r>
        <w:t>Преобразование "продукция-онтология" для создания модели представления знаний (МПЗ):</w:t>
      </w:r>
    </w:p>
    <w:p w14:paraId="73D18CAF" w14:textId="77777777" w:rsidR="00BC45A1" w:rsidRDefault="00BC45A1">
      <w:pPr>
        <w:pStyle w:val="Notes"/>
        <w:ind w:left="1133"/>
      </w:pPr>
    </w:p>
    <w:p w14:paraId="490F0A89" w14:textId="77777777" w:rsidR="00BC45A1" w:rsidRDefault="00000000">
      <w:pPr>
        <w:pStyle w:val="Notes"/>
        <w:ind w:left="1133"/>
      </w:pPr>
      <w:r>
        <w:rPr>
          <w:noProof/>
        </w:rPr>
        <w:drawing>
          <wp:inline distT="0" distB="0" distL="0" distR="0" wp14:anchorId="764A1139" wp14:editId="199FDEE1">
            <wp:extent cx="4698853" cy="3023235"/>
            <wp:effectExtent l="0" t="0" r="6985" b="5715"/>
            <wp:docPr id="1062256766" name="Рисунок 1062256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525" cy="303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1870" w14:textId="77777777" w:rsidR="00BC45A1" w:rsidRDefault="00000000">
      <w:pPr>
        <w:pStyle w:val="a4"/>
        <w:numPr>
          <w:ilvl w:val="5"/>
          <w:numId w:val="2"/>
        </w:numPr>
      </w:pPr>
      <w:r>
        <w:t>Представление знаний - проблема на стыке когнитологии, информатики и искусственного интеллекта, решением которой являются модели, позволяющие описывать базу знаний предметной области как совокупность данных о предметной области и правил взаимодействия с ними.</w:t>
      </w:r>
    </w:p>
    <w:p w14:paraId="5AFA6564" w14:textId="77777777" w:rsidR="00BC45A1" w:rsidRDefault="00BC45A1">
      <w:pPr>
        <w:pStyle w:val="Notes"/>
        <w:ind w:left="1961"/>
      </w:pPr>
    </w:p>
    <w:p w14:paraId="53108BF6" w14:textId="77777777" w:rsidR="00BC45A1" w:rsidRDefault="00000000">
      <w:pPr>
        <w:pStyle w:val="a4"/>
        <w:numPr>
          <w:ilvl w:val="6"/>
          <w:numId w:val="2"/>
        </w:numPr>
      </w:pPr>
      <w:r>
        <w:t>Классификация МПЗ:</w:t>
      </w:r>
    </w:p>
    <w:p w14:paraId="3CD64604" w14:textId="77777777" w:rsidR="00BC45A1" w:rsidRDefault="00BC45A1">
      <w:pPr>
        <w:pStyle w:val="Notes"/>
        <w:ind w:left="2381"/>
      </w:pPr>
    </w:p>
    <w:p w14:paraId="0348E5A4" w14:textId="77777777" w:rsidR="00BC45A1" w:rsidRDefault="00000000">
      <w:pPr>
        <w:pStyle w:val="a4"/>
        <w:numPr>
          <w:ilvl w:val="7"/>
          <w:numId w:val="2"/>
        </w:numPr>
      </w:pPr>
      <w:r>
        <w:t xml:space="preserve">Формальные - подчинены законам логики, отношения между сущностями в них выражаются </w:t>
      </w:r>
      <w:r>
        <w:lastRenderedPageBreak/>
        <w:t>при помощи синтаксических знаний формальной теории.</w:t>
      </w:r>
    </w:p>
    <w:p w14:paraId="1E9E846B" w14:textId="77777777" w:rsidR="00BC45A1" w:rsidRDefault="00BC45A1">
      <w:pPr>
        <w:pStyle w:val="Notes"/>
        <w:ind w:left="2268"/>
      </w:pPr>
    </w:p>
    <w:p w14:paraId="424ACD6C" w14:textId="77777777" w:rsidR="00BC45A1" w:rsidRDefault="00000000">
      <w:pPr>
        <w:pStyle w:val="a4"/>
        <w:numPr>
          <w:ilvl w:val="8"/>
          <w:numId w:val="2"/>
        </w:numPr>
      </w:pPr>
      <w:r>
        <w:t>Формальная система - система строгой абстракции от смысловой нагрузки используемого языка, причём все условия, регулирующие употребление этих слов в теории, явно высказаны посредством аксиом и правил, позволяющих вывести одну фразу из других.</w:t>
      </w:r>
    </w:p>
    <w:p w14:paraId="4AB77CD4" w14:textId="77777777" w:rsidR="00BC45A1" w:rsidRDefault="00BC45A1">
      <w:pPr>
        <w:pStyle w:val="Notes"/>
        <w:ind w:left="3220"/>
      </w:pPr>
    </w:p>
    <w:p w14:paraId="7C3CADA0" w14:textId="77777777" w:rsidR="00BC45A1" w:rsidRDefault="00000000">
      <w:pPr>
        <w:pStyle w:val="a4"/>
        <w:numPr>
          <w:ilvl w:val="8"/>
          <w:numId w:val="2"/>
        </w:numPr>
      </w:pPr>
      <w:r>
        <w:t>Упорядоченная четвёрка ⟨L, F, A,R⟩, где L – некоторый язык, F⊂L –множество формул,  A⊂F – множество аксиом, а R⊂("L"^2∪"L"^3 ∪...) – множество правил вывода.</w:t>
      </w:r>
    </w:p>
    <w:p w14:paraId="3EDDC072" w14:textId="77777777" w:rsidR="00BC45A1" w:rsidRDefault="00BC45A1">
      <w:pPr>
        <w:pStyle w:val="Notes"/>
        <w:ind w:left="3220"/>
      </w:pPr>
    </w:p>
    <w:p w14:paraId="5C2CAFDA" w14:textId="77777777" w:rsidR="00BC45A1" w:rsidRDefault="00000000">
      <w:pPr>
        <w:pStyle w:val="a4"/>
        <w:numPr>
          <w:ilvl w:val="8"/>
          <w:numId w:val="2"/>
        </w:numPr>
      </w:pPr>
      <w:r>
        <w:t>Логические: строгие правила математической логики.</w:t>
      </w:r>
    </w:p>
    <w:p w14:paraId="39632140" w14:textId="77777777" w:rsidR="00BC45A1" w:rsidRDefault="00BC45A1">
      <w:pPr>
        <w:pStyle w:val="Notes"/>
        <w:ind w:left="3220"/>
      </w:pPr>
    </w:p>
    <w:p w14:paraId="2AFF7309" w14:textId="77777777" w:rsidR="00BC45A1" w:rsidRDefault="00000000">
      <w:pPr>
        <w:pStyle w:val="a4"/>
        <w:numPr>
          <w:ilvl w:val="8"/>
          <w:numId w:val="2"/>
        </w:numPr>
      </w:pPr>
      <w:r>
        <w:t>Логико-математические: функциональные, нечёткая логика.</w:t>
      </w:r>
    </w:p>
    <w:p w14:paraId="24ECF17E" w14:textId="77777777" w:rsidR="00BC45A1" w:rsidRDefault="00BC45A1">
      <w:pPr>
        <w:pStyle w:val="Notes"/>
        <w:ind w:left="3220"/>
      </w:pPr>
    </w:p>
    <w:p w14:paraId="30F944B8" w14:textId="77777777" w:rsidR="00BC45A1" w:rsidRDefault="00000000">
      <w:pPr>
        <w:pStyle w:val="a4"/>
        <w:numPr>
          <w:ilvl w:val="7"/>
          <w:numId w:val="2"/>
        </w:numPr>
      </w:pPr>
      <w:r>
        <w:t>Неформальные – МПЗ, в которых нет строгих постулатов формальной теории, поэтому каждая такая модель используется для конкретной предметной области, то есть не является универсальной.</w:t>
      </w:r>
    </w:p>
    <w:p w14:paraId="65CE076E" w14:textId="77777777" w:rsidR="00BC45A1" w:rsidRDefault="00BC45A1">
      <w:pPr>
        <w:pStyle w:val="Notes"/>
        <w:ind w:left="2268"/>
      </w:pPr>
    </w:p>
    <w:p w14:paraId="2BFFF6D5" w14:textId="77777777" w:rsidR="00BC45A1" w:rsidRDefault="00000000">
      <w:pPr>
        <w:pStyle w:val="a4"/>
        <w:numPr>
          <w:ilvl w:val="8"/>
          <w:numId w:val="2"/>
        </w:numPr>
      </w:pPr>
      <w:r>
        <w:lastRenderedPageBreak/>
        <w:t>Объектные модели объекты реального мира в виде абстракций</w:t>
      </w:r>
    </w:p>
    <w:p w14:paraId="15AD0420" w14:textId="77777777" w:rsidR="00BC45A1" w:rsidRDefault="00BC45A1">
      <w:pPr>
        <w:pStyle w:val="Notes"/>
        <w:ind w:left="3220"/>
      </w:pPr>
    </w:p>
    <w:p w14:paraId="298402B0" w14:textId="77777777" w:rsidR="00BC45A1" w:rsidRDefault="00000000">
      <w:pPr>
        <w:pStyle w:val="a4"/>
        <w:numPr>
          <w:ilvl w:val="8"/>
          <w:numId w:val="2"/>
        </w:numPr>
      </w:pPr>
      <w:r>
        <w:t>Семантические сети: ориентированный граф понятий и их отношений</w:t>
      </w:r>
    </w:p>
    <w:p w14:paraId="4867E338" w14:textId="77777777" w:rsidR="00BC45A1" w:rsidRDefault="00BC45A1">
      <w:pPr>
        <w:pStyle w:val="Notes"/>
        <w:ind w:left="3220"/>
      </w:pPr>
    </w:p>
    <w:p w14:paraId="5484A78B" w14:textId="77777777" w:rsidR="00BC45A1" w:rsidRDefault="00000000">
      <w:pPr>
        <w:pStyle w:val="a4"/>
        <w:numPr>
          <w:ilvl w:val="8"/>
          <w:numId w:val="2"/>
        </w:numPr>
      </w:pPr>
      <w:r>
        <w:t>Продукционная модель: модель правил «Если (условие), то (действие)».</w:t>
      </w:r>
    </w:p>
    <w:p w14:paraId="001C754A" w14:textId="77777777" w:rsidR="00BC45A1" w:rsidRDefault="00BC45A1">
      <w:pPr>
        <w:pStyle w:val="Notes"/>
        <w:ind w:left="3220"/>
      </w:pPr>
    </w:p>
    <w:p w14:paraId="5ECC39AD" w14:textId="77777777" w:rsidR="00BC45A1" w:rsidRDefault="00000000">
      <w:pPr>
        <w:pStyle w:val="a4"/>
        <w:numPr>
          <w:ilvl w:val="5"/>
          <w:numId w:val="2"/>
        </w:numPr>
      </w:pPr>
      <w:r>
        <w:t>Преобразования Базы данных и Базы правил определённый предметной области в Базу знаний с последующим её отображением в виде Семантической сети.</w:t>
      </w:r>
    </w:p>
    <w:p w14:paraId="5BCD789D" w14:textId="77777777" w:rsidR="00BC45A1" w:rsidRDefault="00BC45A1">
      <w:pPr>
        <w:pStyle w:val="Notes"/>
        <w:ind w:left="1961"/>
      </w:pPr>
    </w:p>
    <w:p w14:paraId="7499144C" w14:textId="77777777" w:rsidR="00BC45A1" w:rsidRDefault="00000000">
      <w:pPr>
        <w:pStyle w:val="a4"/>
        <w:numPr>
          <w:ilvl w:val="6"/>
          <w:numId w:val="2"/>
        </w:numPr>
      </w:pPr>
      <w:r>
        <w:t>Семантическая сеть:</w:t>
      </w:r>
    </w:p>
    <w:p w14:paraId="2FAC8BB7" w14:textId="77777777" w:rsidR="00BC45A1" w:rsidRDefault="00BC45A1">
      <w:pPr>
        <w:pStyle w:val="Notes"/>
        <w:ind w:left="2381"/>
      </w:pPr>
    </w:p>
    <w:p w14:paraId="0978B8BC" w14:textId="77777777" w:rsidR="00BC45A1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62613552" wp14:editId="054A8611">
            <wp:extent cx="4925603" cy="2890840"/>
            <wp:effectExtent l="0" t="0" r="8890" b="5080"/>
            <wp:docPr id="176681480" name="Рисунок 17668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045" cy="289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C22F" w14:textId="77777777" w:rsidR="00BC45A1" w:rsidRDefault="00000000">
      <w:pPr>
        <w:pStyle w:val="a4"/>
        <w:numPr>
          <w:ilvl w:val="7"/>
          <w:numId w:val="2"/>
        </w:numPr>
      </w:pPr>
      <w:r>
        <w:t xml:space="preserve">информационная модель предметной области, имеющая вид помеченного (вершины и дуги графа имеют определённые метки) ориентированного </w:t>
      </w:r>
      <w:r>
        <w:lastRenderedPageBreak/>
        <w:t>графа, вершины которого соответствуют объектам предметной области, а дуги (рёбра) задают отношения между ними.</w:t>
      </w:r>
    </w:p>
    <w:p w14:paraId="634D86A0" w14:textId="77777777" w:rsidR="00BC45A1" w:rsidRDefault="00BC45A1">
      <w:pPr>
        <w:pStyle w:val="Notes"/>
        <w:ind w:left="2268"/>
      </w:pPr>
    </w:p>
    <w:p w14:paraId="30328437" w14:textId="77777777" w:rsidR="00BC45A1" w:rsidRDefault="00000000">
      <w:pPr>
        <w:pStyle w:val="a4"/>
        <w:numPr>
          <w:ilvl w:val="7"/>
          <w:numId w:val="2"/>
        </w:numPr>
      </w:pPr>
      <w:r>
        <w:t>S = &lt;V, A, L&gt;, где</w:t>
      </w:r>
    </w:p>
    <w:p w14:paraId="1D06EE86" w14:textId="77777777" w:rsidR="00BC45A1" w:rsidRDefault="00BC45A1">
      <w:pPr>
        <w:pStyle w:val="Notes"/>
        <w:ind w:left="2268"/>
      </w:pPr>
    </w:p>
    <w:p w14:paraId="2DF95B87" w14:textId="77777777" w:rsidR="00BC45A1" w:rsidRDefault="00000000">
      <w:pPr>
        <w:pStyle w:val="a4"/>
        <w:numPr>
          <w:ilvl w:val="8"/>
          <w:numId w:val="2"/>
        </w:numPr>
      </w:pPr>
      <w:r>
        <w:t>V – вершины графа, являющееся определёнными понятиями ПрО</w:t>
      </w:r>
    </w:p>
    <w:p w14:paraId="52392382" w14:textId="77777777" w:rsidR="00BC45A1" w:rsidRDefault="00BC45A1">
      <w:pPr>
        <w:pStyle w:val="Notes"/>
        <w:ind w:left="3220"/>
      </w:pPr>
    </w:p>
    <w:p w14:paraId="7514076B" w14:textId="77777777" w:rsidR="00BC45A1" w:rsidRDefault="00000000">
      <w:pPr>
        <w:pStyle w:val="a4"/>
        <w:numPr>
          <w:ilvl w:val="8"/>
          <w:numId w:val="2"/>
        </w:numPr>
      </w:pPr>
      <w:r>
        <w:t>A – дуги графа, являющееся отношениями между понятиями ПрО</w:t>
      </w:r>
    </w:p>
    <w:p w14:paraId="1C6D81DE" w14:textId="77777777" w:rsidR="00BC45A1" w:rsidRDefault="00BC45A1">
      <w:pPr>
        <w:pStyle w:val="Notes"/>
        <w:ind w:left="3220"/>
      </w:pPr>
    </w:p>
    <w:p w14:paraId="301BEE00" w14:textId="77777777" w:rsidR="00BC45A1" w:rsidRDefault="00000000">
      <w:pPr>
        <w:pStyle w:val="a4"/>
        <w:numPr>
          <w:ilvl w:val="8"/>
          <w:numId w:val="2"/>
        </w:numPr>
      </w:pPr>
      <w:r>
        <w:t>L – метки вершин и дуг графа.</w:t>
      </w:r>
    </w:p>
    <w:p w14:paraId="3A86535C" w14:textId="77777777" w:rsidR="00BC45A1" w:rsidRDefault="00BC45A1">
      <w:pPr>
        <w:pStyle w:val="Notes"/>
        <w:ind w:left="3220"/>
      </w:pPr>
    </w:p>
    <w:p w14:paraId="4E38D6B3" w14:textId="77777777" w:rsidR="00BC45A1" w:rsidRDefault="00000000">
      <w:pPr>
        <w:pStyle w:val="a4"/>
        <w:numPr>
          <w:ilvl w:val="7"/>
          <w:numId w:val="2"/>
        </w:numPr>
      </w:pPr>
      <w:r>
        <w:t>Классификация:</w:t>
      </w:r>
    </w:p>
    <w:p w14:paraId="7591688A" w14:textId="77777777" w:rsidR="00BC45A1" w:rsidRDefault="00BC45A1">
      <w:pPr>
        <w:pStyle w:val="Notes"/>
        <w:ind w:left="2268"/>
      </w:pPr>
    </w:p>
    <w:p w14:paraId="66647C54" w14:textId="77777777" w:rsidR="00BC45A1" w:rsidRDefault="00000000">
      <w:pPr>
        <w:pStyle w:val="a4"/>
        <w:numPr>
          <w:ilvl w:val="8"/>
          <w:numId w:val="2"/>
        </w:numPr>
      </w:pPr>
      <w:r>
        <w:t>Сценарные</w:t>
      </w:r>
    </w:p>
    <w:p w14:paraId="380288A5" w14:textId="77777777" w:rsidR="00BC45A1" w:rsidRDefault="00BC45A1">
      <w:pPr>
        <w:pStyle w:val="Notes"/>
        <w:ind w:left="3220"/>
      </w:pPr>
    </w:p>
    <w:p w14:paraId="5440EB85" w14:textId="77777777" w:rsidR="00BC45A1" w:rsidRDefault="00000000">
      <w:pPr>
        <w:pStyle w:val="Notes"/>
        <w:ind w:left="3220"/>
      </w:pPr>
      <w:r>
        <w:rPr>
          <w:noProof/>
        </w:rPr>
        <w:drawing>
          <wp:inline distT="0" distB="0" distL="0" distR="0" wp14:anchorId="3E844849" wp14:editId="53F2DB4D">
            <wp:extent cx="3474922" cy="2605776"/>
            <wp:effectExtent l="0" t="0" r="0" b="4445"/>
            <wp:docPr id="771201426" name="Рисунок 77120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467" cy="261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3564" w14:textId="77777777" w:rsidR="00BC45A1" w:rsidRDefault="00000000">
      <w:pPr>
        <w:pStyle w:val="a4"/>
        <w:numPr>
          <w:ilvl w:val="8"/>
          <w:numId w:val="2"/>
        </w:numPr>
      </w:pPr>
      <w:r>
        <w:lastRenderedPageBreak/>
        <w:t>количественные: больше, меньше, равно; пространственные: далеко, близко; временные раньше, позже и т.п.</w:t>
      </w:r>
    </w:p>
    <w:p w14:paraId="3F4522A2" w14:textId="77777777" w:rsidR="00BC45A1" w:rsidRDefault="00BC45A1">
      <w:pPr>
        <w:pStyle w:val="Notes"/>
        <w:ind w:left="3220"/>
      </w:pPr>
    </w:p>
    <w:p w14:paraId="5A4E6A81" w14:textId="77777777" w:rsidR="00BC45A1" w:rsidRDefault="00000000">
      <w:pPr>
        <w:pStyle w:val="a4"/>
        <w:numPr>
          <w:ilvl w:val="8"/>
          <w:numId w:val="2"/>
        </w:numPr>
      </w:pPr>
      <w:r>
        <w:t>Функциональные</w:t>
      </w:r>
    </w:p>
    <w:p w14:paraId="0D58C5E9" w14:textId="77777777" w:rsidR="00BC45A1" w:rsidRDefault="00BC45A1">
      <w:pPr>
        <w:pStyle w:val="Notes"/>
        <w:ind w:left="3220"/>
      </w:pPr>
    </w:p>
    <w:p w14:paraId="21AD3677" w14:textId="77777777" w:rsidR="00BC45A1" w:rsidRDefault="00000000">
      <w:pPr>
        <w:pStyle w:val="a4"/>
        <w:numPr>
          <w:ilvl w:val="8"/>
          <w:numId w:val="2"/>
        </w:numPr>
      </w:pPr>
      <w:r>
        <w:t>отношения «вход – выход», определяются производящим глаголом</w:t>
      </w:r>
    </w:p>
    <w:p w14:paraId="0D0F3D43" w14:textId="77777777" w:rsidR="00BC45A1" w:rsidRDefault="00BC45A1">
      <w:pPr>
        <w:pStyle w:val="Notes"/>
        <w:ind w:left="3220"/>
      </w:pPr>
    </w:p>
    <w:p w14:paraId="1CADF880" w14:textId="77777777" w:rsidR="00BC45A1" w:rsidRDefault="00000000">
      <w:pPr>
        <w:pStyle w:val="a4"/>
        <w:numPr>
          <w:ilvl w:val="8"/>
          <w:numId w:val="2"/>
        </w:numPr>
      </w:pPr>
      <w:r>
        <w:t>Логические</w:t>
      </w:r>
    </w:p>
    <w:p w14:paraId="59231313" w14:textId="77777777" w:rsidR="00BC45A1" w:rsidRDefault="00BC45A1">
      <w:pPr>
        <w:pStyle w:val="Notes"/>
        <w:ind w:left="3220"/>
      </w:pPr>
    </w:p>
    <w:p w14:paraId="319FB22B" w14:textId="77777777" w:rsidR="00BC45A1" w:rsidRDefault="00000000">
      <w:pPr>
        <w:pStyle w:val="Notes"/>
        <w:ind w:left="3220"/>
      </w:pPr>
      <w:r>
        <w:rPr>
          <w:noProof/>
        </w:rPr>
        <w:drawing>
          <wp:inline distT="0" distB="0" distL="0" distR="0" wp14:anchorId="72BF5995" wp14:editId="639311E2">
            <wp:extent cx="3980018" cy="2679700"/>
            <wp:effectExtent l="0" t="0" r="1905" b="6350"/>
            <wp:docPr id="199217564" name="Рисунок 199217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864" cy="268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F589" w14:textId="77777777" w:rsidR="00BC45A1" w:rsidRDefault="00000000">
      <w:pPr>
        <w:pStyle w:val="a4"/>
        <w:numPr>
          <w:ilvl w:val="8"/>
          <w:numId w:val="2"/>
        </w:numPr>
      </w:pPr>
      <w:r>
        <w:t>подчиняющееся логическим законом, в том числе и предикатные</w:t>
      </w:r>
    </w:p>
    <w:p w14:paraId="79126168" w14:textId="77777777" w:rsidR="00BC45A1" w:rsidRDefault="00BC45A1">
      <w:pPr>
        <w:pStyle w:val="Notes"/>
        <w:ind w:left="3220"/>
      </w:pPr>
    </w:p>
    <w:p w14:paraId="512FCE6A" w14:textId="77777777" w:rsidR="00BC45A1" w:rsidRDefault="00000000">
      <w:pPr>
        <w:pStyle w:val="a4"/>
        <w:numPr>
          <w:ilvl w:val="8"/>
          <w:numId w:val="2"/>
        </w:numPr>
      </w:pPr>
      <w:r>
        <w:t>Атрибутивные</w:t>
      </w:r>
    </w:p>
    <w:p w14:paraId="320E8742" w14:textId="77777777" w:rsidR="00BC45A1" w:rsidRDefault="00BC45A1">
      <w:pPr>
        <w:pStyle w:val="Notes"/>
        <w:ind w:left="3220"/>
      </w:pPr>
    </w:p>
    <w:p w14:paraId="7267C524" w14:textId="77777777" w:rsidR="00BC45A1" w:rsidRDefault="00000000">
      <w:pPr>
        <w:pStyle w:val="Notes"/>
        <w:ind w:left="3220"/>
      </w:pPr>
      <w:r>
        <w:rPr>
          <w:noProof/>
        </w:rPr>
        <w:lastRenderedPageBreak/>
        <w:drawing>
          <wp:inline distT="0" distB="0" distL="0" distR="0" wp14:anchorId="76119963" wp14:editId="4FD1BBED">
            <wp:extent cx="3446178" cy="2959735"/>
            <wp:effectExtent l="0" t="0" r="1905" b="0"/>
            <wp:docPr id="1733710854" name="Рисунок 173371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64" cy="29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F1F0" w14:textId="77777777" w:rsidR="00BC45A1" w:rsidRDefault="00000000">
      <w:pPr>
        <w:pStyle w:val="a4"/>
        <w:numPr>
          <w:ilvl w:val="8"/>
          <w:numId w:val="2"/>
        </w:numPr>
      </w:pPr>
      <w:r>
        <w:t>свойства, описывающие понятия, и их значения.</w:t>
      </w:r>
    </w:p>
    <w:p w14:paraId="16084168" w14:textId="77777777" w:rsidR="00BC45A1" w:rsidRDefault="00BC45A1">
      <w:pPr>
        <w:pStyle w:val="Notes"/>
        <w:ind w:left="3220"/>
      </w:pPr>
    </w:p>
    <w:p w14:paraId="55C1F59E" w14:textId="77777777" w:rsidR="00BC45A1" w:rsidRDefault="00000000">
      <w:pPr>
        <w:pStyle w:val="3"/>
      </w:pPr>
      <w:r>
        <w:t>Машинное обучение</w:t>
      </w:r>
    </w:p>
    <w:p w14:paraId="0CF88924" w14:textId="77777777" w:rsidR="00BC45A1" w:rsidRDefault="00BC45A1">
      <w:pPr>
        <w:pStyle w:val="Notes"/>
        <w:ind w:left="1122"/>
      </w:pPr>
    </w:p>
    <w:p w14:paraId="35B1DC48" w14:textId="77777777" w:rsidR="00BC45A1" w:rsidRDefault="00000000">
      <w:pPr>
        <w:pStyle w:val="a4"/>
        <w:numPr>
          <w:ilvl w:val="4"/>
          <w:numId w:val="2"/>
        </w:numPr>
      </w:pPr>
      <w:r>
        <w:t>Первое поколение:</w:t>
      </w:r>
    </w:p>
    <w:p w14:paraId="035C8476" w14:textId="77777777" w:rsidR="00BC45A1" w:rsidRDefault="00BC45A1">
      <w:pPr>
        <w:pStyle w:val="Notes"/>
        <w:ind w:left="1133"/>
      </w:pPr>
    </w:p>
    <w:p w14:paraId="0F524F3A" w14:textId="77777777" w:rsidR="00BC45A1" w:rsidRDefault="00000000">
      <w:pPr>
        <w:pStyle w:val="a4"/>
        <w:numPr>
          <w:ilvl w:val="5"/>
          <w:numId w:val="2"/>
        </w:numPr>
      </w:pPr>
      <w:r>
        <w:t>Модели гауссовых смесей (GMM):</w:t>
      </w:r>
    </w:p>
    <w:p w14:paraId="63B62BED" w14:textId="77777777" w:rsidR="00BC45A1" w:rsidRDefault="00BC45A1">
      <w:pPr>
        <w:pStyle w:val="Notes"/>
        <w:ind w:left="1961"/>
      </w:pPr>
    </w:p>
    <w:p w14:paraId="5EC0045A" w14:textId="77777777" w:rsidR="00BC45A1" w:rsidRDefault="00000000">
      <w:pPr>
        <w:pStyle w:val="Notes"/>
        <w:ind w:left="1961"/>
      </w:pPr>
      <w:r>
        <w:rPr>
          <w:noProof/>
        </w:rPr>
        <w:drawing>
          <wp:inline distT="0" distB="0" distL="0" distR="0" wp14:anchorId="6C10E117" wp14:editId="600E1A0E">
            <wp:extent cx="4048730" cy="2737485"/>
            <wp:effectExtent l="0" t="0" r="9525" b="5715"/>
            <wp:docPr id="1851571961" name="Рисунок 1851571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036" cy="274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E80F" w14:textId="77777777" w:rsidR="00BC45A1" w:rsidRDefault="00000000">
      <w:pPr>
        <w:pStyle w:val="a4"/>
        <w:numPr>
          <w:ilvl w:val="6"/>
          <w:numId w:val="2"/>
        </w:numPr>
      </w:pPr>
      <w:r>
        <w:lastRenderedPageBreak/>
        <w:t xml:space="preserve">вероятностная модель, предполагающая, что точки данных генерируются из смеси нескольких гауссовых (нормальных) распределений с неизвестными параметрами. </w:t>
      </w:r>
    </w:p>
    <w:p w14:paraId="049A487E" w14:textId="77777777" w:rsidR="00BC45A1" w:rsidRDefault="00BC45A1">
      <w:pPr>
        <w:pStyle w:val="Notes"/>
        <w:ind w:left="2381"/>
      </w:pPr>
    </w:p>
    <w:p w14:paraId="2DDBB05D" w14:textId="77777777" w:rsidR="00BC45A1" w:rsidRDefault="00000000">
      <w:pPr>
        <w:pStyle w:val="a4"/>
        <w:numPr>
          <w:ilvl w:val="7"/>
          <w:numId w:val="2"/>
        </w:numPr>
      </w:pPr>
      <w:r>
        <w:t>Области применения: для оценки плотности, мягкой кластеризации и генерации синтетических данных путем выборки из обученных кластеров.</w:t>
      </w:r>
    </w:p>
    <w:p w14:paraId="6009A82A" w14:textId="77777777" w:rsidR="00BC45A1" w:rsidRDefault="00BC45A1">
      <w:pPr>
        <w:pStyle w:val="Notes"/>
        <w:ind w:left="2268"/>
      </w:pPr>
    </w:p>
    <w:p w14:paraId="6D853EED" w14:textId="77777777" w:rsidR="00BC45A1" w:rsidRDefault="00000000">
      <w:pPr>
        <w:pStyle w:val="a4"/>
        <w:numPr>
          <w:ilvl w:val="6"/>
          <w:numId w:val="2"/>
        </w:numPr>
      </w:pPr>
      <w:r>
        <w:t>Формальное определение:</w:t>
      </w:r>
    </w:p>
    <w:p w14:paraId="2BCC0AFA" w14:textId="77777777" w:rsidR="00BC45A1" w:rsidRDefault="00BC45A1">
      <w:pPr>
        <w:pStyle w:val="Notes"/>
        <w:ind w:left="2381"/>
      </w:pPr>
    </w:p>
    <w:p w14:paraId="4DCDDC7B" w14:textId="77777777" w:rsidR="00BC45A1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0E4E7F52" wp14:editId="234EDD4F">
            <wp:extent cx="3837305" cy="1532809"/>
            <wp:effectExtent l="0" t="0" r="0" b="0"/>
            <wp:docPr id="1119649350" name="Рисунок 1119649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260" cy="154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3558" w14:textId="77777777" w:rsidR="00BC45A1" w:rsidRDefault="00000000">
      <w:pPr>
        <w:pStyle w:val="a4"/>
        <w:numPr>
          <w:ilvl w:val="7"/>
          <w:numId w:val="2"/>
        </w:numPr>
      </w:pPr>
      <w:r>
        <w:t>Где:</w:t>
      </w:r>
    </w:p>
    <w:p w14:paraId="505B68EE" w14:textId="77777777" w:rsidR="00BC45A1" w:rsidRDefault="00BC45A1">
      <w:pPr>
        <w:pStyle w:val="Notes"/>
        <w:ind w:left="2268"/>
      </w:pPr>
    </w:p>
    <w:p w14:paraId="5DD544F5" w14:textId="77777777" w:rsidR="00BC45A1" w:rsidRDefault="00000000">
      <w:pPr>
        <w:pStyle w:val="Notes"/>
        <w:ind w:left="2268"/>
      </w:pPr>
      <w:r>
        <w:rPr>
          <w:noProof/>
        </w:rPr>
        <w:drawing>
          <wp:inline distT="0" distB="0" distL="0" distR="0" wp14:anchorId="17CD5182" wp14:editId="19E0863B">
            <wp:extent cx="4935460" cy="1997938"/>
            <wp:effectExtent l="0" t="0" r="0" b="2540"/>
            <wp:docPr id="1671524318" name="Рисунок 1671524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806" cy="201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4451" w14:textId="77777777" w:rsidR="00BC45A1" w:rsidRDefault="00000000">
      <w:pPr>
        <w:pStyle w:val="a4"/>
        <w:numPr>
          <w:ilvl w:val="8"/>
          <w:numId w:val="2"/>
        </w:numPr>
      </w:pPr>
      <w:r>
        <w:t>Функция плотности многомерного нормального распределения:</w:t>
      </w:r>
    </w:p>
    <w:p w14:paraId="3320C50C" w14:textId="77777777" w:rsidR="00BC45A1" w:rsidRDefault="00BC45A1">
      <w:pPr>
        <w:pStyle w:val="Notes"/>
        <w:ind w:left="3220"/>
      </w:pPr>
    </w:p>
    <w:p w14:paraId="0B342D3D" w14:textId="77777777" w:rsidR="00BC45A1" w:rsidRDefault="00000000">
      <w:pPr>
        <w:pStyle w:val="Notes"/>
        <w:ind w:left="3220"/>
      </w:pPr>
      <w:r>
        <w:rPr>
          <w:noProof/>
        </w:rPr>
        <w:lastRenderedPageBreak/>
        <w:drawing>
          <wp:inline distT="0" distB="0" distL="0" distR="0" wp14:anchorId="73E43513" wp14:editId="35F1651D">
            <wp:extent cx="4249420" cy="872116"/>
            <wp:effectExtent l="0" t="0" r="0" b="4445"/>
            <wp:docPr id="1505665677" name="Рисунок 1505665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215" cy="88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2266" w14:textId="77777777" w:rsidR="00BC45A1" w:rsidRDefault="00000000">
      <w:pPr>
        <w:pStyle w:val="a4"/>
        <w:numPr>
          <w:ilvl w:val="8"/>
          <w:numId w:val="2"/>
        </w:numPr>
      </w:pPr>
      <w:r>
        <w:t>Где:</w:t>
      </w:r>
    </w:p>
    <w:p w14:paraId="120C8776" w14:textId="77777777" w:rsidR="00BC45A1" w:rsidRDefault="00BC45A1">
      <w:pPr>
        <w:pStyle w:val="Notes"/>
        <w:ind w:left="3220"/>
      </w:pPr>
    </w:p>
    <w:p w14:paraId="05B57CA2" w14:textId="77777777" w:rsidR="00BC45A1" w:rsidRDefault="00000000">
      <w:pPr>
        <w:pStyle w:val="Notes"/>
        <w:ind w:left="3220"/>
      </w:pPr>
      <w:r>
        <w:rPr>
          <w:noProof/>
        </w:rPr>
        <w:drawing>
          <wp:inline distT="0" distB="0" distL="0" distR="0" wp14:anchorId="4A1E802E" wp14:editId="3BD02B74">
            <wp:extent cx="3914968" cy="1003935"/>
            <wp:effectExtent l="0" t="0" r="9525" b="5715"/>
            <wp:docPr id="312511953" name="Рисунок 312511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3" cy="10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0043" w14:textId="77777777" w:rsidR="00BC45A1" w:rsidRDefault="00000000">
      <w:pPr>
        <w:pStyle w:val="a4"/>
        <w:numPr>
          <w:ilvl w:val="8"/>
          <w:numId w:val="2"/>
        </w:numPr>
      </w:pPr>
      <w:r>
        <w:t>Ковариационная матрица (матрица ковариаций)</w:t>
      </w:r>
    </w:p>
    <w:p w14:paraId="6FC5C0A9" w14:textId="77777777" w:rsidR="00BC45A1" w:rsidRDefault="00BC45A1">
      <w:pPr>
        <w:pStyle w:val="Notes"/>
        <w:ind w:left="3220"/>
      </w:pPr>
    </w:p>
    <w:p w14:paraId="107D07B0" w14:textId="77777777" w:rsidR="00BC45A1" w:rsidRDefault="00000000">
      <w:pPr>
        <w:pStyle w:val="Notes"/>
        <w:ind w:left="3220"/>
      </w:pPr>
      <w:r>
        <w:rPr>
          <w:noProof/>
        </w:rPr>
        <w:drawing>
          <wp:inline distT="0" distB="0" distL="0" distR="0" wp14:anchorId="192D73C8" wp14:editId="2EC36FFA">
            <wp:extent cx="4149156" cy="2393721"/>
            <wp:effectExtent l="0" t="0" r="3810" b="6985"/>
            <wp:docPr id="1962897042" name="Рисунок 1962897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800" cy="24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9AD2" w14:textId="77777777" w:rsidR="00BC45A1" w:rsidRDefault="00000000">
      <w:pPr>
        <w:pStyle w:val="a4"/>
        <w:numPr>
          <w:ilvl w:val="8"/>
          <w:numId w:val="2"/>
        </w:numPr>
      </w:pPr>
      <w:r>
        <w:t xml:space="preserve">квадратная симметричная матрица, используемая в теории вероятностей и статистике для описания взаимосвязей между элементами случайного вектора. Она показывает дисперсию каждой переменной на диагонали, а внедиагональные элементы отражают ковариацию между парами переменных. </w:t>
      </w:r>
    </w:p>
    <w:p w14:paraId="3DEC2063" w14:textId="77777777" w:rsidR="00BC45A1" w:rsidRDefault="00BC45A1">
      <w:pPr>
        <w:pStyle w:val="Notes"/>
        <w:ind w:left="3220"/>
      </w:pPr>
    </w:p>
    <w:p w14:paraId="26A3555A" w14:textId="77777777" w:rsidR="00BC45A1" w:rsidRDefault="00000000">
      <w:pPr>
        <w:pStyle w:val="a4"/>
        <w:numPr>
          <w:ilvl w:val="8"/>
          <w:numId w:val="2"/>
        </w:numPr>
      </w:pPr>
      <w:r>
        <w:t>Ковариация:</w:t>
      </w:r>
    </w:p>
    <w:p w14:paraId="630E19F0" w14:textId="77777777" w:rsidR="00BC45A1" w:rsidRDefault="00BC45A1">
      <w:pPr>
        <w:pStyle w:val="Notes"/>
        <w:ind w:left="3220"/>
      </w:pPr>
    </w:p>
    <w:p w14:paraId="2F05E787" w14:textId="77777777" w:rsidR="00BC45A1" w:rsidRDefault="00000000">
      <w:pPr>
        <w:pStyle w:val="Notes"/>
        <w:ind w:left="3220"/>
      </w:pPr>
      <w:r>
        <w:rPr>
          <w:noProof/>
        </w:rPr>
        <w:lastRenderedPageBreak/>
        <w:drawing>
          <wp:inline distT="0" distB="0" distL="0" distR="0" wp14:anchorId="6F99868C" wp14:editId="6E898172">
            <wp:extent cx="4085590" cy="1469383"/>
            <wp:effectExtent l="0" t="0" r="0" b="0"/>
            <wp:docPr id="806995847" name="Рисунок 806995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211" cy="148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E9A2" w14:textId="77777777" w:rsidR="00BC45A1" w:rsidRDefault="00000000">
      <w:pPr>
        <w:pStyle w:val="a4"/>
        <w:numPr>
          <w:ilvl w:val="8"/>
          <w:numId w:val="2"/>
        </w:numPr>
      </w:pPr>
      <w:r>
        <w:t>где: x, y ожидаемые величины, x', y' - их средние значения, N - количество таких значений.</w:t>
      </w:r>
    </w:p>
    <w:p w14:paraId="7C02992E" w14:textId="77777777" w:rsidR="00BC45A1" w:rsidRDefault="00BC45A1">
      <w:pPr>
        <w:pStyle w:val="Notes"/>
        <w:ind w:left="3220"/>
      </w:pPr>
    </w:p>
    <w:p w14:paraId="0ABB75CC" w14:textId="77777777" w:rsidR="00BC45A1" w:rsidRDefault="00000000">
      <w:pPr>
        <w:pStyle w:val="a4"/>
        <w:numPr>
          <w:ilvl w:val="8"/>
          <w:numId w:val="2"/>
        </w:numPr>
      </w:pPr>
      <w:r>
        <w:t>Ковариация показывает направление связи (растет/падает), но зависит от масштаба данных. Корреляция - нормированная ковариация (от -1 до 1), показывающая как направление, так и силу связи, не зависящая от единиц измерения.</w:t>
      </w:r>
    </w:p>
    <w:p w14:paraId="54A2BECB" w14:textId="77777777" w:rsidR="00BC45A1" w:rsidRDefault="00BC45A1">
      <w:pPr>
        <w:pStyle w:val="Notes"/>
        <w:ind w:left="3220"/>
      </w:pPr>
    </w:p>
    <w:p w14:paraId="027E479E" w14:textId="77777777" w:rsidR="00BC45A1" w:rsidRDefault="00000000">
      <w:pPr>
        <w:pStyle w:val="a4"/>
        <w:numPr>
          <w:ilvl w:val="5"/>
          <w:numId w:val="2"/>
        </w:numPr>
      </w:pPr>
      <w:r>
        <w:t>Bayesian Networks</w:t>
      </w:r>
    </w:p>
    <w:p w14:paraId="418E3205" w14:textId="77777777" w:rsidR="00BC45A1" w:rsidRDefault="00BC45A1">
      <w:pPr>
        <w:pStyle w:val="Notes"/>
        <w:ind w:left="1961"/>
      </w:pPr>
    </w:p>
    <w:p w14:paraId="0721B773" w14:textId="77777777" w:rsidR="00BC45A1" w:rsidRDefault="00000000">
      <w:pPr>
        <w:pStyle w:val="Notes"/>
        <w:ind w:left="1961"/>
      </w:pPr>
      <w:r>
        <w:rPr>
          <w:noProof/>
        </w:rPr>
        <w:drawing>
          <wp:inline distT="0" distB="0" distL="0" distR="0" wp14:anchorId="6F0B4BA2" wp14:editId="315E35E6">
            <wp:extent cx="5142839" cy="2304415"/>
            <wp:effectExtent l="0" t="0" r="1270" b="635"/>
            <wp:docPr id="1013513860" name="Рисунок 101351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083" cy="231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61CA" w14:textId="77777777" w:rsidR="00BC45A1" w:rsidRDefault="00000000">
      <w:pPr>
        <w:pStyle w:val="a4"/>
        <w:numPr>
          <w:ilvl w:val="6"/>
          <w:numId w:val="2"/>
        </w:numPr>
      </w:pPr>
      <w:r>
        <w:t xml:space="preserve">вероятностная графическая модель, которая представляет набор переменных и их условные зависимости с помощью ориентированного ациклического графа (directed acyclic graph, DAG - </w:t>
      </w:r>
      <w:r>
        <w:lastRenderedPageBreak/>
        <w:t>отсутствуют циклы), узлы графа - признаки (например, возраст, зарплата), а направленные ребра показывают, что один признак (родитель) влияет на распределение другого (потомка).</w:t>
      </w:r>
    </w:p>
    <w:p w14:paraId="6BBF3FE6" w14:textId="77777777" w:rsidR="00BC45A1" w:rsidRDefault="00BC45A1">
      <w:pPr>
        <w:pStyle w:val="Notes"/>
        <w:ind w:left="2381"/>
      </w:pPr>
    </w:p>
    <w:p w14:paraId="23033944" w14:textId="77777777" w:rsidR="00BC45A1" w:rsidRDefault="00000000">
      <w:pPr>
        <w:pStyle w:val="a4"/>
        <w:numPr>
          <w:ilvl w:val="6"/>
          <w:numId w:val="2"/>
        </w:numPr>
      </w:pPr>
      <w:r>
        <w:t>Совместное распределение вероятностей:</w:t>
      </w:r>
    </w:p>
    <w:p w14:paraId="4DB8AFF5" w14:textId="77777777" w:rsidR="00BC45A1" w:rsidRDefault="00BC45A1">
      <w:pPr>
        <w:pStyle w:val="Notes"/>
        <w:ind w:left="2381"/>
      </w:pPr>
    </w:p>
    <w:p w14:paraId="41432411" w14:textId="77777777" w:rsidR="00BC45A1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773348F0" wp14:editId="55A02831">
            <wp:extent cx="4872507" cy="1104680"/>
            <wp:effectExtent l="0" t="0" r="4445" b="635"/>
            <wp:docPr id="765516502" name="Рисунок 765516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431" cy="11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86C1" w14:textId="77777777" w:rsidR="00BC45A1" w:rsidRDefault="00000000">
      <w:pPr>
        <w:pStyle w:val="a4"/>
        <w:numPr>
          <w:ilvl w:val="7"/>
          <w:numId w:val="2"/>
        </w:numPr>
      </w:pPr>
      <w:r>
        <w:t>Где:</w:t>
      </w:r>
    </w:p>
    <w:p w14:paraId="65FD6723" w14:textId="77777777" w:rsidR="00BC45A1" w:rsidRDefault="00BC45A1">
      <w:pPr>
        <w:pStyle w:val="Notes"/>
        <w:ind w:left="2268"/>
      </w:pPr>
    </w:p>
    <w:p w14:paraId="456A9F6D" w14:textId="77777777" w:rsidR="00BC45A1" w:rsidRDefault="00000000">
      <w:pPr>
        <w:pStyle w:val="Notes"/>
        <w:ind w:left="2268"/>
      </w:pPr>
      <w:r>
        <w:rPr>
          <w:noProof/>
        </w:rPr>
        <w:drawing>
          <wp:inline distT="0" distB="0" distL="0" distR="0" wp14:anchorId="6CBBA87C" wp14:editId="143874F9">
            <wp:extent cx="4756785" cy="1865799"/>
            <wp:effectExtent l="0" t="0" r="5715" b="1270"/>
            <wp:docPr id="1381102091" name="Рисунок 1381102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575" cy="187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0027" w14:textId="77777777" w:rsidR="00BC45A1" w:rsidRDefault="00000000">
      <w:pPr>
        <w:pStyle w:val="a4"/>
        <w:numPr>
          <w:ilvl w:val="8"/>
          <w:numId w:val="2"/>
        </w:numPr>
      </w:pPr>
      <w:r>
        <w:t>для дискретных переменных это Conditional Probability Table (CPT), для непрерывных - условное гауссовское распределение.</w:t>
      </w:r>
    </w:p>
    <w:p w14:paraId="24D98CB2" w14:textId="77777777" w:rsidR="00BC45A1" w:rsidRDefault="00BC45A1">
      <w:pPr>
        <w:pStyle w:val="Notes"/>
        <w:ind w:left="3220"/>
      </w:pPr>
    </w:p>
    <w:p w14:paraId="48F748CD" w14:textId="77777777" w:rsidR="00BC45A1" w:rsidRDefault="00000000">
      <w:pPr>
        <w:pStyle w:val="Notes"/>
        <w:ind w:left="3220"/>
      </w:pPr>
      <w:r>
        <w:rPr>
          <w:noProof/>
        </w:rPr>
        <w:drawing>
          <wp:inline distT="0" distB="0" distL="0" distR="0" wp14:anchorId="632FCA11" wp14:editId="4A25C650">
            <wp:extent cx="1855227" cy="581886"/>
            <wp:effectExtent l="0" t="0" r="0" b="8890"/>
            <wp:docPr id="1492120507" name="Рисунок 1492120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22" cy="5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CCE5" w14:textId="77777777" w:rsidR="00BC45A1" w:rsidRDefault="00000000">
      <w:pPr>
        <w:pStyle w:val="a4"/>
        <w:numPr>
          <w:ilvl w:val="5"/>
          <w:numId w:val="2"/>
        </w:numPr>
      </w:pPr>
      <w:r>
        <w:t>Copula</w:t>
      </w:r>
    </w:p>
    <w:p w14:paraId="06B140AA" w14:textId="77777777" w:rsidR="00BC45A1" w:rsidRDefault="00BC45A1">
      <w:pPr>
        <w:pStyle w:val="Notes"/>
        <w:ind w:left="1961"/>
      </w:pPr>
    </w:p>
    <w:p w14:paraId="590A7A92" w14:textId="77777777" w:rsidR="00BC45A1" w:rsidRDefault="00000000">
      <w:pPr>
        <w:pStyle w:val="Notes"/>
        <w:ind w:left="1961"/>
      </w:pPr>
      <w:r>
        <w:rPr>
          <w:noProof/>
        </w:rPr>
        <w:lastRenderedPageBreak/>
        <w:drawing>
          <wp:inline distT="0" distB="0" distL="0" distR="0" wp14:anchorId="1C6D59B5" wp14:editId="47F1583C">
            <wp:extent cx="3431634" cy="1992652"/>
            <wp:effectExtent l="0" t="0" r="0" b="7620"/>
            <wp:docPr id="352357269" name="Рисунок 352357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094" cy="199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1174" w14:textId="77777777" w:rsidR="00BC45A1" w:rsidRDefault="00000000">
      <w:pPr>
        <w:pStyle w:val="a4"/>
        <w:numPr>
          <w:ilvl w:val="6"/>
          <w:numId w:val="2"/>
        </w:numPr>
      </w:pPr>
      <w:r>
        <w:t>отделяет описание зависимости между переменными от описания их индивидуальных (маргинальных) распределений, что позволяет моделировать взаимосвязи в данных, не делая предположений о форме самих распределений признаков, сама функция вида Copula описывает, как связаны между собой переменные, в то время как "поля" задают распределение каждой переменной по отдельности.</w:t>
      </w:r>
    </w:p>
    <w:p w14:paraId="4A633D85" w14:textId="77777777" w:rsidR="00BC45A1" w:rsidRDefault="00BC45A1">
      <w:pPr>
        <w:pStyle w:val="Notes"/>
        <w:ind w:left="2381"/>
      </w:pPr>
    </w:p>
    <w:p w14:paraId="5C3C01DE" w14:textId="77777777" w:rsidR="00BC45A1" w:rsidRDefault="00000000">
      <w:pPr>
        <w:pStyle w:val="a4"/>
        <w:numPr>
          <w:ilvl w:val="7"/>
          <w:numId w:val="2"/>
        </w:numPr>
      </w:pPr>
      <w:r>
        <w:t>Процесс генерации включает два этапа:</w:t>
      </w:r>
    </w:p>
    <w:p w14:paraId="0520775F" w14:textId="77777777" w:rsidR="00BC45A1" w:rsidRDefault="00BC45A1">
      <w:pPr>
        <w:pStyle w:val="Notes"/>
        <w:ind w:left="2268"/>
      </w:pPr>
    </w:p>
    <w:p w14:paraId="49902332" w14:textId="77777777" w:rsidR="00BC45A1" w:rsidRDefault="00000000">
      <w:pPr>
        <w:pStyle w:val="a4"/>
        <w:numPr>
          <w:ilvl w:val="8"/>
          <w:numId w:val="3"/>
        </w:numPr>
      </w:pPr>
      <w:r>
        <w:t>Генерируются значения из copula (получая значения в стандартном равномерном масштабе).</w:t>
      </w:r>
    </w:p>
    <w:p w14:paraId="39A30B08" w14:textId="77777777" w:rsidR="00BC45A1" w:rsidRDefault="00BC45A1">
      <w:pPr>
        <w:pStyle w:val="Notes"/>
        <w:ind w:left="3220"/>
      </w:pPr>
    </w:p>
    <w:p w14:paraId="3EEB11E4" w14:textId="77777777" w:rsidR="00BC45A1" w:rsidRDefault="00000000">
      <w:pPr>
        <w:pStyle w:val="a4"/>
        <w:numPr>
          <w:ilvl w:val="8"/>
          <w:numId w:val="4"/>
        </w:numPr>
      </w:pPr>
      <w:r>
        <w:t>Значения преобразуются в исходные распределения с помощью обратных функций распределения (инверсии CDF) каждой переменной.</w:t>
      </w:r>
    </w:p>
    <w:p w14:paraId="5B1A2574" w14:textId="77777777" w:rsidR="00BC45A1" w:rsidRDefault="00BC45A1">
      <w:pPr>
        <w:pStyle w:val="Notes"/>
        <w:ind w:left="3220"/>
      </w:pPr>
    </w:p>
    <w:p w14:paraId="151BB3E0" w14:textId="77777777" w:rsidR="00BC45A1" w:rsidRDefault="00000000">
      <w:pPr>
        <w:pStyle w:val="a4"/>
        <w:numPr>
          <w:ilvl w:val="4"/>
          <w:numId w:val="2"/>
        </w:numPr>
      </w:pPr>
      <w:r>
        <w:t>Актуальные:</w:t>
      </w:r>
    </w:p>
    <w:p w14:paraId="62D05EF5" w14:textId="77777777" w:rsidR="00BC45A1" w:rsidRDefault="00BC45A1">
      <w:pPr>
        <w:pStyle w:val="Notes"/>
        <w:ind w:left="1133"/>
      </w:pPr>
    </w:p>
    <w:p w14:paraId="6ED7BAE3" w14:textId="77777777" w:rsidR="00BC45A1" w:rsidRDefault="00000000">
      <w:pPr>
        <w:pStyle w:val="a4"/>
        <w:numPr>
          <w:ilvl w:val="5"/>
          <w:numId w:val="2"/>
        </w:numPr>
      </w:pPr>
      <w:r>
        <w:lastRenderedPageBreak/>
        <w:t xml:space="preserve">Байесовская модель GMM (BGM) </w:t>
      </w:r>
    </w:p>
    <w:p w14:paraId="65298728" w14:textId="77777777" w:rsidR="00BC45A1" w:rsidRDefault="00BC45A1">
      <w:pPr>
        <w:pStyle w:val="Notes"/>
        <w:ind w:left="1961"/>
      </w:pPr>
    </w:p>
    <w:p w14:paraId="0532EA91" w14:textId="77777777" w:rsidR="00BC45A1" w:rsidRDefault="00000000">
      <w:pPr>
        <w:pStyle w:val="Notes"/>
        <w:ind w:left="1961"/>
      </w:pPr>
      <w:r>
        <w:rPr>
          <w:noProof/>
        </w:rPr>
        <w:drawing>
          <wp:inline distT="0" distB="0" distL="0" distR="0" wp14:anchorId="571E5DB5" wp14:editId="022BEB2B">
            <wp:extent cx="4228439" cy="1654175"/>
            <wp:effectExtent l="0" t="0" r="1270" b="3175"/>
            <wp:docPr id="1244478119" name="Рисунок 1244478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793" cy="166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78C6" w14:textId="77777777" w:rsidR="00BC45A1" w:rsidRDefault="00000000">
      <w:pPr>
        <w:pStyle w:val="a4"/>
        <w:numPr>
          <w:ilvl w:val="6"/>
          <w:numId w:val="2"/>
        </w:numPr>
      </w:pPr>
      <w:r>
        <w:t>Байесовская версия классической модели гауссовых смесей (GMM), в отличие от GMM, где параметры модели (веса, средние, ковариации) являются фиксированными числами, в BGM они сами считаются случайными величинами, для которых задаются априорные распределения (priors). Такой подход делает модель более устойчивой к переобучению и позволяет автоматически подбирать сложность модели, например, количество компонентов смеси.</w:t>
      </w:r>
    </w:p>
    <w:p w14:paraId="55EEEAF7" w14:textId="77777777" w:rsidR="00BC45A1" w:rsidRDefault="00BC45A1">
      <w:pPr>
        <w:pStyle w:val="Notes"/>
        <w:ind w:left="2381"/>
      </w:pPr>
    </w:p>
    <w:p w14:paraId="49B8F7EC" w14:textId="77777777" w:rsidR="00BC45A1" w:rsidRDefault="00000000">
      <w:pPr>
        <w:pStyle w:val="a4"/>
        <w:numPr>
          <w:ilvl w:val="6"/>
          <w:numId w:val="2"/>
        </w:numPr>
      </w:pPr>
      <w:r>
        <w:t>Где:</w:t>
      </w:r>
    </w:p>
    <w:p w14:paraId="580BEBAE" w14:textId="77777777" w:rsidR="00BC45A1" w:rsidRDefault="00BC45A1">
      <w:pPr>
        <w:pStyle w:val="Notes"/>
        <w:ind w:left="2381"/>
      </w:pPr>
    </w:p>
    <w:p w14:paraId="5C5D4EF9" w14:textId="77777777" w:rsidR="00BC45A1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1B671B2C" wp14:editId="7712B4B3">
            <wp:extent cx="3636010" cy="1559237"/>
            <wp:effectExtent l="0" t="0" r="2540" b="3175"/>
            <wp:docPr id="1652341803" name="Рисунок 165234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201" cy="156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7B5B" w14:textId="77777777" w:rsidR="00BC45A1" w:rsidRPr="00A26517" w:rsidRDefault="00000000">
      <w:pPr>
        <w:pStyle w:val="a4"/>
        <w:numPr>
          <w:ilvl w:val="5"/>
          <w:numId w:val="2"/>
        </w:numPr>
        <w:rPr>
          <w:lang w:val="en-US"/>
        </w:rPr>
      </w:pPr>
      <w:r w:rsidRPr="00A26517">
        <w:rPr>
          <w:lang w:val="en-US"/>
        </w:rPr>
        <w:t xml:space="preserve">SMOTE </w:t>
      </w:r>
      <w:r>
        <w:t>и</w:t>
      </w:r>
      <w:r w:rsidRPr="00A26517">
        <w:rPr>
          <w:lang w:val="en-US"/>
        </w:rPr>
        <w:t xml:space="preserve"> </w:t>
      </w:r>
      <w:r>
        <w:t>его</w:t>
      </w:r>
      <w:r w:rsidRPr="00A26517">
        <w:rPr>
          <w:lang w:val="en-US"/>
        </w:rPr>
        <w:t xml:space="preserve"> </w:t>
      </w:r>
      <w:r>
        <w:t>модификации</w:t>
      </w:r>
      <w:r w:rsidRPr="00A26517">
        <w:rPr>
          <w:lang w:val="en-US"/>
        </w:rPr>
        <w:t xml:space="preserve"> (Synthetic Minority Over-sampling Technique)</w:t>
      </w:r>
    </w:p>
    <w:p w14:paraId="07A7FDD2" w14:textId="77777777" w:rsidR="00BC45A1" w:rsidRPr="00A26517" w:rsidRDefault="00BC45A1">
      <w:pPr>
        <w:pStyle w:val="Notes"/>
        <w:ind w:left="1961"/>
        <w:rPr>
          <w:lang w:val="en-US"/>
        </w:rPr>
      </w:pPr>
    </w:p>
    <w:p w14:paraId="52C117C3" w14:textId="77777777" w:rsidR="00BC45A1" w:rsidRDefault="00000000">
      <w:pPr>
        <w:pStyle w:val="Notes"/>
        <w:ind w:left="1961"/>
      </w:pPr>
      <w:r>
        <w:rPr>
          <w:noProof/>
        </w:rPr>
        <w:lastRenderedPageBreak/>
        <w:drawing>
          <wp:inline distT="0" distB="0" distL="0" distR="0" wp14:anchorId="155CBB98" wp14:editId="5C385F74">
            <wp:extent cx="4254867" cy="1696085"/>
            <wp:effectExtent l="0" t="0" r="0" b="0"/>
            <wp:docPr id="642651812" name="Рисунок 642651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048" cy="170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86B2" w14:textId="77777777" w:rsidR="00BC45A1" w:rsidRDefault="00000000">
      <w:pPr>
        <w:pStyle w:val="a4"/>
        <w:numPr>
          <w:ilvl w:val="6"/>
          <w:numId w:val="2"/>
        </w:numPr>
      </w:pPr>
      <w:r>
        <w:t>Вместо простого копирования примеров из меньшинства, создает новые синтетические примеры, интерполируя между существующими точками (генеративный алгоритм только в широком смысле).</w:t>
      </w:r>
    </w:p>
    <w:p w14:paraId="6C7136AC" w14:textId="77777777" w:rsidR="00BC45A1" w:rsidRDefault="00BC45A1">
      <w:pPr>
        <w:pStyle w:val="Notes"/>
        <w:ind w:left="2381"/>
      </w:pPr>
    </w:p>
    <w:p w14:paraId="4E4B66C9" w14:textId="77777777" w:rsidR="00BC45A1" w:rsidRDefault="00000000">
      <w:pPr>
        <w:pStyle w:val="a4"/>
        <w:numPr>
          <w:ilvl w:val="6"/>
          <w:numId w:val="2"/>
        </w:numPr>
      </w:pPr>
      <w:r>
        <w:t>Где:</w:t>
      </w:r>
    </w:p>
    <w:p w14:paraId="3DB30210" w14:textId="77777777" w:rsidR="00BC45A1" w:rsidRDefault="00BC45A1">
      <w:pPr>
        <w:pStyle w:val="Notes"/>
        <w:ind w:left="2381"/>
      </w:pPr>
    </w:p>
    <w:p w14:paraId="1762FFE0" w14:textId="77777777" w:rsidR="00BC45A1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7EF001B5" wp14:editId="3584E98B">
            <wp:extent cx="3763311" cy="1247140"/>
            <wp:effectExtent l="0" t="0" r="8890" b="0"/>
            <wp:docPr id="1622250702" name="Рисунок 1622250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904" cy="125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E29B" w14:textId="77777777" w:rsidR="00BC45A1" w:rsidRDefault="00000000">
      <w:pPr>
        <w:pStyle w:val="a4"/>
        <w:numPr>
          <w:ilvl w:val="5"/>
          <w:numId w:val="2"/>
        </w:numPr>
      </w:pPr>
      <w:r>
        <w:t>Random Forest Distribution</w:t>
      </w:r>
    </w:p>
    <w:p w14:paraId="0C4830EC" w14:textId="77777777" w:rsidR="00BC45A1" w:rsidRDefault="00BC45A1">
      <w:pPr>
        <w:pStyle w:val="Notes"/>
        <w:ind w:left="1961"/>
      </w:pPr>
    </w:p>
    <w:p w14:paraId="488994B1" w14:textId="77777777" w:rsidR="00BC45A1" w:rsidRDefault="00000000">
      <w:pPr>
        <w:pStyle w:val="Notes"/>
        <w:ind w:left="1961"/>
      </w:pPr>
      <w:r>
        <w:rPr>
          <w:noProof/>
        </w:rPr>
        <w:drawing>
          <wp:inline distT="0" distB="0" distL="0" distR="0" wp14:anchorId="07E2D0E0" wp14:editId="3CD40716">
            <wp:extent cx="4793993" cy="2245995"/>
            <wp:effectExtent l="0" t="0" r="6985" b="1905"/>
            <wp:docPr id="1951169031" name="Рисунок 1951169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196" cy="22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24AA" w14:textId="77777777" w:rsidR="00BC45A1" w:rsidRDefault="00000000">
      <w:pPr>
        <w:pStyle w:val="a4"/>
        <w:numPr>
          <w:ilvl w:val="6"/>
          <w:numId w:val="2"/>
        </w:numPr>
      </w:pPr>
      <w:r>
        <w:t xml:space="preserve">Использует ансамбль деревьев решений для оценки плотности распределения данных. Модель Adversarial </w:t>
      </w:r>
      <w:r>
        <w:lastRenderedPageBreak/>
        <w:t>Random Forest (ARF) работает итеративно, чередуя построение случайного леса для различения реальных и сгенерированных данных с последующим разбиением пространства признаков на области (листья), где признаки становятся почти независимыми.</w:t>
      </w:r>
    </w:p>
    <w:p w14:paraId="42FD69D8" w14:textId="77777777" w:rsidR="00BC45A1" w:rsidRDefault="00BC45A1">
      <w:pPr>
        <w:pStyle w:val="Notes"/>
        <w:ind w:left="2381"/>
      </w:pPr>
    </w:p>
    <w:p w14:paraId="0ED26661" w14:textId="77777777" w:rsidR="00BC45A1" w:rsidRDefault="00000000">
      <w:pPr>
        <w:pStyle w:val="a4"/>
        <w:numPr>
          <w:ilvl w:val="7"/>
          <w:numId w:val="2"/>
        </w:numPr>
      </w:pPr>
      <w:r>
        <w:t>Генерация новых данных: после обучения ARF получается модель FORDE (Forest Density Estimation), где каждый лист дерева представляет собой "ячейку" данных, новая строка генерируется в два этапа:</w:t>
      </w:r>
    </w:p>
    <w:p w14:paraId="38AE41B9" w14:textId="77777777" w:rsidR="00BC45A1" w:rsidRDefault="00BC45A1">
      <w:pPr>
        <w:pStyle w:val="Notes"/>
        <w:ind w:left="2268"/>
      </w:pPr>
    </w:p>
    <w:p w14:paraId="101C2FAD" w14:textId="77777777" w:rsidR="00BC45A1" w:rsidRDefault="00000000">
      <w:pPr>
        <w:pStyle w:val="a4"/>
        <w:numPr>
          <w:ilvl w:val="8"/>
          <w:numId w:val="5"/>
        </w:numPr>
      </w:pPr>
      <w:r>
        <w:t>Выбрать лист в соответствии с его вероятностью (количеством попавших в него реальных данных).</w:t>
      </w:r>
    </w:p>
    <w:p w14:paraId="245DAEAE" w14:textId="77777777" w:rsidR="00BC45A1" w:rsidRDefault="00BC45A1">
      <w:pPr>
        <w:pStyle w:val="Notes"/>
        <w:ind w:left="3220"/>
      </w:pPr>
    </w:p>
    <w:p w14:paraId="390310D8" w14:textId="77777777" w:rsidR="00BC45A1" w:rsidRDefault="00000000">
      <w:pPr>
        <w:pStyle w:val="a4"/>
        <w:numPr>
          <w:ilvl w:val="8"/>
          <w:numId w:val="6"/>
        </w:numPr>
      </w:pPr>
      <w:r>
        <w:t>Внутри выбранного листа сгенерировать значения признаков независимо друг от друга. Для непрерывных признаков часто используется оценка плотности ядра (KDE), а для категориальных - их эмпирическое распределение в листе.</w:t>
      </w:r>
    </w:p>
    <w:p w14:paraId="45A9FAD2" w14:textId="77777777" w:rsidR="00BC45A1" w:rsidRDefault="00BC45A1">
      <w:pPr>
        <w:pStyle w:val="Notes"/>
        <w:ind w:left="3220"/>
      </w:pPr>
    </w:p>
    <w:p w14:paraId="250827A7" w14:textId="77777777" w:rsidR="00BC45A1" w:rsidRDefault="00000000">
      <w:pPr>
        <w:pStyle w:val="2"/>
      </w:pPr>
      <w:r>
        <w:t>Метрики качества:</w:t>
      </w:r>
    </w:p>
    <w:p w14:paraId="44E5F195" w14:textId="77777777" w:rsidR="00BC45A1" w:rsidRDefault="00BC45A1">
      <w:pPr>
        <w:pStyle w:val="Notes"/>
        <w:ind w:left="703"/>
      </w:pPr>
    </w:p>
    <w:p w14:paraId="4471B8A5" w14:textId="77777777" w:rsidR="00BC45A1" w:rsidRDefault="00000000">
      <w:pPr>
        <w:pStyle w:val="3"/>
      </w:pPr>
      <w:r>
        <w:t>Объективные</w:t>
      </w:r>
    </w:p>
    <w:p w14:paraId="59C571C6" w14:textId="77777777" w:rsidR="00BC45A1" w:rsidRDefault="00BC45A1">
      <w:pPr>
        <w:pStyle w:val="Notes"/>
        <w:ind w:left="1122"/>
      </w:pPr>
    </w:p>
    <w:p w14:paraId="06AA9EFC" w14:textId="77777777" w:rsidR="00BC45A1" w:rsidRPr="00A26517" w:rsidRDefault="00000000">
      <w:pPr>
        <w:pStyle w:val="a4"/>
        <w:numPr>
          <w:ilvl w:val="4"/>
          <w:numId w:val="2"/>
        </w:numPr>
        <w:rPr>
          <w:lang w:val="en-US"/>
        </w:rPr>
      </w:pPr>
      <w:r w:rsidRPr="00A26517">
        <w:rPr>
          <w:lang w:val="en-US"/>
        </w:rPr>
        <w:t>TSTR (Train on Synthetic, Test on Real)</w:t>
      </w:r>
    </w:p>
    <w:p w14:paraId="5AA1EC28" w14:textId="77777777" w:rsidR="00BC45A1" w:rsidRPr="00A26517" w:rsidRDefault="00BC45A1">
      <w:pPr>
        <w:pStyle w:val="Notes"/>
        <w:ind w:left="1133"/>
        <w:rPr>
          <w:lang w:val="en-US"/>
        </w:rPr>
      </w:pPr>
    </w:p>
    <w:p w14:paraId="10EDA6BB" w14:textId="77777777" w:rsidR="00BC45A1" w:rsidRDefault="00000000">
      <w:pPr>
        <w:pStyle w:val="a4"/>
        <w:numPr>
          <w:ilvl w:val="5"/>
          <w:numId w:val="2"/>
        </w:numPr>
      </w:pPr>
      <w:r>
        <w:lastRenderedPageBreak/>
        <w:t>Проверка на валидационной выборке исходного естественного или эталонного набора данных.</w:t>
      </w:r>
    </w:p>
    <w:p w14:paraId="08221281" w14:textId="77777777" w:rsidR="00BC45A1" w:rsidRDefault="00BC45A1">
      <w:pPr>
        <w:pStyle w:val="Notes"/>
        <w:ind w:left="1961"/>
      </w:pPr>
    </w:p>
    <w:p w14:paraId="1E2C85AE" w14:textId="77777777" w:rsidR="00BC45A1" w:rsidRDefault="00000000">
      <w:pPr>
        <w:pStyle w:val="a4"/>
        <w:numPr>
          <w:ilvl w:val="4"/>
          <w:numId w:val="2"/>
        </w:numPr>
      </w:pPr>
      <w:r>
        <w:t>Обязательные/Запрещённые</w:t>
      </w:r>
    </w:p>
    <w:p w14:paraId="2D111B23" w14:textId="77777777" w:rsidR="00BC45A1" w:rsidRDefault="00BC45A1">
      <w:pPr>
        <w:pStyle w:val="Notes"/>
        <w:ind w:left="1133"/>
      </w:pPr>
    </w:p>
    <w:p w14:paraId="044AC6AA" w14:textId="77777777" w:rsidR="00BC45A1" w:rsidRDefault="00000000">
      <w:pPr>
        <w:pStyle w:val="a4"/>
        <w:numPr>
          <w:ilvl w:val="5"/>
          <w:numId w:val="2"/>
        </w:numPr>
      </w:pPr>
      <w:r>
        <w:t>Дополнительные условия, явно указывающие, какие значения обязательно должны или НЕ должны быть сгенерированы моделью.</w:t>
      </w:r>
    </w:p>
    <w:p w14:paraId="43B41D08" w14:textId="77777777" w:rsidR="00BC45A1" w:rsidRDefault="00BC45A1">
      <w:pPr>
        <w:pStyle w:val="Notes"/>
        <w:ind w:left="1961"/>
      </w:pPr>
    </w:p>
    <w:p w14:paraId="6FCA9B5D" w14:textId="77777777" w:rsidR="00BC45A1" w:rsidRDefault="00000000">
      <w:pPr>
        <w:pStyle w:val="3"/>
      </w:pPr>
      <w:r>
        <w:t>Субъективные</w:t>
      </w:r>
    </w:p>
    <w:p w14:paraId="4AB7285C" w14:textId="77777777" w:rsidR="00BC45A1" w:rsidRDefault="00BC45A1">
      <w:pPr>
        <w:pStyle w:val="Notes"/>
        <w:ind w:left="1122"/>
      </w:pPr>
    </w:p>
    <w:p w14:paraId="6F9428B6" w14:textId="77777777" w:rsidR="00BC45A1" w:rsidRDefault="00000000">
      <w:pPr>
        <w:pStyle w:val="a4"/>
        <w:numPr>
          <w:ilvl w:val="4"/>
          <w:numId w:val="2"/>
        </w:numPr>
      </w:pPr>
      <w:r>
        <w:t>SHAP (SHapley Additive exPlanations)</w:t>
      </w:r>
    </w:p>
    <w:p w14:paraId="21EABF69" w14:textId="77777777" w:rsidR="00BC45A1" w:rsidRDefault="00BC45A1">
      <w:pPr>
        <w:pStyle w:val="Notes"/>
        <w:ind w:left="1133"/>
      </w:pPr>
    </w:p>
    <w:p w14:paraId="45BDEB32" w14:textId="77777777" w:rsidR="00BC45A1" w:rsidRDefault="00000000">
      <w:pPr>
        <w:pStyle w:val="Notes"/>
        <w:ind w:left="1133"/>
      </w:pPr>
      <w:r>
        <w:rPr>
          <w:noProof/>
        </w:rPr>
        <w:drawing>
          <wp:inline distT="0" distB="0" distL="0" distR="0" wp14:anchorId="2D6BE45C" wp14:editId="55A0140E">
            <wp:extent cx="5528684" cy="2071370"/>
            <wp:effectExtent l="0" t="0" r="0" b="5080"/>
            <wp:docPr id="978888818" name="Рисунок 978888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445" cy="208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C504" w14:textId="77777777" w:rsidR="00BC45A1" w:rsidRDefault="00000000">
      <w:pPr>
        <w:pStyle w:val="a4"/>
        <w:numPr>
          <w:ilvl w:val="5"/>
          <w:numId w:val="2"/>
        </w:numPr>
      </w:pPr>
      <w:r>
        <w:t>Проверяет, одинаково ли модель рассуждает при работе с реальными и синтетическими данными.</w:t>
      </w:r>
    </w:p>
    <w:p w14:paraId="4636FADA" w14:textId="77777777" w:rsidR="00BC45A1" w:rsidRDefault="00BC45A1">
      <w:pPr>
        <w:pStyle w:val="Notes"/>
        <w:ind w:left="1961"/>
      </w:pPr>
    </w:p>
    <w:p w14:paraId="46425337" w14:textId="77777777" w:rsidR="00BC45A1" w:rsidRDefault="00000000">
      <w:pPr>
        <w:pStyle w:val="a4"/>
        <w:numPr>
          <w:ilvl w:val="4"/>
          <w:numId w:val="2"/>
        </w:numPr>
      </w:pPr>
      <w:r>
        <w:t>DCR (DCRBaselineProtection)</w:t>
      </w:r>
    </w:p>
    <w:p w14:paraId="797F2C89" w14:textId="77777777" w:rsidR="00BC45A1" w:rsidRDefault="00BC45A1">
      <w:pPr>
        <w:pStyle w:val="Notes"/>
        <w:ind w:left="1133"/>
      </w:pPr>
    </w:p>
    <w:p w14:paraId="1EDC6F85" w14:textId="77777777" w:rsidR="00BC45A1" w:rsidRDefault="00000000">
      <w:pPr>
        <w:pStyle w:val="Notes"/>
        <w:ind w:left="1133"/>
      </w:pPr>
      <w:r>
        <w:rPr>
          <w:noProof/>
        </w:rPr>
        <w:drawing>
          <wp:inline distT="0" distB="0" distL="0" distR="0" wp14:anchorId="545C3E62" wp14:editId="26744EDB">
            <wp:extent cx="5169267" cy="1220470"/>
            <wp:effectExtent l="0" t="0" r="0" b="0"/>
            <wp:docPr id="317527339" name="Рисунок 317527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849" cy="122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FC97" w14:textId="77777777" w:rsidR="00BC45A1" w:rsidRDefault="00000000">
      <w:pPr>
        <w:pStyle w:val="a4"/>
        <w:numPr>
          <w:ilvl w:val="5"/>
          <w:numId w:val="2"/>
        </w:numPr>
      </w:pPr>
      <w:r>
        <w:lastRenderedPageBreak/>
        <w:t>Измеряет, насколько синтетические данные "близки" к реальным - высокая близость означает высокий риск переобучения и утечки данных.</w:t>
      </w:r>
    </w:p>
    <w:p w14:paraId="191CD3F9" w14:textId="77777777" w:rsidR="00BC45A1" w:rsidRDefault="00BC45A1">
      <w:pPr>
        <w:pStyle w:val="Notes"/>
        <w:ind w:left="1961"/>
      </w:pPr>
    </w:p>
    <w:p w14:paraId="01FCA3E5" w14:textId="77777777" w:rsidR="00BC45A1" w:rsidRDefault="00000000">
      <w:pPr>
        <w:pStyle w:val="a4"/>
        <w:numPr>
          <w:ilvl w:val="4"/>
          <w:numId w:val="2"/>
        </w:numPr>
      </w:pPr>
      <w:r>
        <w:t>TabSynDex</w:t>
      </w:r>
    </w:p>
    <w:p w14:paraId="542830A7" w14:textId="77777777" w:rsidR="00BC45A1" w:rsidRDefault="00BC45A1">
      <w:pPr>
        <w:pStyle w:val="Notes"/>
        <w:ind w:left="1133"/>
      </w:pPr>
    </w:p>
    <w:p w14:paraId="24DF53CF" w14:textId="77777777" w:rsidR="00BC45A1" w:rsidRDefault="00000000">
      <w:pPr>
        <w:pStyle w:val="Notes"/>
        <w:ind w:left="1133"/>
      </w:pPr>
      <w:r>
        <w:rPr>
          <w:noProof/>
        </w:rPr>
        <w:drawing>
          <wp:inline distT="0" distB="0" distL="0" distR="0" wp14:anchorId="234B0C5A" wp14:editId="0428361C">
            <wp:extent cx="5359400" cy="866830"/>
            <wp:effectExtent l="0" t="0" r="0" b="9525"/>
            <wp:docPr id="248783714" name="Рисунок 24878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87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EE37" w14:textId="77777777" w:rsidR="00BC45A1" w:rsidRDefault="00000000">
      <w:pPr>
        <w:pStyle w:val="a4"/>
        <w:numPr>
          <w:ilvl w:val="5"/>
          <w:numId w:val="2"/>
        </w:numPr>
      </w:pPr>
      <w:r>
        <w:t>Стремится дать единую, всеобъемлющую оценку качества синтетических данных, объединяя несколько аспектов в один итоговый балл.</w:t>
      </w:r>
    </w:p>
    <w:p w14:paraId="3A25686E" w14:textId="77777777" w:rsidR="00BC45A1" w:rsidRDefault="00BC45A1">
      <w:pPr>
        <w:pStyle w:val="Notes"/>
        <w:ind w:left="1961"/>
      </w:pPr>
    </w:p>
    <w:p w14:paraId="4824237F" w14:textId="77777777" w:rsidR="00BC45A1" w:rsidRDefault="00000000">
      <w:pPr>
        <w:pStyle w:val="a4"/>
        <w:numPr>
          <w:ilvl w:val="5"/>
          <w:numId w:val="2"/>
        </w:numPr>
      </w:pPr>
      <w:r>
        <w:t>S_basic - базовое статистическое сходство (среднее, медиана, стандартное отклонение).</w:t>
      </w:r>
    </w:p>
    <w:p w14:paraId="2D728951" w14:textId="77777777" w:rsidR="00BC45A1" w:rsidRDefault="00BC45A1">
      <w:pPr>
        <w:pStyle w:val="Notes"/>
        <w:ind w:left="1961"/>
      </w:pPr>
    </w:p>
    <w:p w14:paraId="1E0ABB86" w14:textId="77777777" w:rsidR="00BC45A1" w:rsidRDefault="00000000">
      <w:pPr>
        <w:pStyle w:val="a4"/>
        <w:numPr>
          <w:ilvl w:val="5"/>
          <w:numId w:val="2"/>
        </w:numPr>
      </w:pPr>
      <w:r>
        <w:t>S_corrl - сходство корреляционных матриц между столбцами.</w:t>
      </w:r>
    </w:p>
    <w:p w14:paraId="1CC8C804" w14:textId="77777777" w:rsidR="00BC45A1" w:rsidRDefault="00BC45A1">
      <w:pPr>
        <w:pStyle w:val="Notes"/>
        <w:ind w:left="1961"/>
      </w:pPr>
    </w:p>
    <w:p w14:paraId="5DAE0E1A" w14:textId="77777777" w:rsidR="00BC45A1" w:rsidRDefault="00000000">
      <w:pPr>
        <w:pStyle w:val="a4"/>
        <w:numPr>
          <w:ilvl w:val="5"/>
          <w:numId w:val="2"/>
        </w:numPr>
      </w:pPr>
      <w:r>
        <w:t>S_pMSE - сходство совместных распределений признаков.</w:t>
      </w:r>
    </w:p>
    <w:p w14:paraId="795FF4AD" w14:textId="77777777" w:rsidR="00BC45A1" w:rsidRDefault="00BC45A1">
      <w:pPr>
        <w:pStyle w:val="Notes"/>
        <w:ind w:left="1961"/>
      </w:pPr>
    </w:p>
    <w:p w14:paraId="713A8D00" w14:textId="77777777" w:rsidR="00BC45A1" w:rsidRDefault="00000000">
      <w:pPr>
        <w:pStyle w:val="a4"/>
        <w:numPr>
          <w:ilvl w:val="5"/>
          <w:numId w:val="2"/>
        </w:numPr>
      </w:pPr>
      <w:r>
        <w:t>S_cr - метрика, оценивающая, насколько хорошо синтетические данные подходят для задач классификации и регрессии.</w:t>
      </w:r>
    </w:p>
    <w:p w14:paraId="6E403873" w14:textId="77777777" w:rsidR="00BC45A1" w:rsidRDefault="00BC45A1">
      <w:pPr>
        <w:pStyle w:val="Notes"/>
        <w:ind w:left="1961"/>
      </w:pPr>
    </w:p>
    <w:p w14:paraId="30C292EF" w14:textId="77777777" w:rsidR="00BC45A1" w:rsidRDefault="00000000">
      <w:pPr>
        <w:pStyle w:val="a4"/>
        <w:numPr>
          <w:ilvl w:val="5"/>
          <w:numId w:val="2"/>
        </w:numPr>
      </w:pPr>
      <w:r>
        <w:t>S_ml - оценка полезности для задач машинного обучения.</w:t>
      </w:r>
    </w:p>
    <w:p w14:paraId="338B97BE" w14:textId="77777777" w:rsidR="00BC45A1" w:rsidRDefault="00BC45A1">
      <w:pPr>
        <w:pStyle w:val="Notes"/>
        <w:ind w:left="1961"/>
      </w:pPr>
    </w:p>
    <w:p w14:paraId="0D49215A" w14:textId="77777777" w:rsidR="00BC45A1" w:rsidRDefault="00000000">
      <w:pPr>
        <w:pStyle w:val="a4"/>
        <w:numPr>
          <w:ilvl w:val="4"/>
          <w:numId w:val="2"/>
        </w:numPr>
      </w:pPr>
      <w:r>
        <w:lastRenderedPageBreak/>
        <w:t>Стандартные статистические метрики: корреляционный анализ, анализ мод, медиан, средних, анализ дисперсии.</w:t>
      </w:r>
    </w:p>
    <w:p w14:paraId="49913E8E" w14:textId="77777777" w:rsidR="00BC45A1" w:rsidRDefault="00BC45A1">
      <w:pPr>
        <w:pStyle w:val="Notes"/>
        <w:ind w:left="1133"/>
      </w:pPr>
    </w:p>
    <w:p w14:paraId="6419A4A7" w14:textId="77777777" w:rsidR="00BC45A1" w:rsidRDefault="00000000">
      <w:pPr>
        <w:pStyle w:val="Notes"/>
        <w:ind w:left="1133"/>
      </w:pPr>
      <w:r>
        <w:rPr>
          <w:noProof/>
        </w:rPr>
        <w:drawing>
          <wp:inline distT="0" distB="0" distL="0" distR="0" wp14:anchorId="6D7B8C3C" wp14:editId="2DCB8434">
            <wp:extent cx="4290810" cy="2346784"/>
            <wp:effectExtent l="0" t="0" r="0" b="0"/>
            <wp:docPr id="1945537305" name="Рисунок 1945537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381" cy="236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5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CD9"/>
    <w:multiLevelType w:val="hybridMultilevel"/>
    <w:tmpl w:val="035E6A18"/>
    <w:lvl w:ilvl="0" w:tplc="8EF25C38">
      <w:start w:val="1"/>
      <w:numFmt w:val="bullet"/>
      <w:lvlText w:val="●"/>
      <w:lvlJc w:val="left"/>
      <w:pPr>
        <w:ind w:left="720" w:hanging="360"/>
      </w:pPr>
    </w:lvl>
    <w:lvl w:ilvl="1" w:tplc="663C9FD8">
      <w:start w:val="1"/>
      <w:numFmt w:val="bullet"/>
      <w:lvlText w:val="○"/>
      <w:lvlJc w:val="left"/>
      <w:pPr>
        <w:ind w:left="1440" w:hanging="360"/>
      </w:pPr>
    </w:lvl>
    <w:lvl w:ilvl="2" w:tplc="BCE64F2C">
      <w:start w:val="1"/>
      <w:numFmt w:val="bullet"/>
      <w:lvlText w:val="■"/>
      <w:lvlJc w:val="left"/>
      <w:pPr>
        <w:ind w:left="2160" w:hanging="360"/>
      </w:pPr>
    </w:lvl>
    <w:lvl w:ilvl="3" w:tplc="A9BAF3CA">
      <w:start w:val="1"/>
      <w:numFmt w:val="bullet"/>
      <w:lvlText w:val="●"/>
      <w:lvlJc w:val="left"/>
      <w:pPr>
        <w:ind w:left="2880" w:hanging="360"/>
      </w:pPr>
    </w:lvl>
    <w:lvl w:ilvl="4" w:tplc="1004AA2A">
      <w:start w:val="1"/>
      <w:numFmt w:val="bullet"/>
      <w:lvlText w:val="○"/>
      <w:lvlJc w:val="left"/>
      <w:pPr>
        <w:ind w:left="3600" w:hanging="360"/>
      </w:pPr>
    </w:lvl>
    <w:lvl w:ilvl="5" w:tplc="9782CB18">
      <w:start w:val="1"/>
      <w:numFmt w:val="bullet"/>
      <w:lvlText w:val="■"/>
      <w:lvlJc w:val="left"/>
      <w:pPr>
        <w:ind w:left="4320" w:hanging="360"/>
      </w:pPr>
    </w:lvl>
    <w:lvl w:ilvl="6" w:tplc="E486A642">
      <w:start w:val="1"/>
      <w:numFmt w:val="bullet"/>
      <w:lvlText w:val="●"/>
      <w:lvlJc w:val="left"/>
      <w:pPr>
        <w:ind w:left="5040" w:hanging="360"/>
      </w:pPr>
    </w:lvl>
    <w:lvl w:ilvl="7" w:tplc="A8D6A9B8">
      <w:start w:val="1"/>
      <w:numFmt w:val="bullet"/>
      <w:lvlText w:val="●"/>
      <w:lvlJc w:val="left"/>
      <w:pPr>
        <w:ind w:left="5760" w:hanging="360"/>
      </w:pPr>
    </w:lvl>
    <w:lvl w:ilvl="8" w:tplc="6C881E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172DBA"/>
    <w:multiLevelType w:val="hybridMultilevel"/>
    <w:tmpl w:val="FA62084A"/>
    <w:lvl w:ilvl="0" w:tplc="78B649C2">
      <w:numFmt w:val="decimal"/>
      <w:lvlText w:val=""/>
      <w:lvlJc w:val="left"/>
    </w:lvl>
    <w:lvl w:ilvl="1" w:tplc="F45066A8">
      <w:numFmt w:val="decimal"/>
      <w:lvlText w:val=""/>
      <w:lvlJc w:val="left"/>
    </w:lvl>
    <w:lvl w:ilvl="2" w:tplc="DC8A1A5C">
      <w:numFmt w:val="decimal"/>
      <w:lvlText w:val=""/>
      <w:lvlJc w:val="left"/>
    </w:lvl>
    <w:lvl w:ilvl="3" w:tplc="BB4CEF24">
      <w:numFmt w:val="decimal"/>
      <w:lvlText w:val=""/>
      <w:lvlJc w:val="left"/>
    </w:lvl>
    <w:lvl w:ilvl="4" w:tplc="CCE86968">
      <w:numFmt w:val="decimal"/>
      <w:lvlText w:val=""/>
      <w:lvlJc w:val="left"/>
    </w:lvl>
    <w:lvl w:ilvl="5" w:tplc="54C8FCA8">
      <w:numFmt w:val="decimal"/>
      <w:lvlText w:val=""/>
      <w:lvlJc w:val="left"/>
    </w:lvl>
    <w:lvl w:ilvl="6" w:tplc="3DA2FEB8">
      <w:numFmt w:val="decimal"/>
      <w:lvlText w:val=""/>
      <w:lvlJc w:val="left"/>
    </w:lvl>
    <w:lvl w:ilvl="7" w:tplc="A3D00C22">
      <w:numFmt w:val="decimal"/>
      <w:lvlText w:val=""/>
      <w:lvlJc w:val="left"/>
    </w:lvl>
    <w:lvl w:ilvl="8" w:tplc="E7D45AD4">
      <w:start w:val="1"/>
      <w:numFmt w:val="decimal"/>
      <w:lvlText w:val="2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2" w15:restartNumberingAfterBreak="0">
    <w:nsid w:val="27EA7010"/>
    <w:multiLevelType w:val="hybridMultilevel"/>
    <w:tmpl w:val="D9ECEA52"/>
    <w:lvl w:ilvl="0" w:tplc="E2BA9282">
      <w:numFmt w:val="decimal"/>
      <w:lvlText w:val=""/>
      <w:lvlJc w:val="left"/>
    </w:lvl>
    <w:lvl w:ilvl="1" w:tplc="EF52BC82">
      <w:numFmt w:val="decimal"/>
      <w:lvlText w:val=""/>
      <w:lvlJc w:val="left"/>
    </w:lvl>
    <w:lvl w:ilvl="2" w:tplc="35F419B0">
      <w:numFmt w:val="decimal"/>
      <w:lvlText w:val=""/>
      <w:lvlJc w:val="left"/>
    </w:lvl>
    <w:lvl w:ilvl="3" w:tplc="E05CA6A4">
      <w:numFmt w:val="decimal"/>
      <w:lvlText w:val=""/>
      <w:lvlJc w:val="left"/>
    </w:lvl>
    <w:lvl w:ilvl="4" w:tplc="7EDA151E">
      <w:start w:val="1"/>
      <w:numFmt w:val="bullet"/>
      <w:lvlText w:val="•"/>
      <w:lvlJc w:val="left"/>
      <w:pPr>
        <w:spacing w:before="320" w:after="0" w:line="360" w:lineRule="auto"/>
        <w:ind w:left="1615" w:hanging="362"/>
      </w:pPr>
    </w:lvl>
    <w:lvl w:ilvl="5" w:tplc="87BA5E46">
      <w:start w:val="1"/>
      <w:numFmt w:val="bullet"/>
      <w:lvlText w:val="•"/>
      <w:lvlJc w:val="left"/>
      <w:pPr>
        <w:spacing w:before="320" w:after="0" w:line="360" w:lineRule="auto"/>
        <w:ind w:left="2035" w:hanging="362"/>
      </w:pPr>
    </w:lvl>
    <w:lvl w:ilvl="6" w:tplc="278A4988">
      <w:start w:val="1"/>
      <w:numFmt w:val="bullet"/>
      <w:lvlText w:val="•"/>
      <w:lvlJc w:val="left"/>
      <w:pPr>
        <w:spacing w:before="320" w:after="0" w:line="360" w:lineRule="auto"/>
        <w:ind w:left="2455" w:hanging="362"/>
      </w:pPr>
    </w:lvl>
    <w:lvl w:ilvl="7" w:tplc="552282D6">
      <w:start w:val="1"/>
      <w:numFmt w:val="bullet"/>
      <w:lvlText w:val="•"/>
      <w:lvlJc w:val="left"/>
      <w:pPr>
        <w:spacing w:before="320" w:after="0" w:line="360" w:lineRule="auto"/>
        <w:ind w:left="2874" w:hanging="362"/>
      </w:pPr>
    </w:lvl>
    <w:lvl w:ilvl="8" w:tplc="CC7C47DC">
      <w:start w:val="1"/>
      <w:numFmt w:val="bullet"/>
      <w:lvlText w:val="•"/>
      <w:lvlJc w:val="left"/>
      <w:pPr>
        <w:spacing w:before="320" w:after="0" w:line="360" w:lineRule="auto"/>
        <w:ind w:left="2835" w:hanging="362"/>
      </w:pPr>
    </w:lvl>
  </w:abstractNum>
  <w:abstractNum w:abstractNumId="3" w15:restartNumberingAfterBreak="0">
    <w:nsid w:val="65234626"/>
    <w:multiLevelType w:val="hybridMultilevel"/>
    <w:tmpl w:val="AE8CAA5A"/>
    <w:lvl w:ilvl="0" w:tplc="ACDE336C">
      <w:numFmt w:val="decimal"/>
      <w:lvlText w:val=""/>
      <w:lvlJc w:val="left"/>
    </w:lvl>
    <w:lvl w:ilvl="1" w:tplc="2824618A">
      <w:numFmt w:val="decimal"/>
      <w:lvlText w:val=""/>
      <w:lvlJc w:val="left"/>
    </w:lvl>
    <w:lvl w:ilvl="2" w:tplc="44FA771A">
      <w:numFmt w:val="decimal"/>
      <w:lvlText w:val=""/>
      <w:lvlJc w:val="left"/>
    </w:lvl>
    <w:lvl w:ilvl="3" w:tplc="B178F8CE">
      <w:numFmt w:val="decimal"/>
      <w:lvlText w:val=""/>
      <w:lvlJc w:val="left"/>
    </w:lvl>
    <w:lvl w:ilvl="4" w:tplc="784EA3B0">
      <w:numFmt w:val="decimal"/>
      <w:lvlText w:val=""/>
      <w:lvlJc w:val="left"/>
    </w:lvl>
    <w:lvl w:ilvl="5" w:tplc="214CCA3C">
      <w:numFmt w:val="decimal"/>
      <w:lvlText w:val=""/>
      <w:lvlJc w:val="left"/>
    </w:lvl>
    <w:lvl w:ilvl="6" w:tplc="19CAD9E0">
      <w:numFmt w:val="decimal"/>
      <w:lvlText w:val=""/>
      <w:lvlJc w:val="left"/>
    </w:lvl>
    <w:lvl w:ilvl="7" w:tplc="15FCDE1C">
      <w:numFmt w:val="decimal"/>
      <w:lvlText w:val=""/>
      <w:lvlJc w:val="left"/>
    </w:lvl>
    <w:lvl w:ilvl="8" w:tplc="73340AF4">
      <w:start w:val="1"/>
      <w:numFmt w:val="decimal"/>
      <w:lvlText w:val="1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4" w15:restartNumberingAfterBreak="0">
    <w:nsid w:val="671D1647"/>
    <w:multiLevelType w:val="hybridMultilevel"/>
    <w:tmpl w:val="BCDCCD5E"/>
    <w:lvl w:ilvl="0" w:tplc="4BE632EA">
      <w:numFmt w:val="decimal"/>
      <w:lvlText w:val=""/>
      <w:lvlJc w:val="left"/>
    </w:lvl>
    <w:lvl w:ilvl="1" w:tplc="8E1C517A">
      <w:numFmt w:val="decimal"/>
      <w:lvlText w:val=""/>
      <w:lvlJc w:val="left"/>
    </w:lvl>
    <w:lvl w:ilvl="2" w:tplc="0F98A5F0">
      <w:numFmt w:val="decimal"/>
      <w:lvlText w:val=""/>
      <w:lvlJc w:val="left"/>
    </w:lvl>
    <w:lvl w:ilvl="3" w:tplc="8B7A55B2">
      <w:numFmt w:val="decimal"/>
      <w:lvlText w:val=""/>
      <w:lvlJc w:val="left"/>
    </w:lvl>
    <w:lvl w:ilvl="4" w:tplc="23026F78">
      <w:numFmt w:val="decimal"/>
      <w:lvlText w:val=""/>
      <w:lvlJc w:val="left"/>
    </w:lvl>
    <w:lvl w:ilvl="5" w:tplc="B84479CA">
      <w:numFmt w:val="decimal"/>
      <w:lvlText w:val=""/>
      <w:lvlJc w:val="left"/>
    </w:lvl>
    <w:lvl w:ilvl="6" w:tplc="9FBA281A">
      <w:numFmt w:val="decimal"/>
      <w:lvlText w:val=""/>
      <w:lvlJc w:val="left"/>
    </w:lvl>
    <w:lvl w:ilvl="7" w:tplc="F87E7D2A">
      <w:numFmt w:val="decimal"/>
      <w:lvlText w:val=""/>
      <w:lvlJc w:val="left"/>
    </w:lvl>
    <w:lvl w:ilvl="8" w:tplc="4A6A1BA6">
      <w:start w:val="1"/>
      <w:numFmt w:val="decimal"/>
      <w:lvlText w:val="2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5" w15:restartNumberingAfterBreak="0">
    <w:nsid w:val="6F3E67BE"/>
    <w:multiLevelType w:val="hybridMultilevel"/>
    <w:tmpl w:val="5720F08E"/>
    <w:lvl w:ilvl="0" w:tplc="1682F836">
      <w:numFmt w:val="decimal"/>
      <w:lvlText w:val=""/>
      <w:lvlJc w:val="left"/>
    </w:lvl>
    <w:lvl w:ilvl="1" w:tplc="B5D668C0">
      <w:numFmt w:val="decimal"/>
      <w:lvlText w:val=""/>
      <w:lvlJc w:val="left"/>
    </w:lvl>
    <w:lvl w:ilvl="2" w:tplc="23A0F1F4">
      <w:numFmt w:val="decimal"/>
      <w:lvlText w:val=""/>
      <w:lvlJc w:val="left"/>
    </w:lvl>
    <w:lvl w:ilvl="3" w:tplc="A1FCB4E0">
      <w:numFmt w:val="decimal"/>
      <w:lvlText w:val=""/>
      <w:lvlJc w:val="left"/>
    </w:lvl>
    <w:lvl w:ilvl="4" w:tplc="649E994A">
      <w:numFmt w:val="decimal"/>
      <w:lvlText w:val=""/>
      <w:lvlJc w:val="left"/>
    </w:lvl>
    <w:lvl w:ilvl="5" w:tplc="10A60F0C">
      <w:numFmt w:val="decimal"/>
      <w:lvlText w:val=""/>
      <w:lvlJc w:val="left"/>
    </w:lvl>
    <w:lvl w:ilvl="6" w:tplc="8514B6FE">
      <w:numFmt w:val="decimal"/>
      <w:lvlText w:val=""/>
      <w:lvlJc w:val="left"/>
    </w:lvl>
    <w:lvl w:ilvl="7" w:tplc="A7D4060E">
      <w:numFmt w:val="decimal"/>
      <w:lvlText w:val=""/>
      <w:lvlJc w:val="left"/>
    </w:lvl>
    <w:lvl w:ilvl="8" w:tplc="AA26ED54">
      <w:start w:val="1"/>
      <w:numFmt w:val="decimal"/>
      <w:lvlText w:val="1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6" w15:restartNumberingAfterBreak="0">
    <w:nsid w:val="7BCF77F4"/>
    <w:multiLevelType w:val="hybridMultilevel"/>
    <w:tmpl w:val="365E076C"/>
    <w:lvl w:ilvl="0" w:tplc="1922A304">
      <w:start w:val="1"/>
      <w:numFmt w:val="bullet"/>
      <w:lvlText w:val="•"/>
      <w:lvlJc w:val="left"/>
      <w:pPr>
        <w:spacing w:before="0" w:after="0" w:line="240" w:lineRule="auto"/>
        <w:ind w:left="0" w:hanging="362"/>
      </w:pPr>
    </w:lvl>
    <w:lvl w:ilvl="1" w:tplc="393877BC">
      <w:start w:val="1"/>
      <w:numFmt w:val="bullet"/>
      <w:lvlText w:val="•"/>
      <w:lvlJc w:val="left"/>
      <w:pPr>
        <w:spacing w:before="0" w:after="0" w:line="240" w:lineRule="auto"/>
        <w:ind w:left="566" w:hanging="362"/>
      </w:pPr>
    </w:lvl>
    <w:lvl w:ilvl="2" w:tplc="EA403CC2">
      <w:start w:val="1"/>
      <w:numFmt w:val="bullet"/>
      <w:lvlText w:val="•"/>
      <w:lvlJc w:val="left"/>
      <w:pPr>
        <w:spacing w:before="0" w:after="0" w:line="240" w:lineRule="auto"/>
        <w:ind w:left="566" w:hanging="362"/>
      </w:pPr>
    </w:lvl>
    <w:lvl w:ilvl="3" w:tplc="474475A8">
      <w:start w:val="1"/>
      <w:numFmt w:val="bullet"/>
      <w:lvlText w:val="•"/>
      <w:lvlJc w:val="left"/>
      <w:pPr>
        <w:spacing w:before="0" w:after="0" w:line="240" w:lineRule="auto"/>
        <w:ind w:left="1485" w:hanging="362"/>
      </w:pPr>
    </w:lvl>
    <w:lvl w:ilvl="4" w:tplc="108AEB6E">
      <w:start w:val="1"/>
      <w:numFmt w:val="bullet"/>
      <w:lvlText w:val="•"/>
      <w:lvlJc w:val="left"/>
      <w:pPr>
        <w:spacing w:before="0" w:after="0" w:line="240" w:lineRule="auto"/>
        <w:ind w:left="1905" w:hanging="362"/>
      </w:pPr>
    </w:lvl>
    <w:lvl w:ilvl="5" w:tplc="75D87A5A">
      <w:start w:val="1"/>
      <w:numFmt w:val="bullet"/>
      <w:lvlText w:val="•"/>
      <w:lvlJc w:val="left"/>
      <w:pPr>
        <w:spacing w:before="0" w:after="0" w:line="240" w:lineRule="auto"/>
        <w:ind w:left="2324" w:hanging="362"/>
      </w:pPr>
    </w:lvl>
    <w:lvl w:ilvl="6" w:tplc="652E0D68">
      <w:start w:val="1"/>
      <w:numFmt w:val="bullet"/>
      <w:lvlText w:val="•"/>
      <w:lvlJc w:val="left"/>
      <w:pPr>
        <w:spacing w:before="0" w:after="0" w:line="240" w:lineRule="auto"/>
        <w:ind w:left="2744" w:hanging="362"/>
      </w:pPr>
    </w:lvl>
    <w:lvl w:ilvl="7" w:tplc="CA8A99CA">
      <w:start w:val="1"/>
      <w:numFmt w:val="bullet"/>
      <w:lvlText w:val="•"/>
      <w:lvlJc w:val="left"/>
      <w:pPr>
        <w:spacing w:before="0" w:after="0" w:line="240" w:lineRule="auto"/>
        <w:ind w:left="3163" w:hanging="362"/>
      </w:pPr>
    </w:lvl>
    <w:lvl w:ilvl="8" w:tplc="544C5C6C">
      <w:start w:val="1"/>
      <w:numFmt w:val="bullet"/>
      <w:lvlText w:val="•"/>
      <w:lvlJc w:val="left"/>
      <w:pPr>
        <w:spacing w:before="0" w:after="0" w:line="240" w:lineRule="auto"/>
        <w:ind w:left="3583" w:hanging="362"/>
      </w:pPr>
    </w:lvl>
  </w:abstractNum>
  <w:num w:numId="1" w16cid:durableId="1765297425">
    <w:abstractNumId w:val="0"/>
    <w:lvlOverride w:ilvl="0">
      <w:startOverride w:val="1"/>
    </w:lvlOverride>
  </w:num>
  <w:num w:numId="2" w16cid:durableId="544413829">
    <w:abstractNumId w:val="2"/>
    <w:lvlOverride w:ilvl="0">
      <w:startOverride w:val="1"/>
    </w:lvlOverride>
  </w:num>
  <w:num w:numId="3" w16cid:durableId="1379351487">
    <w:abstractNumId w:val="5"/>
    <w:lvlOverride w:ilvl="0">
      <w:startOverride w:val="1"/>
    </w:lvlOverride>
  </w:num>
  <w:num w:numId="4" w16cid:durableId="1505898798">
    <w:abstractNumId w:val="1"/>
    <w:lvlOverride w:ilvl="0">
      <w:startOverride w:val="1"/>
    </w:lvlOverride>
  </w:num>
  <w:num w:numId="5" w16cid:durableId="805468148">
    <w:abstractNumId w:val="3"/>
    <w:lvlOverride w:ilvl="0">
      <w:startOverride w:val="1"/>
    </w:lvlOverride>
  </w:num>
  <w:num w:numId="6" w16cid:durableId="106248897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A1"/>
    <w:rsid w:val="003E1F8D"/>
    <w:rsid w:val="00475C51"/>
    <w:rsid w:val="004A6A76"/>
    <w:rsid w:val="0097669B"/>
    <w:rsid w:val="00A26517"/>
    <w:rsid w:val="00BC45A1"/>
    <w:rsid w:val="00CC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0D66"/>
  <w15:docId w15:val="{09B4AA86-A38A-424E-8388-8B5E5683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line="360" w:lineRule="auto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line="360" w:lineRule="auto"/>
      <w:ind w:left="419"/>
      <w:outlineLvl w:val="1"/>
    </w:pPr>
    <w:rPr>
      <w:sz w:val="32"/>
      <w:szCs w:val="32"/>
    </w:rPr>
  </w:style>
  <w:style w:type="paragraph" w:styleId="3">
    <w:name w:val="heading 3"/>
    <w:uiPriority w:val="9"/>
    <w:unhideWhenUsed/>
    <w:qFormat/>
    <w:pPr>
      <w:spacing w:before="240" w:line="360" w:lineRule="auto"/>
      <w:ind w:left="833"/>
      <w:outlineLvl w:val="2"/>
    </w:pPr>
    <w:rPr>
      <w:sz w:val="28"/>
      <w:szCs w:val="2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120" w:after="120" w:line="360" w:lineRule="auto"/>
      <w:jc w:val="center"/>
    </w:pPr>
    <w:rPr>
      <w:b/>
      <w:bCs/>
      <w:sz w:val="44"/>
      <w:szCs w:val="44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  <w:rPr>
      <w:sz w:val="28"/>
      <w:szCs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Notes">
    <w:name w:val="Note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Владислав Холмогоров</cp:lastModifiedBy>
  <cp:revision>4</cp:revision>
  <dcterms:created xsi:type="dcterms:W3CDTF">2026-04-10T23:27:00Z</dcterms:created>
  <dcterms:modified xsi:type="dcterms:W3CDTF">2026-04-10T23:33:00Z</dcterms:modified>
</cp:coreProperties>
</file>