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0B3E5" w14:textId="5F8D1C5C" w:rsidR="00F67235" w:rsidRPr="00F67235" w:rsidRDefault="00F67235" w:rsidP="00F67235">
      <w:pPr>
        <w:jc w:val="right"/>
        <w:rPr>
          <w:sz w:val="28"/>
          <w:szCs w:val="28"/>
        </w:rPr>
      </w:pPr>
      <w:r w:rsidRPr="00F67235">
        <w:rPr>
          <w:sz w:val="28"/>
          <w:szCs w:val="28"/>
        </w:rPr>
        <w:t>Цейсновский Антон</w:t>
      </w:r>
    </w:p>
    <w:p w14:paraId="046F1556" w14:textId="72715CF0" w:rsidR="00F67235" w:rsidRPr="00F67235" w:rsidRDefault="00F67235" w:rsidP="00F67235">
      <w:pPr>
        <w:jc w:val="right"/>
        <w:rPr>
          <w:sz w:val="28"/>
          <w:szCs w:val="28"/>
        </w:rPr>
      </w:pPr>
      <w:r w:rsidRPr="00F67235">
        <w:rPr>
          <w:sz w:val="28"/>
          <w:szCs w:val="28"/>
        </w:rPr>
        <w:t>ЭФБО-04-23</w:t>
      </w:r>
    </w:p>
    <w:p w14:paraId="709F4385" w14:textId="1034E127" w:rsidR="00F67235" w:rsidRDefault="00F67235" w:rsidP="00F67235">
      <w:pPr>
        <w:jc w:val="center"/>
        <w:rPr>
          <w:sz w:val="36"/>
          <w:szCs w:val="36"/>
          <w:lang w:val="en-US"/>
        </w:rPr>
      </w:pPr>
      <w:r w:rsidRPr="00F67235">
        <w:rPr>
          <w:sz w:val="36"/>
          <w:szCs w:val="36"/>
        </w:rPr>
        <w:t xml:space="preserve">Лабораторная работа </w:t>
      </w:r>
      <w:r w:rsidRPr="00F67235">
        <w:rPr>
          <w:sz w:val="36"/>
          <w:szCs w:val="36"/>
          <w:lang w:val="en-US"/>
        </w:rPr>
        <w:t>#4</w:t>
      </w:r>
    </w:p>
    <w:p w14:paraId="58B89FCC" w14:textId="77777777" w:rsidR="00F67235" w:rsidRDefault="00F67235" w:rsidP="00F67235">
      <w:pPr>
        <w:rPr>
          <w:sz w:val="36"/>
          <w:szCs w:val="36"/>
          <w:lang w:val="en-US"/>
        </w:rPr>
      </w:pPr>
    </w:p>
    <w:p w14:paraId="07166514" w14:textId="2312B204" w:rsidR="00F67235" w:rsidRPr="00F67235" w:rsidRDefault="00F67235" w:rsidP="00F67235">
      <w:pPr>
        <w:jc w:val="center"/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070B5D3F" wp14:editId="4BADABAD">
            <wp:extent cx="4627847" cy="3473450"/>
            <wp:effectExtent l="0" t="0" r="1905" b="0"/>
            <wp:docPr id="1907884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150" cy="3483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drawing>
          <wp:inline distT="0" distB="0" distL="0" distR="0" wp14:anchorId="10F8F88A" wp14:editId="7C9A6F53">
            <wp:extent cx="4957803" cy="3721100"/>
            <wp:effectExtent l="0" t="0" r="0" b="0"/>
            <wp:docPr id="6785684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429" cy="37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lastRenderedPageBreak/>
        <w:drawing>
          <wp:inline distT="0" distB="0" distL="0" distR="0" wp14:anchorId="3E941775" wp14:editId="11802865">
            <wp:extent cx="4145603" cy="3111500"/>
            <wp:effectExtent l="0" t="0" r="7620" b="0"/>
            <wp:docPr id="75335395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579" cy="3117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36"/>
          <w:szCs w:val="36"/>
          <w:lang w:val="en-US"/>
        </w:rPr>
        <w:drawing>
          <wp:inline distT="0" distB="0" distL="0" distR="0" wp14:anchorId="271F34A1" wp14:editId="15770178">
            <wp:extent cx="4187905" cy="3143250"/>
            <wp:effectExtent l="0" t="0" r="3175" b="0"/>
            <wp:docPr id="151220162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286" cy="3145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7235" w:rsidRPr="00F672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235"/>
    <w:rsid w:val="00750D35"/>
    <w:rsid w:val="00F67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A6CA1"/>
  <w15:chartTrackingRefBased/>
  <w15:docId w15:val="{DC930010-16A5-4614-A364-DF4F5E7E4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7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2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2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2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72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2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2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2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2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2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2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7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7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72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72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72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2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723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672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Цейсновский</dc:creator>
  <cp:keywords/>
  <dc:description/>
  <cp:lastModifiedBy>Антон Цейсновский</cp:lastModifiedBy>
  <cp:revision>1</cp:revision>
  <dcterms:created xsi:type="dcterms:W3CDTF">2026-09-28T15:34:00Z</dcterms:created>
  <dcterms:modified xsi:type="dcterms:W3CDTF">2026-09-28T15:38:00Z</dcterms:modified>
</cp:coreProperties>
</file>