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Arnošt Lustig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Modlitba pro Kateřinu Horovitzovou</w:t>
      </w:r>
    </w:p>
    <w:p>
      <w:pPr>
        <w:pStyle w:val="Normal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/>
        <w:tab/>
        <w:t>Nazítří, počínaje úsvitem, byla na příkaz pana Bedřicha Brenskeho vystavena mrtvola devatenáctileté židovské tanečnice Kateřiny Horovitzové ve skladišti vedle spalovny, kde se běžně sušily vlasy, ostříhané mrtvým ženám v plynových komorách. …</w:t>
      </w:r>
    </w:p>
    <w:p>
      <w:pPr>
        <w:pStyle w:val="Normal"/>
        <w:rPr/>
      </w:pPr>
      <w:r>
        <w:rPr/>
        <w:tab/>
        <w:t>Místnosti, jak každý zasvěcený věděl, panoval rabín Dajem z Lodže, který se nepřestával nikdy modlit, ani když mrtvolu Kateřiny Horovitzové nesli a uložili na hromadě ostatních jako na katafalku. ….</w:t>
      </w:r>
    </w:p>
    <w:p>
      <w:pPr>
        <w:pStyle w:val="Normal"/>
        <w:rPr/>
      </w:pPr>
      <w:r>
        <w:rPr/>
        <w:tab/>
        <w:t xml:space="preserve">Pan Bedřich Brenske se díval na své dílo, jak bylo úhledně zachyceno. Mezitím nechal svého adjutanta otevřít okno a uslyšel z blízké sušárny rabína Dajema z Lodže, jak úpěnlivě a přitom nepochybně pěkně zpíval. Usmál se zamyšleně a řekl: </w:t>
      </w:r>
    </w:p>
    <w:p>
      <w:pPr>
        <w:pStyle w:val="Normal"/>
        <w:rPr/>
      </w:pPr>
      <w:r>
        <w:rPr/>
        <w:tab/>
        <w:t>„Pro ně je to přirozené a pro nás je to šílené. Anebo obráceně?“</w:t>
      </w:r>
    </w:p>
    <w:p>
      <w:pPr>
        <w:pStyle w:val="Normal"/>
        <w:rPr/>
      </w:pPr>
      <w:r>
        <w:rPr/>
        <w:tab/>
        <w:t>Ale odpověď si na to nedal.</w:t>
      </w:r>
    </w:p>
    <w:p>
      <w:pPr>
        <w:pStyle w:val="Normal"/>
        <w:rPr/>
      </w:pPr>
      <w:r>
        <w:rPr/>
        <w:tab/>
        <w:t>A rabín Dajem z Lodže začal hladit Kateřinu Horovitzovou po vlasech, jako už jednou, a po tvářích. Říkal jí stále:</w:t>
      </w:r>
    </w:p>
    <w:p>
      <w:pPr>
        <w:pStyle w:val="Normal"/>
        <w:rPr/>
      </w:pPr>
      <w:r>
        <w:rPr/>
        <w:tab/>
        <w:t>„Ty má maličká, ty má něžná, ty má statečná. Pochváleno budiž tvoje jméno, dříve než jméno Boží. Ty má kurážná, ty má bojující. Stokrát budiž pochváleno tvoje jméno.“</w:t>
      </w:r>
    </w:p>
    <w:p>
      <w:pPr>
        <w:pStyle w:val="Normal"/>
        <w:rPr/>
      </w:pPr>
      <w:r>
        <w:rPr/>
        <w:tab/>
        <w:t xml:space="preserve">A pak se díval, jak hořelo její tělo, zbaveno předtím vlasů, a říkal vše znova ve svém zpěvu, kterému pan Bedřich Brenske ani jeho adjutant a ostatní nerozuměli. </w:t>
      </w:r>
      <w:bookmarkStart w:id="0" w:name="__DdeLink__959_2864156083"/>
      <w:r>
        <w:rPr/>
        <w:t>„</w:t>
      </w:r>
      <w:r>
        <w:rPr>
          <w:color w:val="FFFFFF"/>
          <w:highlight w:val="black"/>
        </w:rPr>
        <w:t>Stokrát kurážná, stokrát dobrá, tisíckrát spravedlivá, tisíckrát krásná.</w:t>
      </w:r>
      <w:r>
        <w:rPr/>
        <w:t>“</w:t>
      </w:r>
      <w:bookmarkEnd w:id="0"/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7"/>
        <w:gridCol w:w="993"/>
        <w:gridCol w:w="6413"/>
      </w:tblGrid>
      <w:tr>
        <w:trPr/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určete dobu, v níž se odehrává děj výňatku; tvrzení doložte konkrétními textovými pasážemi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 jaké naději žijí bláhově do poslední chvíle Brenskeho oběti?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k jaké vzpouře se jako jediná ze skupiny vzchopila Kateřina? Pojmenujte její hrdinství.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 čem spočívá Lustigův osobitý přínos k tematice koncentračních táborů a holokaustu?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color w:val="000000"/>
              </w:rPr>
              <w:t>jakou obecnou platnost a vyznění má dílo?</w:t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které vlastnosti Brenskeho a Dajema vyplývají z jejich jednání?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forma vyprávění</w:t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 výňatku uveďte příklady řeči autorské a řeči postav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jak rozumíte slovům: rabín, katafalk, adjutant?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najděte ve výňatku příklady hyperboly</w:t>
            </w:r>
          </w:p>
        </w:tc>
      </w:tr>
      <w:tr>
        <w:trPr/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dílo do kontextu Lustigovy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A. Lustiga do kontextu české a světové literatury 20. století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36"/>
          <w:szCs w:val="36"/>
          <w:u w:val="single"/>
        </w:rPr>
      </w:pPr>
      <w:r>
        <w:rPr>
          <w:b/>
          <w:bCs/>
          <w:i/>
          <w:iCs/>
          <w:color w:val="000000"/>
          <w:sz w:val="36"/>
          <w:szCs w:val="36"/>
          <w:u w:val="single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36"/>
          <w:szCs w:val="36"/>
          <w:u w:val="single"/>
        </w:rPr>
      </w:pPr>
      <w:r>
        <w:rPr>
          <w:b/>
          <w:bCs/>
          <w:i/>
          <w:iCs/>
          <w:color w:val="2A6099"/>
          <w:sz w:val="36"/>
          <w:szCs w:val="36"/>
          <w:u w:val="single"/>
        </w:rPr>
        <w:t>F. Kysela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36"/>
          <w:szCs w:val="36"/>
          <w:u w:val="single"/>
        </w:rPr>
      </w:pPr>
      <w:r>
        <w:rPr>
          <w:b/>
          <w:bCs/>
          <w:i/>
          <w:iCs/>
          <w:color w:val="2A6099"/>
          <w:sz w:val="36"/>
          <w:szCs w:val="36"/>
          <w:u w:val="single"/>
        </w:rPr>
        <w:t>IT4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36"/>
          <w:szCs w:val="36"/>
          <w:u w:val="single"/>
        </w:rPr>
      </w:pPr>
      <w:r>
        <w:rPr>
          <w:b/>
          <w:bCs/>
          <w:i/>
          <w:iCs/>
          <w:color w:val="2A6099"/>
          <w:sz w:val="36"/>
          <w:szCs w:val="36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b/>
          <w:bCs/>
          <w:i/>
          <w:iCs/>
          <w:color w:val="000000"/>
          <w:sz w:val="48"/>
          <w:szCs w:val="48"/>
          <w:u w:val="single"/>
        </w:rPr>
        <w:t>Část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určete dobu, v níž se odehrává děj výňatku; tvrzení doložte konkrétními textovými pasážemi</w:t>
      </w:r>
    </w:p>
    <w:p>
      <w:pPr>
        <w:pStyle w:val="ListParagraph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bidi="ar-SA"/>
        </w:rPr>
        <w:t>-děj se odehrává okolo roku 1943 v koncentračním táboru Osvětim a poté ve vlaku</w:t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v jaké naději žijí bláhově do poslední chvíle Brenskeho oběti?</w:t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ListParagraph"/>
        <w:spacing w:before="120" w:after="120"/>
        <w:ind w:left="720" w:hanging="0"/>
        <w:contextualSpacing/>
        <w:jc w:val="left"/>
        <w:rPr/>
      </w:pPr>
      <w:r>
        <w:rPr>
          <w:rStyle w:val="Standardnpsmoodstavce"/>
          <w:rFonts w:cs="Comic Sans MS" w:ascii="Comic Sans MS" w:hAnsi="Comic Sans MS"/>
          <w:bCs/>
          <w:sz w:val="24"/>
          <w:szCs w:val="24"/>
        </w:rPr>
        <w:t>-</w:t>
      </w:r>
      <w:r>
        <w:rPr>
          <w:rFonts w:ascii="Comic Sans MS" w:hAnsi="Comic Sans MS"/>
          <w:bCs/>
          <w:sz w:val="24"/>
          <w:szCs w:val="24"/>
        </w:rPr>
        <w:t>žijí v naději, že je Brensky deportuje do USA a tím jim zachrání život</w:t>
      </w:r>
    </w:p>
    <w:p>
      <w:pPr>
        <w:pStyle w:val="Normal"/>
        <w:spacing w:before="120" w:after="120"/>
        <w:jc w:val="left"/>
        <w:rPr>
          <w:rFonts w:eastAsia="Calibri" w:cs="Times New Roman"/>
          <w:bCs/>
          <w:color w:val="000000"/>
          <w:sz w:val="28"/>
          <w:szCs w:val="24"/>
        </w:rPr>
      </w:pPr>
      <w:r>
        <w:rPr>
          <w:rFonts w:eastAsia="Calibri" w:cs="Times New Roman"/>
          <w:bCs/>
          <w:color w:val="000000"/>
          <w:sz w:val="28"/>
          <w:szCs w:val="24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3) k jaké vzpouře se jako jediná ze skupiny vzchopila Kateřina? Pojmenujte její hrdinství.</w:t>
      </w:r>
    </w:p>
    <w:p>
      <w:pPr>
        <w:pStyle w:val="Normal"/>
        <w:spacing w:before="120" w:after="120"/>
        <w:jc w:val="left"/>
        <w:rPr>
          <w:rFonts w:ascii="Comic Sans MS" w:hAnsi="Comic Sans MS" w:cs="Comic Sans M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Comic Sans MS" w:ascii="Comic Sans MS" w:hAnsi="Comic Sans M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ListParagraph"/>
        <w:spacing w:before="120" w:after="120"/>
        <w:ind w:left="720" w:hanging="0"/>
        <w:contextualSpacing/>
        <w:jc w:val="left"/>
        <w:rPr>
          <w:rFonts w:ascii="Comic Sans MS" w:hAnsi="Comic Sans MS" w:cs="Comic Sans M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Comic Sans MS" w:ascii="Comic Sans MS" w:hAnsi="Comic Sans MS"/>
          <w:b/>
          <w:bCs/>
          <w:i/>
          <w:iCs w:val="false"/>
          <w:color w:val="000000"/>
          <w:sz w:val="24"/>
          <w:szCs w:val="24"/>
          <w:u w:val="none"/>
        </w:rPr>
        <w:t>-</w:t>
      </w:r>
      <w:r>
        <w:rPr>
          <w:rFonts w:cs="Comic Sans MS" w:ascii="Comic Sans MS" w:hAnsi="Comic Sans MS"/>
          <w:b w:val="false"/>
          <w:bCs/>
          <w:i w:val="false"/>
          <w:iCs w:val="false"/>
          <w:color w:val="000000"/>
          <w:sz w:val="24"/>
          <w:szCs w:val="24"/>
          <w:u w:val="none"/>
        </w:rPr>
        <w:t>židé se musí svléknout a jít do očistné místnosti, to už všichni moc dobře   ví, že je s nimi konec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/>
          <w:bCs/>
          <w:i/>
          <w:sz w:val="24"/>
          <w:szCs w:val="24"/>
        </w:rPr>
        <w:t>-</w:t>
      </w:r>
      <w:r>
        <w:rPr>
          <w:rFonts w:ascii="Comic Sans MS" w:hAnsi="Comic Sans MS"/>
          <w:bCs/>
          <w:sz w:val="24"/>
          <w:szCs w:val="24"/>
        </w:rPr>
        <w:t xml:space="preserve"> Kateřině je přikázáno, aby nahá tančila před německým vojákem, ona mu, ale hbitě vezme zbraň a dva vojáky zastřelí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-tím, ale nic nezachrání a Brensky po návratu přikáže zastřelit jak Kateřinu tak i ostatní obchodníky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/>
          <w:bCs/>
          <w:color w:val="548DD4"/>
          <w:sz w:val="24"/>
          <w:szCs w:val="24"/>
        </w:rPr>
        <w:t>Hrdinství:</w:t>
      </w:r>
      <w:r>
        <w:rPr>
          <w:rFonts w:ascii="Comic Sans MS" w:hAnsi="Comic Sans MS"/>
          <w:bCs/>
          <w:sz w:val="24"/>
          <w:szCs w:val="24"/>
        </w:rPr>
        <w:t xml:space="preserve"> jako jediná se vzepřela na prahu smrti</w:t>
      </w:r>
    </w:p>
    <w:p>
      <w:pPr>
        <w:pStyle w:val="Normal"/>
        <w:spacing w:before="120" w:after="120"/>
        <w:jc w:val="left"/>
        <w:rPr>
          <w:rFonts w:ascii="Comic Sans MS" w:hAnsi="Comic Sans MS" w:cs="Comic Sans M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Comic Sans MS" w:ascii="Comic Sans MS" w:hAnsi="Comic Sans M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4) v čem spočívá Lustigův osobitý přínos k tematice koncentračních táborů a holokaustu?</w:t>
      </w:r>
    </w:p>
    <w:p>
      <w:pPr>
        <w:pStyle w:val="Normal"/>
        <w:spacing w:lineRule="auto" w:line="240" w:before="0" w:after="0"/>
        <w:ind w:left="0" w:right="0" w:hanging="0"/>
        <w:rPr>
          <w:rFonts w:ascii="Comic Sans MS" w:hAnsi="Comic Sans MS" w:cs="Comic Sans MS"/>
          <w:sz w:val="24"/>
          <w:szCs w:val="24"/>
        </w:rPr>
      </w:pPr>
      <w:r>
        <w:rPr>
          <w:rFonts w:cs="Comic Sans MS" w:ascii="Comic Sans MS" w:hAnsi="Comic Sans MS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>-</w:t>
      </w:r>
      <w:r>
        <w:rPr>
          <w:rFonts w:ascii="Comic Sans MS" w:hAnsi="Comic Sans MS"/>
          <w:bCs/>
          <w:sz w:val="24"/>
          <w:szCs w:val="24"/>
        </w:rPr>
        <w:t>Vlastní zážitky z Terezína, Osvětimi a Buchenvaldu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158466"/>
          <w:sz w:val="36"/>
          <w:szCs w:val="36"/>
          <w:u w:val="none"/>
        </w:rPr>
      </w:pPr>
      <w:r>
        <w:rPr>
          <w:b/>
          <w:bCs/>
          <w:i w:val="false"/>
          <w:iCs w:val="false"/>
          <w:color w:val="158466"/>
          <w:sz w:val="36"/>
          <w:szCs w:val="36"/>
          <w:u w:val="non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5) jakou obecnou platnost a vyznění má dílo?</w:t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ListParagraph"/>
        <w:bidi w:val="0"/>
        <w:spacing w:before="120" w:after="120"/>
        <w:ind w:left="720" w:hanging="0"/>
        <w:contextualSpacing/>
        <w:jc w:val="left"/>
        <w:rPr>
          <w:b/>
          <w:b/>
          <w:bCs/>
          <w:i/>
          <w:i/>
          <w:iCs/>
          <w:color w:val="FF0000"/>
          <w:sz w:val="30"/>
          <w:szCs w:val="30"/>
          <w:u w:val="none"/>
        </w:rPr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  <w:t>-</w:t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2.</w:t>
      </w:r>
    </w:p>
    <w:p>
      <w:pPr>
        <w:pStyle w:val="Normal"/>
        <w:spacing w:before="120" w:after="120"/>
        <w:ind w:left="113" w:hanging="0"/>
        <w:jc w:val="center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které vlastnosti Brenskeho a Dajema vyplývají z jejich jednání?</w:t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00000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/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bidi="ar-SA"/>
        </w:rPr>
        <w:t>-</w:t>
      </w:r>
      <w:r>
        <w:rPr>
          <w:rFonts w:eastAsia="Calibri" w:cs="Arial" w:ascii="Arial" w:hAnsi="Arial"/>
          <w:b/>
          <w:bCs/>
          <w:i/>
          <w:iCs w:val="false"/>
          <w:color w:val="00763B"/>
          <w:sz w:val="24"/>
          <w:szCs w:val="24"/>
          <w:highlight w:val="white"/>
          <w:u w:val="none"/>
          <w:lang w:val="cs-CZ" w:bidi="ar-SA"/>
        </w:rPr>
        <w:t xml:space="preserve"> </w:t>
      </w:r>
      <w:r>
        <w:rPr>
          <w:rFonts w:eastAsia="Calibri" w:cs="Comic Sans MS" w:ascii="Comic Sans MS" w:hAnsi="Comic Sans MS"/>
          <w:b/>
          <w:bCs/>
          <w:i/>
          <w:iCs w:val="false"/>
          <w:color w:val="00763B"/>
          <w:sz w:val="24"/>
          <w:szCs w:val="24"/>
          <w:highlight w:val="white"/>
          <w:u w:val="none"/>
          <w:lang w:val="cs-CZ" w:bidi="ar-SA"/>
        </w:rPr>
        <w:t>Brensky:</w:t>
      </w:r>
      <w:r>
        <w:rPr>
          <w:rFonts w:eastAsia="Calibri" w:cs="Comic Sans MS" w:ascii="Comic Sans MS" w:hAnsi="Comic Sans MS"/>
          <w:b/>
          <w:bCs/>
          <w:i w:val="false"/>
          <w:iCs w:val="false"/>
          <w:color w:val="00763B"/>
          <w:sz w:val="24"/>
          <w:szCs w:val="24"/>
          <w:highlight w:val="white"/>
          <w:u w:val="none"/>
          <w:lang w:val="cs-CZ" w:bidi="ar-SA"/>
        </w:rPr>
        <w:t xml:space="preserve"> </w:t>
      </w: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  <w:t>cílevědomý, krutý, velký manipulátor s lidmi</w:t>
      </w:r>
    </w:p>
    <w:p>
      <w:pPr>
        <w:pStyle w:val="Normal"/>
        <w:spacing w:before="120" w:after="120"/>
        <w:jc w:val="left"/>
        <w:rPr/>
      </w:pPr>
      <w:r>
        <w:rPr>
          <w:rFonts w:ascii="Comic Sans MS" w:hAnsi="Comic Sans MS"/>
          <w:b/>
          <w:i/>
          <w:color w:val="00763B"/>
          <w:sz w:val="24"/>
          <w:szCs w:val="24"/>
          <w:lang w:eastAsia="cs-CZ"/>
        </w:rPr>
        <w:t xml:space="preserve">- </w:t>
      </w:r>
      <w:r>
        <w:rPr>
          <w:rFonts w:ascii="Comic Sans MS" w:hAnsi="Comic Sans MS"/>
          <w:b/>
          <w:i/>
          <w:color w:val="00763B"/>
          <w:sz w:val="24"/>
          <w:szCs w:val="24"/>
          <w:lang w:eastAsia="cs-CZ"/>
        </w:rPr>
        <w:t xml:space="preserve">Dajem: </w:t>
      </w:r>
      <w:r>
        <w:rPr>
          <w:rFonts w:ascii="Comic Sans MS" w:hAnsi="Comic Sans MS"/>
          <w:color w:val="000000"/>
          <w:sz w:val="24"/>
          <w:szCs w:val="24"/>
          <w:lang w:eastAsia="cs-CZ"/>
        </w:rPr>
        <w:t>snaží se pomoc</w:t>
      </w:r>
    </w:p>
    <w:p>
      <w:pPr>
        <w:pStyle w:val="Normal"/>
        <w:numPr>
          <w:ilvl w:val="0"/>
          <w:numId w:val="0"/>
        </w:numPr>
        <w:bidi w:val="0"/>
        <w:spacing w:lineRule="auto" w:line="276" w:before="120" w:after="120"/>
        <w:ind w:left="720" w:right="0" w:hanging="0"/>
        <w:jc w:val="left"/>
        <w:rPr>
          <w:rFonts w:ascii="Comic Sans MS" w:hAnsi="Comic Sans MS"/>
          <w:color w:val="000000"/>
          <w:sz w:val="24"/>
          <w:szCs w:val="24"/>
          <w:lang w:eastAsia="cs-CZ"/>
        </w:rPr>
      </w:pPr>
      <w:r>
        <w:rPr>
          <w:rFonts w:ascii="Comic Sans MS" w:hAnsi="Comic Sans MS"/>
          <w:color w:val="000000"/>
          <w:sz w:val="24"/>
          <w:szCs w:val="24"/>
          <w:lang w:eastAsia="cs-CZ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forma vyprávění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ListParagraph"/>
        <w:spacing w:before="120" w:after="120"/>
        <w:ind w:left="720" w:hanging="0"/>
        <w:contextualSpacing/>
        <w:jc w:val="left"/>
        <w:rPr/>
      </w:pPr>
      <w:r>
        <w:rPr>
          <w:rStyle w:val="Standardnpsmoodstavce"/>
          <w:rFonts w:cs="Comic Sans MS" w:ascii="Comic Sans MS" w:hAnsi="Comic Sans MS"/>
          <w:bCs/>
          <w:sz w:val="24"/>
          <w:szCs w:val="24"/>
        </w:rPr>
        <w:t>er- forma</w:t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Style w:val="Standardnpsmoodstavce"/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3.</w:t>
      </w:r>
    </w:p>
    <w:p>
      <w:pPr>
        <w:pStyle w:val="Normal"/>
        <w:spacing w:before="120" w:after="120"/>
        <w:ind w:left="113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 výňatku uveďte příklady řeči autorské a řeči postav</w:t>
      </w:r>
    </w:p>
    <w:p>
      <w:pPr>
        <w:pStyle w:val="Normal"/>
        <w:spacing w:before="120" w:after="120"/>
        <w:jc w:val="left"/>
        <w:rPr/>
      </w:pPr>
      <w:r>
        <w:rPr>
          <w:rFonts w:eastAsia="Calibri" w:cs="Comic Sans MS" w:ascii="Comic Sans MS" w:hAnsi="Comic Sans MS"/>
          <w:i w:val="false"/>
          <w:iCs w:val="false"/>
          <w:color w:val="000000"/>
          <w:sz w:val="24"/>
          <w:szCs w:val="24"/>
          <w:highlight w:val="white"/>
          <w:lang w:eastAsia="cs-CZ"/>
        </w:rPr>
        <w:t xml:space="preserve">- </w:t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jak rozumíte slovům: rabín, katafalk, adjutant?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4"/>
          <w:szCs w:val="24"/>
          <w:u w:val="none"/>
          <w:lang w:val="cs-CZ" w:bidi="ar-SA"/>
        </w:rPr>
        <w:t xml:space="preserve">- </w:t>
      </w:r>
      <w:r>
        <w:rPr>
          <w:rFonts w:eastAsia="Times New Roman" w:cs="Arial" w:ascii="Comic Sans MS" w:hAnsi="Comic Sans MS"/>
          <w:b/>
          <w:bCs/>
          <w:i/>
          <w:iCs/>
          <w:color w:val="000000"/>
          <w:sz w:val="24"/>
          <w:szCs w:val="24"/>
          <w:u w:val="none"/>
          <w:lang w:val="cs-CZ" w:bidi="ar-SA"/>
        </w:rPr>
        <w:t>Rabín: židovský duchovní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Katafalk: vyvýšené pietní místo pro vystavení rakve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Adjutant: pobočník</w:t>
      </w:r>
    </w:p>
    <w:p>
      <w:pPr>
        <w:pStyle w:val="Normal"/>
        <w:spacing w:before="120" w:after="120"/>
        <w:jc w:val="left"/>
        <w:rPr>
          <w:rStyle w:val="Standardnpsmoodstavce"/>
          <w:rFonts w:ascii="Comic Sans MS" w:hAnsi="Comic Sans MS" w:cs="Comic Sans MS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Comic Sans MS" w:ascii="Comic Sans MS" w:hAnsi="Comic Sans MS"/>
          <w:b/>
          <w:bCs/>
          <w:i/>
          <w:iCs/>
          <w:color w:val="000000"/>
          <w:sz w:val="48"/>
          <w:szCs w:val="48"/>
          <w:u w:val="single"/>
        </w:rPr>
      </w:r>
    </w:p>
    <w:p>
      <w:pPr>
        <w:pStyle w:val="Normal"/>
        <w:spacing w:before="120" w:after="120"/>
        <w:ind w:left="113" w:hanging="0"/>
        <w:jc w:val="left"/>
        <w:rPr/>
      </w:pPr>
      <w:r>
        <w:rPr>
          <w:rStyle w:val="Standardnpsmoodstavce"/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3) najděte ve výňatku příklady hyperbol</w:t>
      </w:r>
      <w:r>
        <w:rPr>
          <w:rStyle w:val="Standardnpsmoodstavce"/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y</w:t>
      </w:r>
    </w:p>
    <w:p>
      <w:pPr>
        <w:pStyle w:val="Normal"/>
        <w:spacing w:before="120" w:after="120"/>
        <w:ind w:left="113" w:hanging="0"/>
        <w:jc w:val="left"/>
        <w:rPr>
          <w:rStyle w:val="Standardnpsmoodstavce"/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Normal"/>
        <w:spacing w:before="120" w:after="120"/>
        <w:ind w:left="113" w:hanging="0"/>
        <w:jc w:val="left"/>
        <w:rPr/>
      </w:pPr>
      <w:r>
        <w:rPr>
          <w:rStyle w:val="Standardnpsmoodstavce"/>
          <w:rFonts w:eastAsia="Times New Roman" w:cs="Arial" w:ascii="Arial" w:hAnsi="Arial"/>
          <w:b/>
          <w:bCs/>
          <w:i/>
          <w:iCs/>
          <w:color w:val="00763B"/>
          <w:sz w:val="26"/>
          <w:szCs w:val="26"/>
          <w:u w:val="none"/>
          <w:lang w:val="cs-CZ" w:bidi="ar-SA"/>
        </w:rPr>
        <w:t xml:space="preserve">- </w:t>
      </w:r>
      <w:r>
        <w:rPr>
          <w:rStyle w:val="Standardnpsmoodstavce"/>
          <w:rFonts w:eastAsia="Times New Roman" w:cs="Arial" w:ascii="Arial" w:hAnsi="Arial"/>
          <w:b/>
          <w:bCs/>
          <w:i/>
          <w:iCs/>
          <w:color w:val="00763B"/>
          <w:sz w:val="26"/>
          <w:szCs w:val="26"/>
          <w:u w:val="none"/>
          <w:lang w:val="cs-CZ" w:bidi="ar-SA"/>
        </w:rPr>
        <w:t>Stokrát kurážná, stokrát dobrá, tisíckrát spravedlivá, tisíckrát krásná.</w:t>
      </w:r>
    </w:p>
    <w:p>
      <w:pPr>
        <w:pStyle w:val="Normal"/>
        <w:spacing w:before="120" w:after="120"/>
        <w:ind w:left="113" w:hanging="0"/>
        <w:jc w:val="left"/>
        <w:rPr>
          <w:rStyle w:val="Standardnpsmoodstavce"/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Normal"/>
        <w:spacing w:before="120" w:after="120"/>
        <w:ind w:left="113" w:hanging="0"/>
        <w:jc w:val="left"/>
        <w:rPr>
          <w:rStyle w:val="Standardnpsmoodstavce"/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Normal"/>
        <w:spacing w:before="120" w:after="120"/>
        <w:ind w:left="113" w:hanging="0"/>
        <w:jc w:val="left"/>
        <w:rPr>
          <w:rStyle w:val="Standardnpsmoodstavce"/>
          <w:rFonts w:ascii="Arial" w:hAnsi="Arial" w:eastAsia="Times New Roman" w:cs="Arial"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>
          <w:rStyle w:val="Standardnpsmoodstavce"/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Style w:val="Standardnpsmoodstavce"/>
          <w:rFonts w:ascii="Times New Roman" w:hAnsi="Times New Roman" w:eastAsia="Calibri" w:cs="Times New Roman"/>
          <w:color w:val="000000"/>
          <w:sz w:val="48"/>
          <w:szCs w:val="48"/>
        </w:rPr>
      </w:pPr>
      <w:r>
        <w:rPr>
          <w:rFonts w:eastAsia="Calibri" w:cs="Times New Roman"/>
          <w:color w:val="000000"/>
          <w:sz w:val="48"/>
          <w:szCs w:val="48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zasaďte dílo do kontextu Lustigovy tvorby</w:t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/>
      </w:pPr>
      <w:r>
        <w:rPr>
          <w:rFonts w:eastAsia="Calibri" w:cs="Comic Sans MS" w:ascii="Comic Sans MS" w:hAnsi="Comic Sans MS"/>
          <w:b/>
          <w:bCs/>
          <w:i/>
          <w:iCs w:val="false"/>
          <w:color w:val="7030A0"/>
          <w:sz w:val="24"/>
          <w:szCs w:val="24"/>
          <w:highlight w:val="white"/>
          <w:u w:val="none"/>
          <w:lang w:val="cs-CZ" w:bidi="ar-SA"/>
        </w:rPr>
        <w:t>Arnošt Lustig:</w:t>
      </w:r>
    </w:p>
    <w:p>
      <w:pPr>
        <w:pStyle w:val="Normal"/>
        <w:spacing w:before="120" w:after="120"/>
        <w:jc w:val="left"/>
        <w:rPr/>
      </w:pPr>
      <w:r>
        <w:rPr>
          <w:rFonts w:ascii="Comic Sans MS" w:hAnsi="Comic Sans MS"/>
          <w:bCs/>
          <w:sz w:val="24"/>
          <w:szCs w:val="24"/>
        </w:rPr>
        <w:t>Autor próz s židovskou tématikou a koncentračními tábory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Vlastní zážitky z Terezína, Osvětimi a Buchenvaldu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Psychika lidí v mezních situacích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Bezbranní hrdinové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Tragická dramatičnost příběhů násilí a fašist. zvůle</w:t>
      </w:r>
    </w:p>
    <w:p>
      <w:pPr>
        <w:pStyle w:val="ListParagraph"/>
        <w:numPr>
          <w:ilvl w:val="0"/>
          <w:numId w:val="0"/>
        </w:numPr>
        <w:bidi w:val="0"/>
        <w:spacing w:before="0" w:after="0"/>
        <w:ind w:left="72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Zoufalé činy mladých žen židovského původu v kritických situacích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/>
          <w:bCs/>
          <w:color w:val="92D050"/>
          <w:sz w:val="24"/>
          <w:szCs w:val="24"/>
        </w:rPr>
        <w:t>Soubory povídek: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Noc a naděje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Démanty noci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>
          <w:rFonts w:ascii="Comic Sans MS" w:hAnsi="Comic Sans MS"/>
          <w:b/>
          <w:b/>
          <w:bCs/>
          <w:color w:val="92D050"/>
          <w:sz w:val="24"/>
          <w:szCs w:val="24"/>
        </w:rPr>
      </w:pPr>
      <w:r>
        <w:rPr>
          <w:rFonts w:ascii="Comic Sans MS" w:hAnsi="Comic Sans MS"/>
          <w:b/>
          <w:bCs/>
          <w:color w:val="92D05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/>
          <w:bCs/>
          <w:color w:val="92D050"/>
          <w:sz w:val="24"/>
          <w:szCs w:val="24"/>
        </w:rPr>
        <w:t>Novely: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Dita Saxová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Colette, dávka z Antverp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milostný příběh z prostředí osvětimského lágru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Colette Cohenová belgická židovka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zmítána mezi hlubokým milostným citem a brutálním sexuálním životem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 krutě připravena o své ženství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 xml:space="preserve">- </w:t>
      </w:r>
      <w:r>
        <w:rPr>
          <w:rFonts w:ascii="Comic Sans MS" w:hAnsi="Comic Sans MS"/>
          <w:bCs/>
          <w:color w:val="7030A0"/>
          <w:sz w:val="24"/>
          <w:szCs w:val="24"/>
        </w:rPr>
        <w:t>motto:</w:t>
      </w:r>
      <w:r>
        <w:rPr>
          <w:rFonts w:ascii="Comic Sans MS" w:hAnsi="Comic Sans MS"/>
          <w:bCs/>
          <w:color w:val="000000"/>
          <w:sz w:val="24"/>
          <w:szCs w:val="24"/>
        </w:rPr>
        <w:t xml:space="preserve"> Láska je silnější než smrt</w:t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Style w:val="Standardnpsmoodstavce"/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zasaďte A. Lustiga do kontextu české a světové literatury 20. století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120" w:after="120"/>
        <w:ind w:left="0" w:right="0" w:hanging="0"/>
        <w:contextualSpacing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Style w:val="Standardnpsmoodstavce"/>
          <w:rFonts w:eastAsia="Times New Roman" w:cs="Times New Roman" w:ascii="Comic Sans MS" w:hAnsi="Comic Sans MS"/>
          <w:b/>
          <w:bCs/>
          <w:i/>
          <w:iCs/>
          <w:color w:val="7030A0"/>
          <w:sz w:val="24"/>
          <w:szCs w:val="24"/>
          <w:u w:val="none"/>
          <w:lang w:val="cs-CZ" w:eastAsia="cs-CZ" w:bidi="ar-SA"/>
        </w:rPr>
        <w:t>Obraz koncentra</w:t>
      </w:r>
      <w:r>
        <w:rPr>
          <w:rFonts w:eastAsia="Times New Roman" w:cs="Times New Roman" w:ascii="Comic Sans MS" w:hAnsi="Comic Sans MS"/>
          <w:b/>
          <w:bCs/>
          <w:i/>
          <w:iCs/>
          <w:color w:val="7030A0"/>
          <w:sz w:val="24"/>
          <w:szCs w:val="24"/>
          <w:u w:val="none"/>
          <w:lang w:val="cs-CZ" w:eastAsia="cs-CZ" w:bidi="ar-SA"/>
        </w:rPr>
        <w:t>čních táborů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Pronásledování židů a jejich utrpení- holocaust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Totální nasazení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Události války + protifašistický odboj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  <w:t>1.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Norbert Frýd: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color w:val="000000"/>
          <w:sz w:val="24"/>
          <w:szCs w:val="24"/>
        </w:rPr>
        <w:t>Krabice živých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-židovského původu vězeň Terezína, Osvětimi a Dachau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Milan Jariš: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sz w:val="24"/>
          <w:szCs w:val="24"/>
        </w:rPr>
        <w:t>Oni příjdou (kniha 16 povídek)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sz w:val="24"/>
          <w:szCs w:val="24"/>
        </w:rPr>
      </w:pPr>
      <w:r>
        <w:rPr>
          <w:rFonts w:ascii="Comic Sans MS" w:hAnsi="Comic Sans MS"/>
          <w:b/>
          <w:bCs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J.Otčenášek: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Romeo, Julie a tma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Jiří Weil: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Život s hvězdou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L.Fuks: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Pan theodor Mundstock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J.Škvorecký: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Sedmiramenný svícen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O. Pavel: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Smrt krásných srnců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  <w:t>2.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Arnošt Lustig: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Autor próz s židovskou tématikou a koncentračními tábory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Vlastní zážitky z Terezína, Osvětimi a Buchenvaldu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Psychika lidí v mezních situacích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Bezbranní hrdinové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Tragická dramatičnost příběhů násilí a fašist. zvůle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Zoufalé činy mladých žen židovského původu v kritických situacích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color w:val="92D050"/>
          <w:sz w:val="24"/>
          <w:szCs w:val="24"/>
        </w:rPr>
        <w:t>Soubory povídek: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Noc a naděje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Démanty noci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color w:val="92D050"/>
          <w:sz w:val="24"/>
          <w:szCs w:val="24"/>
        </w:rPr>
        <w:t>Novely: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Dita Saxová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Colette, dávka z Antverp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-milostný příběh z prostředí osvětimského lágru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-Colette Cohenová belgická židovka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-zmítána mezi hlubokým milostným citem a brutálním sexuálním životem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-krutě připravena o své ženství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</w:t>
      </w:r>
      <w:r>
        <w:rPr>
          <w:rFonts w:ascii="Comic Sans MS" w:hAnsi="Comic Sans MS"/>
          <w:bCs/>
          <w:color w:val="7030A0"/>
          <w:sz w:val="24"/>
          <w:szCs w:val="24"/>
        </w:rPr>
        <w:t>motto:</w:t>
      </w:r>
      <w:r>
        <w:rPr>
          <w:rFonts w:ascii="Comic Sans MS" w:hAnsi="Comic Sans MS"/>
          <w:bCs/>
          <w:color w:val="000000"/>
          <w:sz w:val="24"/>
          <w:szCs w:val="24"/>
        </w:rPr>
        <w:t xml:space="preserve"> Láska je silnější než smrt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8"/>
          <w:szCs w:val="24"/>
        </w:rPr>
        <w:t>3.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J. Otčnášek: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Kulhavý Orfeus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-byl nasazen pracovně v továrně Avia Letňany, koncem války se stal členem ilegální mládežnické skupiny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Karel Ptáčník: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Ročník jednadvacet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i/>
          <w:color w:val="7030A0"/>
          <w:sz w:val="28"/>
          <w:szCs w:val="24"/>
        </w:rPr>
        <w:t>4.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 xml:space="preserve">Julius Fučík: </w:t>
      </w:r>
      <w:r>
        <w:rPr>
          <w:rFonts w:ascii="Comic Sans MS" w:hAnsi="Comic Sans MS"/>
          <w:bCs/>
          <w:sz w:val="24"/>
          <w:szCs w:val="24"/>
        </w:rPr>
        <w:t>Reportáž na oprátce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Jan Drda:</w:t>
      </w:r>
      <w:r>
        <w:rPr>
          <w:rFonts w:ascii="Comic Sans MS" w:hAnsi="Comic Sans MS"/>
          <w:bCs/>
          <w:sz w:val="24"/>
          <w:szCs w:val="24"/>
        </w:rPr>
        <w:t xml:space="preserve"> Němá barikáda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Marie Pujmanová:</w:t>
      </w:r>
      <w:r>
        <w:rPr>
          <w:rFonts w:ascii="Comic Sans MS" w:hAnsi="Comic Sans MS"/>
          <w:bCs/>
          <w:sz w:val="24"/>
          <w:szCs w:val="24"/>
        </w:rPr>
        <w:t xml:space="preserve"> Život proti smrti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Ota Pavel:</w:t>
      </w:r>
      <w:r>
        <w:rPr>
          <w:rFonts w:ascii="Comic Sans MS" w:hAnsi="Comic Sans MS"/>
          <w:bCs/>
          <w:sz w:val="24"/>
          <w:szCs w:val="24"/>
        </w:rPr>
        <w:t xml:space="preserve"> Smrt krásných srnců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J. Škvorecký:</w:t>
      </w:r>
      <w:r>
        <w:rPr>
          <w:rFonts w:ascii="Comic Sans MS" w:hAnsi="Comic Sans MS"/>
          <w:bCs/>
          <w:sz w:val="24"/>
          <w:szCs w:val="24"/>
        </w:rPr>
        <w:t xml:space="preserve"> Zbabělci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color w:val="92D050"/>
          <w:sz w:val="24"/>
          <w:szCs w:val="24"/>
        </w:rPr>
        <w:t>Odboj na železnici: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Adolf Branald:</w:t>
      </w:r>
      <w:r>
        <w:rPr>
          <w:rFonts w:ascii="Comic Sans MS" w:hAnsi="Comic Sans MS"/>
          <w:bCs/>
          <w:sz w:val="24"/>
          <w:szCs w:val="24"/>
        </w:rPr>
        <w:t xml:space="preserve"> Severní nádraží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 xml:space="preserve">                        </w:t>
      </w:r>
      <w:r>
        <w:rPr>
          <w:rFonts w:ascii="Comic Sans MS" w:hAnsi="Comic Sans MS"/>
          <w:bCs/>
          <w:sz w:val="24"/>
          <w:szCs w:val="24"/>
        </w:rPr>
        <w:t>Lazaretní vlak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4"/>
        </w:rPr>
        <w:t>B. Hrabal:</w:t>
      </w:r>
      <w:r>
        <w:rPr>
          <w:rFonts w:ascii="Comic Sans MS" w:hAnsi="Comic Sans MS"/>
          <w:bCs/>
          <w:sz w:val="24"/>
          <w:szCs w:val="24"/>
        </w:rPr>
        <w:t xml:space="preserve"> Ostře sledované vlaky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7030A0"/>
          <w:sz w:val="24"/>
          <w:szCs w:val="28"/>
        </w:rPr>
        <w:t xml:space="preserve"> </w:t>
      </w:r>
      <w:r>
        <w:rPr>
          <w:rFonts w:ascii="Comic Sans MS" w:hAnsi="Comic Sans MS"/>
          <w:b/>
          <w:bCs/>
          <w:i/>
          <w:color w:val="7030A0"/>
          <w:sz w:val="24"/>
          <w:szCs w:val="28"/>
        </w:rPr>
        <w:t>Jan Otčenášek: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/>
          <w:b/>
          <w:bCs/>
          <w:i/>
          <w:i/>
          <w:color w:val="7030A0"/>
          <w:sz w:val="24"/>
          <w:szCs w:val="28"/>
        </w:rPr>
      </w:pPr>
      <w:r>
        <w:rPr>
          <w:rFonts w:ascii="Comic Sans MS" w:hAnsi="Comic Sans MS"/>
          <w:b/>
          <w:bCs/>
          <w:i/>
          <w:color w:val="7030A0"/>
          <w:sz w:val="24"/>
          <w:szCs w:val="28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 xml:space="preserve">-Po maturitě za okupace totálně nasazen v ČKD v Avii- ilegálně činný- po válce prozaik, scénárista- TV film Romeo a Julie 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TV seriál Byl jednou jeden dům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-vystupuje v 50 l. s budovatelskou prózou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31849B"/>
          <w:sz w:val="24"/>
          <w:szCs w:val="24"/>
        </w:rPr>
        <w:t>román Plným krokem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Občan Brych – psychologický román o únorových událostech 1948 a ideovém přerodu zprvu apolitického intelektuála až k podpoře socialismu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Obraz okupace, židovské téma, totální nasazení a odboj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31849B"/>
          <w:sz w:val="24"/>
          <w:szCs w:val="24"/>
        </w:rPr>
        <w:t>novela Romeo, Julie a tma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-Praha v období HEYDRICHIADY – stanné právo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-tragická láska studenta Pavla a žid. Dívky Ester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-vzájemné poznání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-přátelství přechází v lásku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-Pavlova odvaha riskovat svůj život i rodičů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-rozhodnutí Ester o její oběti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-Shakesp. téma (Romeo- Pavel , Julie- Ester, tma-doba heydrichiády, zatemněná komůrka)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31849B"/>
          <w:sz w:val="24"/>
          <w:szCs w:val="24"/>
        </w:rPr>
        <w:t>román kulhavý Orfeus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-autobiografické rysy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-o skupině mladých totálně nasazených v pražské továrně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-o jejich osudech i jakési sabotážní organizaci s názvem Orfeus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  <w:t>Ladislav Fuks: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Cs/>
          <w:sz w:val="24"/>
          <w:szCs w:val="24"/>
        </w:rPr>
        <w:t>-za války gymnázium – po válce FF UK – poté období pracovník památkové péče a národ. galerie od roku 1963 spisovatel z povolání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Comic Sans MS" w:hAnsi="Comic Sans MS"/>
          <w:b/>
          <w:i/>
          <w:sz w:val="24"/>
          <w:szCs w:val="24"/>
        </w:rPr>
        <w:t xml:space="preserve">   </w:t>
      </w:r>
      <w:r>
        <w:rPr>
          <w:rFonts w:ascii="Comic Sans MS" w:hAnsi="Comic Sans MS"/>
          <w:b/>
          <w:i/>
          <w:sz w:val="24"/>
          <w:szCs w:val="24"/>
        </w:rPr>
        <w:t xml:space="preserve">- </w:t>
      </w:r>
      <w:r>
        <w:rPr>
          <w:rFonts w:ascii="Comic Sans MS" w:hAnsi="Comic Sans MS"/>
          <w:sz w:val="24"/>
          <w:szCs w:val="24"/>
        </w:rPr>
        <w:t>tvůrce moderní české psychologické prózy světové úrovně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Comic Sans MS" w:hAnsi="Comic Sans MS"/>
          <w:b/>
          <w:color w:val="92D050"/>
          <w:sz w:val="24"/>
          <w:szCs w:val="24"/>
        </w:rPr>
        <w:t>román Pan Theodor Mundstock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psychologický příběh stárnoucího žida úředníka v Praze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pod psychickým tlakem, čeká na svůj konec v koncentračním táboře a s metodickou důkladností nacvičuje všechny eventuality při transportu a v táboře i se všemi maličkostmi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v jeho</w:t>
      </w:r>
      <w:r>
        <w:rPr>
          <w:rFonts w:ascii="Comic Sans MS" w:hAnsi="Comic Sans MS"/>
          <w:color w:val="000000"/>
          <w:sz w:val="24"/>
          <w:szCs w:val="24"/>
        </w:rPr>
        <w:t xml:space="preserve"> mysli se zjevuje </w:t>
      </w:r>
      <w:r>
        <w:rPr>
          <w:rFonts w:ascii="Comic Sans MS" w:hAnsi="Comic Sans MS"/>
          <w:b/>
          <w:i/>
          <w:color w:val="FF0000"/>
          <w:sz w:val="24"/>
          <w:szCs w:val="24"/>
        </w:rPr>
        <w:t>MON - jeho druhé já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(alter ego) a rozbíjí každý záblesk naděje a optimismu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dokonale připraven na utrpení a smrt, umírá pod koly auta při cestě na transport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typ člověka, který se nebrání zlu aktivně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FF0000"/>
          <w:sz w:val="24"/>
          <w:szCs w:val="24"/>
        </w:rPr>
        <w:t>vývoj postavy:</w:t>
      </w:r>
      <w:r>
        <w:rPr>
          <w:rFonts w:ascii="Comic Sans MS" w:hAnsi="Comic Sans MS"/>
          <w:sz w:val="24"/>
          <w:szCs w:val="24"/>
        </w:rPr>
        <w:t xml:space="preserve"> od  strachu k transportu přes psychopatologické stavy a deprese, schizofrenii(dvojník Mon ) přes únik do představ a snů až k rozhodnutí, že se realitě přizpůsobí a že se na ni detailně připraví jedině tak přežije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FF0000"/>
          <w:sz w:val="24"/>
          <w:szCs w:val="24"/>
        </w:rPr>
        <w:t xml:space="preserve">tragická grotesknost: </w:t>
      </w:r>
      <w:r>
        <w:rPr>
          <w:rFonts w:ascii="Comic Sans MS" w:hAnsi="Comic Sans MS"/>
          <w:sz w:val="24"/>
          <w:szCs w:val="24"/>
        </w:rPr>
        <w:t>dokonale připraven na smrt a utrpení nepočítal s náhodnou nepozorností, systém, který ho měl chránit, byl příčinou jeho smrti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/>
          <w:b/>
          <w:i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FF0000"/>
          <w:sz w:val="24"/>
          <w:szCs w:val="24"/>
        </w:rPr>
        <w:t xml:space="preserve">obecná platnost a vyznění: </w:t>
      </w:r>
      <w:r>
        <w:rPr>
          <w:rFonts w:ascii="Comic Sans MS" w:hAnsi="Comic Sans MS"/>
          <w:color w:val="000000"/>
          <w:sz w:val="24"/>
          <w:szCs w:val="24"/>
        </w:rPr>
        <w:t>zlu se musí bránit aktivně a bojovat proti příčinám a původcům nikoli jen čelit jeho důsledkům, protože je příliš obrovité a zrůdné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000000"/>
          <w:sz w:val="24"/>
          <w:szCs w:val="24"/>
        </w:rPr>
      </w:pPr>
      <w:r>
        <w:rPr>
          <w:rFonts w:ascii="Comic Sans MS" w:hAnsi="Comic Sans MS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FF0000"/>
          <w:sz w:val="24"/>
          <w:szCs w:val="24"/>
        </w:rPr>
        <w:t xml:space="preserve">osud Mona: </w:t>
      </w:r>
      <w:r>
        <w:rPr>
          <w:rFonts w:ascii="Comic Sans MS" w:hAnsi="Comic Sans MS"/>
          <w:sz w:val="24"/>
          <w:szCs w:val="24"/>
        </w:rPr>
        <w:t>symbol osudu lidstva, které ovládá absurdní totalitní moc, násilí a rasismus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color w:val="92D050"/>
          <w:sz w:val="24"/>
          <w:szCs w:val="24"/>
        </w:rPr>
        <w:t xml:space="preserve">povídky  </w:t>
      </w:r>
      <w:r>
        <w:rPr>
          <w:rFonts w:ascii="Comic Sans MS" w:hAnsi="Comic Sans MS"/>
          <w:b/>
          <w:color w:val="004F9E"/>
          <w:sz w:val="24"/>
          <w:szCs w:val="24"/>
        </w:rPr>
        <w:t>Mí černovlasí bratři: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autobiografické rysy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gymnazista Michal vypráví o židovských spolužácích z gymnázia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jeden po druhém umírají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color w:val="92D050"/>
          <w:sz w:val="24"/>
          <w:szCs w:val="24"/>
        </w:rPr>
        <w:t xml:space="preserve">román </w:t>
      </w:r>
      <w:r>
        <w:rPr>
          <w:rFonts w:ascii="Comic Sans MS" w:hAnsi="Comic Sans MS"/>
          <w:b/>
          <w:color w:val="004F9E"/>
          <w:sz w:val="24"/>
          <w:szCs w:val="24"/>
        </w:rPr>
        <w:t>Variace pro temnou strunu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očima dospívajícího Michala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atmosféra rodiny s přísným otcem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policejní úředník v době předválečné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mistrně vylíčil pocit odcizení chlapce a ztrátu komunikace s okolím</w:t>
      </w:r>
    </w:p>
    <w:p>
      <w:pPr>
        <w:pStyle w:val="Normal"/>
        <w:bidi w:val="0"/>
        <w:spacing w:lineRule="auto" w:line="276"/>
        <w:ind w:left="36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360" w:right="0" w:hanging="0"/>
        <w:rPr/>
      </w:pPr>
      <w:r>
        <w:rPr>
          <w:rFonts w:ascii="Comic Sans MS" w:hAnsi="Comic Sans MS"/>
          <w:b/>
          <w:color w:val="92D050"/>
          <w:sz w:val="24"/>
          <w:szCs w:val="24"/>
        </w:rPr>
        <w:t xml:space="preserve">    </w:t>
      </w:r>
      <w:r>
        <w:rPr>
          <w:rFonts w:ascii="Comic Sans MS" w:hAnsi="Comic Sans MS"/>
          <w:b/>
          <w:color w:val="92D050"/>
          <w:sz w:val="24"/>
          <w:szCs w:val="24"/>
        </w:rPr>
        <w:t xml:space="preserve">novela </w:t>
      </w:r>
      <w:r>
        <w:rPr>
          <w:rFonts w:ascii="Comic Sans MS" w:hAnsi="Comic Sans MS"/>
          <w:b/>
          <w:color w:val="004F9E"/>
          <w:sz w:val="24"/>
          <w:szCs w:val="24"/>
        </w:rPr>
        <w:t>Spalovač mrtvol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 xml:space="preserve">hororový příběh zaměstnance pražského krematoria Karla Kopfrkingla a studie jeho změny 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ze spořádaného manžela a otce rodiny se stává vrah a netvor kvůli kariéře v době okupace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417" w:right="1416" w:header="0" w:top="1417" w:footer="0" w:bottom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mic Sans MS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>
    <w:name w:val="Footnote Characters"/>
    <w:semiHidden/>
    <w:qFormat/>
    <w:rsid w:val="00fe1d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semiHidden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Standardnpsmoodstavce">
    <w:name w:val="Standardní písmo odstav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cs-CZ" w:eastAsia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lineRule="auto" w:line="276"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semiHidden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Normlnweb">
    <w:name w:val="Normální (web)"/>
    <w:qFormat/>
    <w:pPr>
      <w:widowControl/>
      <w:suppressAutoHyphens w:val="false"/>
      <w:bidi w:val="0"/>
      <w:spacing w:lineRule="auto" w:line="276" w:before="100" w:after="119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cs-CZ" w:eastAsia="cs-CZ" w:bidi="ar-SA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LibreOffice/6.3.3.2$Windows_X86_64 LibreOffice_project/a64200df03143b798afd1ec74a12ab50359878ed</Application>
  <Pages>8</Pages>
  <Words>1332</Words>
  <Characters>7356</Characters>
  <CharactersWithSpaces>8548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2020-03-04T17:50:03Z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