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C6E" w:rsidRPr="00460C68" w:rsidRDefault="00B07C6E" w:rsidP="00B07C6E">
      <w:pPr>
        <w:pStyle w:val="Zhlav"/>
        <w:rPr>
          <w:caps/>
        </w:rPr>
      </w:pPr>
      <w:r w:rsidRPr="00460C68">
        <w:rPr>
          <w:caps/>
        </w:rPr>
        <w:t>Společná část maturitní zkoušky</w:t>
      </w:r>
      <w:r w:rsidRPr="00460C68">
        <w:rPr>
          <w:caps/>
        </w:rPr>
        <w:tab/>
      </w:r>
    </w:p>
    <w:p w:rsidR="00B07C6E" w:rsidRPr="00460C68" w:rsidRDefault="00B07C6E" w:rsidP="00B07C6E">
      <w:pPr>
        <w:pStyle w:val="Zhlav"/>
        <w:rPr>
          <w:b/>
          <w:caps/>
          <w:sz w:val="28"/>
        </w:rPr>
      </w:pPr>
      <w:r w:rsidRPr="00460C68">
        <w:rPr>
          <w:b/>
          <w:caps/>
          <w:sz w:val="28"/>
        </w:rPr>
        <w:t>ČESKÝ JAZYK A LITERATURA</w:t>
      </w:r>
    </w:p>
    <w:p w:rsidR="00B07C6E" w:rsidRPr="00460C68" w:rsidRDefault="00B07C6E" w:rsidP="00B07C6E">
      <w:pPr>
        <w:tabs>
          <w:tab w:val="left" w:pos="4065"/>
        </w:tabs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5281930</wp:posOffset>
            </wp:positionH>
            <wp:positionV relativeFrom="paragraph">
              <wp:posOffset>-537845</wp:posOffset>
            </wp:positionV>
            <wp:extent cx="857250" cy="657225"/>
            <wp:effectExtent l="19050" t="0" r="0" b="0"/>
            <wp:wrapNone/>
            <wp:docPr id="2" name="obrázek 1" descr="logo_black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logo_black-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07C6E" w:rsidRPr="00460C68" w:rsidRDefault="00B07C6E" w:rsidP="00B07C6E">
      <w:pPr>
        <w:spacing w:after="120"/>
        <w:jc w:val="center"/>
        <w:rPr>
          <w:rFonts w:ascii="Calibri" w:hAnsi="Calibri" w:cs="Arial"/>
          <w:caps/>
          <w:noProof/>
          <w:sz w:val="16"/>
          <w:szCs w:val="16"/>
        </w:rPr>
      </w:pPr>
      <w:r w:rsidRPr="00460C68">
        <w:rPr>
          <w:rFonts w:ascii="Calibri" w:hAnsi="Calibri" w:cs="Arial"/>
          <w:b/>
          <w:caps/>
          <w:noProof/>
          <w:sz w:val="40"/>
        </w:rPr>
        <w:t>Pracovní list</w:t>
      </w:r>
    </w:p>
    <w:p w:rsidR="007140FF" w:rsidRPr="007140FF" w:rsidRDefault="007140FF" w:rsidP="0071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ascii="Calibri" w:hAnsi="Calibri"/>
          <w:b/>
          <w:bCs/>
          <w:sz w:val="36"/>
          <w:szCs w:val="36"/>
          <w:lang w:eastAsia="en-US" w:bidi="en-US"/>
        </w:rPr>
      </w:pPr>
      <w:r w:rsidRPr="007140FF">
        <w:rPr>
          <w:rFonts w:ascii="Calibri" w:hAnsi="Calibri"/>
          <w:b/>
          <w:bCs/>
          <w:sz w:val="36"/>
          <w:szCs w:val="36"/>
          <w:lang w:eastAsia="en-US" w:bidi="en-US"/>
        </w:rPr>
        <w:t>Bohumil Hrabal</w:t>
      </w:r>
    </w:p>
    <w:p w:rsidR="00B07C6E" w:rsidRPr="00023577" w:rsidRDefault="007140FF" w:rsidP="0071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jc w:val="center"/>
        <w:rPr>
          <w:rFonts w:ascii="Calibri" w:hAnsi="Calibri"/>
          <w:b/>
          <w:bCs/>
          <w:sz w:val="36"/>
          <w:szCs w:val="36"/>
          <w:lang w:eastAsia="en-US" w:bidi="en-US"/>
        </w:rPr>
      </w:pPr>
      <w:r w:rsidRPr="007140FF">
        <w:rPr>
          <w:rFonts w:ascii="Calibri" w:hAnsi="Calibri"/>
          <w:b/>
          <w:bCs/>
          <w:sz w:val="36"/>
          <w:szCs w:val="36"/>
          <w:lang w:eastAsia="en-US" w:bidi="en-US"/>
        </w:rPr>
        <w:t>Ostře sledované vlaky</w:t>
      </w:r>
    </w:p>
    <w:p w:rsidR="00B07C6E" w:rsidRPr="00460C68" w:rsidRDefault="00B07C6E" w:rsidP="00B07C6E">
      <w:pPr>
        <w:jc w:val="center"/>
        <w:rPr>
          <w:rFonts w:ascii="Calibri" w:hAnsi="Calibri" w:cs="Arial"/>
          <w:b/>
          <w:noProof/>
        </w:rPr>
      </w:pPr>
    </w:p>
    <w:p w:rsidR="007140FF" w:rsidRDefault="007140FF" w:rsidP="00B07C6E">
      <w:pPr>
        <w:jc w:val="center"/>
        <w:rPr>
          <w:rFonts w:ascii="Calibri" w:hAnsi="Calibri" w:cs="Arial"/>
          <w:b/>
          <w:noProof/>
        </w:rPr>
      </w:pPr>
    </w:p>
    <w:p w:rsidR="00B07C6E" w:rsidRDefault="00B07C6E" w:rsidP="00B07C6E">
      <w:pPr>
        <w:jc w:val="center"/>
        <w:rPr>
          <w:rFonts w:ascii="Calibri" w:hAnsi="Calibri" w:cs="Arial"/>
          <w:b/>
          <w:noProof/>
        </w:rPr>
      </w:pPr>
      <w:r w:rsidRPr="00460C68">
        <w:rPr>
          <w:rFonts w:ascii="Calibri" w:hAnsi="Calibri" w:cs="Arial"/>
          <w:b/>
          <w:noProof/>
        </w:rPr>
        <w:t>Výňatek z</w:t>
      </w:r>
      <w:r>
        <w:rPr>
          <w:rFonts w:ascii="Calibri" w:hAnsi="Calibri" w:cs="Arial"/>
          <w:b/>
          <w:noProof/>
        </w:rPr>
        <w:t> </w:t>
      </w:r>
      <w:r w:rsidRPr="00460C68">
        <w:rPr>
          <w:rFonts w:ascii="Calibri" w:hAnsi="Calibri" w:cs="Arial"/>
          <w:b/>
          <w:noProof/>
        </w:rPr>
        <w:t>uměleckého textu</w:t>
      </w:r>
    </w:p>
    <w:p w:rsidR="00794033" w:rsidRDefault="00794033" w:rsidP="00B07C6E">
      <w:pPr>
        <w:jc w:val="center"/>
        <w:rPr>
          <w:rFonts w:ascii="Calibri" w:hAnsi="Calibri" w:cs="Arial"/>
          <w:b/>
          <w:noProof/>
        </w:rPr>
      </w:pPr>
    </w:p>
    <w:p w:rsidR="007140FF" w:rsidRPr="002227FE" w:rsidRDefault="007140FF" w:rsidP="007140FF">
      <w:pPr>
        <w:ind w:firstLine="397"/>
        <w:jc w:val="both"/>
        <w:rPr>
          <w:noProof/>
        </w:rPr>
      </w:pPr>
      <w:r w:rsidRPr="002227FE">
        <w:rPr>
          <w:noProof/>
        </w:rPr>
        <w:t xml:space="preserve">A potom se ozvala detonace. A já, který jsem se ještě před chvílí těšil na ten pohled, ležel jsem vedle německého vojáka dál, natáhl jsem ruku a otevřel jeho tuhnoucí dlaň a dal jsem mu do ní ten zelený čtyřlístek, který přináší štěstí, zatímco z krajiny vyrůstal do nebe hřibovitý oblak, který neustále rostl o vyšší patra a vyšší kouřová mračna, slyšel jsem, jak tlak vzduchu proběhl krajinou a syčel a hvízdal o holé větve stromů a keřů, jak zatřásl v semaforu převodovými řetězy a opřel se o rameno a zatřásl jím, ale já jsem se kuckal a chrčela ze mne krev. Do poslední chvíle, než jsem začal ztrácet z dohledu sama sebe, držel jsem se s tím mrtvým za ruku, a pro jeho neslyšící uši jsem opakoval slova vlakvedoucího té rakety, která přivezla ty zbědované Němce od Drážďan: </w:t>
      </w:r>
    </w:p>
    <w:p w:rsidR="007140FF" w:rsidRPr="002227FE" w:rsidRDefault="007140FF" w:rsidP="007140FF">
      <w:pPr>
        <w:ind w:firstLine="397"/>
        <w:jc w:val="both"/>
        <w:rPr>
          <w:noProof/>
        </w:rPr>
      </w:pPr>
      <w:r w:rsidRPr="002227FE">
        <w:rPr>
          <w:noProof/>
        </w:rPr>
        <w:t>„Měli jste sedět doma, na prdeli…“</w:t>
      </w:r>
    </w:p>
    <w:p w:rsidR="00711529" w:rsidRDefault="00711529" w:rsidP="00ED4272"/>
    <w:p w:rsidR="00711529" w:rsidRDefault="00711529" w:rsidP="00711529">
      <w:pPr>
        <w:jc w:val="center"/>
        <w:rPr>
          <w:rFonts w:ascii="Calibri" w:hAnsi="Calibri" w:cs="Arial"/>
          <w:b/>
          <w:noProof/>
        </w:rPr>
      </w:pPr>
    </w:p>
    <w:p w:rsidR="00711529" w:rsidRDefault="00711529" w:rsidP="00711529">
      <w:pPr>
        <w:jc w:val="center"/>
        <w:rPr>
          <w:rFonts w:ascii="Calibri" w:hAnsi="Calibri" w:cs="Arial"/>
          <w:b/>
          <w:noProof/>
        </w:rPr>
      </w:pPr>
    </w:p>
    <w:p w:rsidR="007140FF" w:rsidRDefault="007140FF" w:rsidP="00711529">
      <w:pPr>
        <w:jc w:val="center"/>
        <w:rPr>
          <w:rFonts w:ascii="Calibri" w:hAnsi="Calibri" w:cs="Arial"/>
          <w:b/>
          <w:noProof/>
        </w:rPr>
      </w:pPr>
    </w:p>
    <w:p w:rsidR="00711529" w:rsidRPr="007140FF" w:rsidRDefault="00711529" w:rsidP="007140FF">
      <w:pPr>
        <w:rPr>
          <w:noProof/>
        </w:rPr>
      </w:pPr>
      <w:r w:rsidRPr="001F230D">
        <w:rPr>
          <w:rFonts w:ascii="Calibri" w:hAnsi="Calibri"/>
          <w:b/>
          <w:bCs/>
          <w:caps/>
          <w:sz w:val="32"/>
          <w:szCs w:val="32"/>
        </w:rPr>
        <w:t>struktura ústní zkoušky</w:t>
      </w:r>
    </w:p>
    <w:p w:rsidR="00711529" w:rsidRPr="001F230D" w:rsidRDefault="00711529" w:rsidP="00711529">
      <w:pPr>
        <w:spacing w:after="120"/>
        <w:rPr>
          <w:rFonts w:ascii="Calibri" w:hAnsi="Calibri"/>
          <w:b/>
          <w:bCs/>
        </w:rPr>
      </w:pPr>
      <w:r w:rsidRPr="001F230D">
        <w:rPr>
          <w:rFonts w:ascii="Calibri" w:hAnsi="Calibri"/>
          <w:b/>
          <w:bCs/>
        </w:rPr>
        <w:t>1. charakteristika uměleckého textu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6410"/>
      </w:tblGrid>
      <w:tr w:rsidR="00711529" w:rsidRPr="001F230D" w:rsidTr="001D4E30">
        <w:trPr>
          <w:jc w:val="center"/>
        </w:trPr>
        <w:tc>
          <w:tcPr>
            <w:tcW w:w="1809" w:type="dxa"/>
            <w:vMerge w:val="restart"/>
            <w:shd w:val="clear" w:color="auto" w:fill="auto"/>
            <w:vAlign w:val="center"/>
          </w:tcPr>
          <w:p w:rsidR="00711529" w:rsidRPr="001F230D" w:rsidRDefault="00711529" w:rsidP="001D4E30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analýza uměleckého textu</w:t>
            </w:r>
          </w:p>
        </w:tc>
        <w:tc>
          <w:tcPr>
            <w:tcW w:w="993" w:type="dxa"/>
            <w:shd w:val="clear" w:color="auto" w:fill="auto"/>
          </w:tcPr>
          <w:p w:rsidR="00711529" w:rsidRPr="001F230D" w:rsidRDefault="00711529" w:rsidP="001D4E30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I. část</w:t>
            </w:r>
          </w:p>
        </w:tc>
        <w:tc>
          <w:tcPr>
            <w:tcW w:w="6410" w:type="dxa"/>
            <w:shd w:val="clear" w:color="auto" w:fill="auto"/>
          </w:tcPr>
          <w:p w:rsidR="00711529" w:rsidRPr="00711529" w:rsidRDefault="00ED4272" w:rsidP="00711529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charakterizujte </w:t>
            </w:r>
            <w:r w:rsidRPr="00585CC8">
              <w:rPr>
                <w:rFonts w:ascii="Arial" w:hAnsi="Arial" w:cs="Arial"/>
                <w:bCs/>
                <w:color w:val="000000"/>
              </w:rPr>
              <w:t>text z hlediska času a prostoru</w:t>
            </w:r>
          </w:p>
          <w:p w:rsidR="007140FF" w:rsidRPr="007140FF" w:rsidRDefault="007140FF" w:rsidP="007140FF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7140FF">
              <w:rPr>
                <w:rFonts w:ascii="Arial" w:hAnsi="Arial" w:cs="Arial"/>
                <w:bCs/>
              </w:rPr>
              <w:t>zasaďte výňatek do kontextu celé prózy</w:t>
            </w:r>
          </w:p>
          <w:p w:rsidR="007140FF" w:rsidRPr="007140FF" w:rsidRDefault="007140FF" w:rsidP="007140FF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7140FF">
              <w:rPr>
                <w:rFonts w:ascii="Arial" w:hAnsi="Arial" w:cs="Arial"/>
                <w:bCs/>
              </w:rPr>
              <w:t>co znamená spojení „ostře sledované vlaky“?</w:t>
            </w:r>
          </w:p>
          <w:p w:rsidR="00ED4272" w:rsidRPr="007140FF" w:rsidRDefault="007140FF" w:rsidP="007140FF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7140FF">
              <w:rPr>
                <w:rFonts w:ascii="Arial" w:hAnsi="Arial" w:cs="Arial"/>
                <w:bCs/>
              </w:rPr>
              <w:t>jakou symbolickou platnost má Milošova smrt? Posuďte jeho hrdinství.</w:t>
            </w:r>
          </w:p>
        </w:tc>
      </w:tr>
      <w:tr w:rsidR="00711529" w:rsidRPr="001F230D" w:rsidTr="001D4E30">
        <w:trPr>
          <w:jc w:val="center"/>
        </w:trPr>
        <w:tc>
          <w:tcPr>
            <w:tcW w:w="1809" w:type="dxa"/>
            <w:vMerge/>
            <w:shd w:val="clear" w:color="auto" w:fill="auto"/>
          </w:tcPr>
          <w:p w:rsidR="00711529" w:rsidRPr="001F230D" w:rsidRDefault="00711529" w:rsidP="001D4E30">
            <w:pPr>
              <w:spacing w:after="60"/>
              <w:rPr>
                <w:rFonts w:ascii="Calibri" w:hAnsi="Calibri"/>
                <w:b/>
                <w:bCs/>
              </w:rPr>
            </w:pPr>
          </w:p>
        </w:tc>
        <w:tc>
          <w:tcPr>
            <w:tcW w:w="993" w:type="dxa"/>
            <w:shd w:val="clear" w:color="auto" w:fill="auto"/>
          </w:tcPr>
          <w:p w:rsidR="00711529" w:rsidRPr="001F230D" w:rsidRDefault="00711529" w:rsidP="001D4E30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II. část</w:t>
            </w:r>
          </w:p>
        </w:tc>
        <w:tc>
          <w:tcPr>
            <w:tcW w:w="6410" w:type="dxa"/>
            <w:shd w:val="clear" w:color="auto" w:fill="auto"/>
          </w:tcPr>
          <w:p w:rsidR="007140FF" w:rsidRPr="007140FF" w:rsidRDefault="007140FF" w:rsidP="007140FF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7140FF">
              <w:rPr>
                <w:rFonts w:ascii="Arial" w:hAnsi="Arial" w:cs="Arial"/>
                <w:bCs/>
              </w:rPr>
              <w:t>charakterizujte postavu z výňatku</w:t>
            </w:r>
          </w:p>
          <w:p w:rsidR="007140FF" w:rsidRPr="007140FF" w:rsidRDefault="007140FF" w:rsidP="007140FF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7140FF">
              <w:rPr>
                <w:rFonts w:ascii="Arial" w:hAnsi="Arial" w:cs="Arial"/>
                <w:bCs/>
              </w:rPr>
              <w:t>posuďte vztah mezi epickou a lyrickou složkou textu</w:t>
            </w:r>
          </w:p>
          <w:p w:rsidR="00711529" w:rsidRPr="007140FF" w:rsidRDefault="007140FF" w:rsidP="007140FF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7140FF">
              <w:rPr>
                <w:rFonts w:ascii="Arial" w:hAnsi="Arial" w:cs="Arial"/>
                <w:bCs/>
              </w:rPr>
              <w:t>čím je toto Hrabalovo dílo z hlediska formálního i motivického výjimečné a poněkud</w:t>
            </w:r>
            <w:r>
              <w:rPr>
                <w:rFonts w:ascii="Arial" w:hAnsi="Arial" w:cs="Arial"/>
                <w:bCs/>
              </w:rPr>
              <w:t xml:space="preserve"> </w:t>
            </w:r>
            <w:r w:rsidRPr="007140FF">
              <w:rPr>
                <w:rFonts w:ascii="Arial" w:hAnsi="Arial" w:cs="Arial"/>
                <w:bCs/>
              </w:rPr>
              <w:t>odlišné od ostatních jeho próz?</w:t>
            </w:r>
          </w:p>
        </w:tc>
      </w:tr>
      <w:tr w:rsidR="00711529" w:rsidRPr="001F230D" w:rsidTr="001D4E30">
        <w:trPr>
          <w:jc w:val="center"/>
        </w:trPr>
        <w:tc>
          <w:tcPr>
            <w:tcW w:w="1809" w:type="dxa"/>
            <w:vMerge/>
            <w:shd w:val="clear" w:color="auto" w:fill="auto"/>
          </w:tcPr>
          <w:p w:rsidR="00711529" w:rsidRPr="001F230D" w:rsidRDefault="00711529" w:rsidP="001D4E30">
            <w:pPr>
              <w:spacing w:after="60"/>
              <w:rPr>
                <w:rFonts w:ascii="Calibri" w:hAnsi="Calibri"/>
                <w:b/>
                <w:bCs/>
              </w:rPr>
            </w:pPr>
          </w:p>
        </w:tc>
        <w:tc>
          <w:tcPr>
            <w:tcW w:w="993" w:type="dxa"/>
            <w:shd w:val="clear" w:color="auto" w:fill="auto"/>
          </w:tcPr>
          <w:p w:rsidR="00711529" w:rsidRPr="001F230D" w:rsidRDefault="00711529" w:rsidP="001D4E30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III. část</w:t>
            </w:r>
          </w:p>
        </w:tc>
        <w:tc>
          <w:tcPr>
            <w:tcW w:w="6410" w:type="dxa"/>
            <w:shd w:val="clear" w:color="auto" w:fill="auto"/>
          </w:tcPr>
          <w:p w:rsidR="00711529" w:rsidRPr="00512ABD" w:rsidRDefault="007140FF" w:rsidP="001D4E30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jazykové prostředky a jejich funkce ve výňatku</w:t>
            </w:r>
          </w:p>
        </w:tc>
      </w:tr>
      <w:tr w:rsidR="00711529" w:rsidRPr="001F230D" w:rsidTr="001D4E30">
        <w:trPr>
          <w:jc w:val="center"/>
        </w:trPr>
        <w:tc>
          <w:tcPr>
            <w:tcW w:w="2802" w:type="dxa"/>
            <w:gridSpan w:val="2"/>
            <w:shd w:val="clear" w:color="auto" w:fill="auto"/>
          </w:tcPr>
          <w:p w:rsidR="00711529" w:rsidRPr="001F230D" w:rsidRDefault="00711529" w:rsidP="001D4E30">
            <w:pPr>
              <w:spacing w:after="60"/>
              <w:rPr>
                <w:rFonts w:ascii="Calibri" w:hAnsi="Calibri"/>
                <w:b/>
                <w:bCs/>
              </w:rPr>
            </w:pPr>
            <w:r w:rsidRPr="001F230D">
              <w:rPr>
                <w:rFonts w:ascii="Calibri" w:hAnsi="Calibri"/>
                <w:b/>
                <w:bCs/>
              </w:rPr>
              <w:t>literárněhistorický kontext</w:t>
            </w:r>
          </w:p>
        </w:tc>
        <w:tc>
          <w:tcPr>
            <w:tcW w:w="6410" w:type="dxa"/>
            <w:shd w:val="clear" w:color="auto" w:fill="auto"/>
          </w:tcPr>
          <w:p w:rsidR="007140FF" w:rsidRPr="007140FF" w:rsidRDefault="007140FF" w:rsidP="007140FF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7140FF">
              <w:rPr>
                <w:rFonts w:ascii="Arial" w:hAnsi="Arial" w:cs="Arial"/>
                <w:bCs/>
              </w:rPr>
              <w:t>zasaďte Ostře sledované vlaky do kontextu Hrabalovy tvorby</w:t>
            </w:r>
          </w:p>
          <w:p w:rsidR="00711529" w:rsidRPr="007140FF" w:rsidRDefault="007140FF" w:rsidP="007140FF">
            <w:pPr>
              <w:numPr>
                <w:ilvl w:val="0"/>
                <w:numId w:val="1"/>
              </w:numPr>
              <w:spacing w:after="60"/>
              <w:ind w:left="340" w:hanging="227"/>
              <w:rPr>
                <w:rFonts w:ascii="Arial" w:hAnsi="Arial" w:cs="Arial"/>
                <w:bCs/>
              </w:rPr>
            </w:pPr>
            <w:r w:rsidRPr="007140FF">
              <w:rPr>
                <w:rFonts w:ascii="Arial" w:hAnsi="Arial" w:cs="Arial"/>
                <w:bCs/>
              </w:rPr>
              <w:t>zasaďte tvorbu B. Hrabala do kontextu české poválečné literatury a filmografie</w:t>
            </w:r>
          </w:p>
        </w:tc>
      </w:tr>
    </w:tbl>
    <w:p w:rsidR="00711529" w:rsidRDefault="00711529" w:rsidP="00957DE2">
      <w:pPr>
        <w:spacing w:before="120" w:after="120"/>
      </w:pPr>
      <w:bookmarkStart w:id="0" w:name="_GoBack"/>
      <w:bookmarkEnd w:id="0"/>
    </w:p>
    <w:sectPr w:rsidR="00711529" w:rsidSect="00BF5F17">
      <w:footerReference w:type="default" r:id="rId8"/>
      <w:pgSz w:w="11906" w:h="16838"/>
      <w:pgMar w:top="1417" w:right="1416" w:bottom="1417" w:left="1417" w:header="708" w:footer="708" w:gutter="0"/>
      <w:cols w:space="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87D" w:rsidRDefault="000C387D" w:rsidP="00FE1D93">
      <w:r>
        <w:separator/>
      </w:r>
    </w:p>
  </w:endnote>
  <w:endnote w:type="continuationSeparator" w:id="0">
    <w:p w:rsidR="000C387D" w:rsidRDefault="000C387D" w:rsidP="00FE1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12E" w:rsidRDefault="0092612E" w:rsidP="00807E35">
    <w:pPr>
      <w:pStyle w:val="Zpat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87D" w:rsidRDefault="000C387D" w:rsidP="00FE1D93">
      <w:r>
        <w:separator/>
      </w:r>
    </w:p>
  </w:footnote>
  <w:footnote w:type="continuationSeparator" w:id="0">
    <w:p w:rsidR="000C387D" w:rsidRDefault="000C387D" w:rsidP="00FE1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F182D"/>
    <w:multiLevelType w:val="hybridMultilevel"/>
    <w:tmpl w:val="8BC226E4"/>
    <w:lvl w:ilvl="0" w:tplc="94B683D2">
      <w:start w:val="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B2724"/>
    <w:multiLevelType w:val="hybridMultilevel"/>
    <w:tmpl w:val="5CF24364"/>
    <w:lvl w:ilvl="0" w:tplc="BC906C10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20444"/>
    <w:multiLevelType w:val="hybridMultilevel"/>
    <w:tmpl w:val="BFF0D48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96FE3"/>
    <w:multiLevelType w:val="hybridMultilevel"/>
    <w:tmpl w:val="61CC4D1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167C"/>
    <w:multiLevelType w:val="hybridMultilevel"/>
    <w:tmpl w:val="8C7ABD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7C6E"/>
    <w:rsid w:val="000C387D"/>
    <w:rsid w:val="000D397C"/>
    <w:rsid w:val="000E0069"/>
    <w:rsid w:val="000E561A"/>
    <w:rsid w:val="001D1285"/>
    <w:rsid w:val="001F434A"/>
    <w:rsid w:val="002265B1"/>
    <w:rsid w:val="00235CF4"/>
    <w:rsid w:val="00274E83"/>
    <w:rsid w:val="003C6E21"/>
    <w:rsid w:val="003D3EBD"/>
    <w:rsid w:val="00401A8B"/>
    <w:rsid w:val="00424262"/>
    <w:rsid w:val="00512ABD"/>
    <w:rsid w:val="005735BB"/>
    <w:rsid w:val="00573A2A"/>
    <w:rsid w:val="005D088F"/>
    <w:rsid w:val="006B67AA"/>
    <w:rsid w:val="00711529"/>
    <w:rsid w:val="007126B8"/>
    <w:rsid w:val="007140FF"/>
    <w:rsid w:val="00794033"/>
    <w:rsid w:val="007B510F"/>
    <w:rsid w:val="0083054B"/>
    <w:rsid w:val="008C27D7"/>
    <w:rsid w:val="00900AE2"/>
    <w:rsid w:val="00913171"/>
    <w:rsid w:val="0092612E"/>
    <w:rsid w:val="00957DE2"/>
    <w:rsid w:val="00AB554C"/>
    <w:rsid w:val="00B07C6E"/>
    <w:rsid w:val="00B14B47"/>
    <w:rsid w:val="00B27CAB"/>
    <w:rsid w:val="00B775D4"/>
    <w:rsid w:val="00B857E2"/>
    <w:rsid w:val="00BA728A"/>
    <w:rsid w:val="00BF5F17"/>
    <w:rsid w:val="00C75DE8"/>
    <w:rsid w:val="00CA3781"/>
    <w:rsid w:val="00CE45E2"/>
    <w:rsid w:val="00D4326C"/>
    <w:rsid w:val="00D55646"/>
    <w:rsid w:val="00D80852"/>
    <w:rsid w:val="00E1129D"/>
    <w:rsid w:val="00ED4272"/>
    <w:rsid w:val="00EF3BCF"/>
    <w:rsid w:val="00F579FB"/>
    <w:rsid w:val="00FE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2D07F1-5DB8-424F-B0B5-14718E6D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07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B07C6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B07C6E"/>
    <w:pPr>
      <w:tabs>
        <w:tab w:val="center" w:pos="4536"/>
        <w:tab w:val="right" w:pos="9072"/>
      </w:tabs>
    </w:pPr>
    <w:rPr>
      <w:rFonts w:ascii="Calibri" w:hAnsi="Calibri"/>
      <w:lang w:bidi="en-US"/>
    </w:rPr>
  </w:style>
  <w:style w:type="character" w:customStyle="1" w:styleId="ZhlavChar">
    <w:name w:val="Záhlaví Char"/>
    <w:basedOn w:val="Standardnpsmoodstavce"/>
    <w:link w:val="Zhlav"/>
    <w:uiPriority w:val="99"/>
    <w:rsid w:val="00B07C6E"/>
    <w:rPr>
      <w:rFonts w:ascii="Calibri" w:eastAsia="Times New Roman" w:hAnsi="Calibri" w:cs="Times New Roman"/>
      <w:sz w:val="24"/>
      <w:szCs w:val="24"/>
      <w:lang w:bidi="en-US"/>
    </w:rPr>
  </w:style>
  <w:style w:type="character" w:styleId="Hypertextovodkaz">
    <w:name w:val="Hyperlink"/>
    <w:basedOn w:val="Standardnpsmoodstavce"/>
    <w:uiPriority w:val="99"/>
    <w:unhideWhenUsed/>
    <w:rsid w:val="00B775D4"/>
    <w:rPr>
      <w:color w:val="0000FF" w:themeColor="hyperlink"/>
      <w:u w:val="single"/>
    </w:rPr>
  </w:style>
  <w:style w:type="paragraph" w:styleId="Textpoznpodarou">
    <w:name w:val="footnote text"/>
    <w:basedOn w:val="Normln"/>
    <w:link w:val="TextpoznpodarouChar"/>
    <w:semiHidden/>
    <w:rsid w:val="00FE1D93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semiHidden/>
    <w:rsid w:val="00FE1D93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semiHidden/>
    <w:rsid w:val="00FE1D93"/>
    <w:rPr>
      <w:vertAlign w:val="superscript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FE1D93"/>
    <w:pPr>
      <w:spacing w:after="120" w:line="276" w:lineRule="auto"/>
    </w:pPr>
    <w:rPr>
      <w:rFonts w:ascii="Calibri" w:eastAsia="Calibri" w:hAnsi="Calibri"/>
      <w:sz w:val="16"/>
      <w:szCs w:val="16"/>
      <w:lang w:eastAsia="en-US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FE1D93"/>
    <w:rPr>
      <w:rFonts w:ascii="Calibri" w:eastAsia="Calibri" w:hAnsi="Calibri" w:cs="Times New Roman"/>
      <w:sz w:val="16"/>
      <w:szCs w:val="16"/>
    </w:rPr>
  </w:style>
  <w:style w:type="paragraph" w:styleId="Zpat">
    <w:name w:val="footer"/>
    <w:basedOn w:val="Normln"/>
    <w:link w:val="ZpatChar"/>
    <w:uiPriority w:val="99"/>
    <w:semiHidden/>
    <w:unhideWhenUsed/>
    <w:rsid w:val="0092612E"/>
    <w:pPr>
      <w:tabs>
        <w:tab w:val="center" w:pos="4536"/>
        <w:tab w:val="right" w:pos="9072"/>
      </w:tabs>
    </w:pPr>
    <w:rPr>
      <w:rFonts w:ascii="Calibri" w:hAnsi="Calibri"/>
      <w:lang w:eastAsia="en-US" w:bidi="en-US"/>
    </w:rPr>
  </w:style>
  <w:style w:type="character" w:customStyle="1" w:styleId="ZpatChar">
    <w:name w:val="Zápatí Char"/>
    <w:basedOn w:val="Standardnpsmoodstavce"/>
    <w:link w:val="Zpat"/>
    <w:uiPriority w:val="99"/>
    <w:semiHidden/>
    <w:rsid w:val="0092612E"/>
    <w:rPr>
      <w:rFonts w:ascii="Calibri" w:eastAsia="Times New Roman" w:hAnsi="Calibri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245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Jaroslava Mazourková</cp:lastModifiedBy>
  <cp:revision>25</cp:revision>
  <dcterms:created xsi:type="dcterms:W3CDTF">2015-02-20T20:11:00Z</dcterms:created>
  <dcterms:modified xsi:type="dcterms:W3CDTF">2019-11-10T15:39:00Z</dcterms:modified>
</cp:coreProperties>
</file>