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>
          <w:caps/>
        </w:rPr>
      </w:pPr>
      <w:r>
        <w:rPr>
          <w:caps/>
        </w:rPr>
        <w:t>Společná část maturitní zkoušky</w:t>
        <w:tab/>
      </w:r>
    </w:p>
    <w:p>
      <w:pPr>
        <w:pStyle w:val="Header"/>
        <w:rPr>
          <w:b/>
          <w:b/>
          <w:caps/>
          <w:sz w:val="28"/>
        </w:rPr>
      </w:pPr>
      <w:r>
        <w:rPr>
          <w:b/>
          <w:caps/>
          <w:sz w:val="28"/>
        </w:rPr>
        <w:t>ČESKÝ JAZYK A LITERATURA</w:t>
      </w:r>
    </w:p>
    <w:p>
      <w:pPr>
        <w:pStyle w:val="Normal"/>
        <w:tabs>
          <w:tab w:val="clear" w:pos="720"/>
          <w:tab w:val="left" w:pos="4065" w:leader="none"/>
        </w:tabs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0" t="0" r="0" b="0"/>
            <wp:wrapNone/>
            <wp:docPr id="1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jc w:val="center"/>
        <w:rPr>
          <w:rFonts w:ascii="Calibri" w:hAnsi="Calibri" w:cs="Arial"/>
          <w:caps/>
          <w:sz w:val="16"/>
          <w:szCs w:val="16"/>
        </w:rPr>
      </w:pPr>
      <w:r>
        <w:rPr>
          <w:rFonts w:cs="Arial" w:ascii="Calibri" w:hAnsi="Calibri"/>
          <w:b/>
          <w:caps/>
          <w:sz w:val="40"/>
        </w:rPr>
        <w:t>Pracovní list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Jan Otčenášek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Romeo, Julie a tma</w:t>
      </w:r>
    </w:p>
    <w:p>
      <w:pPr>
        <w:pStyle w:val="Normal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ind w:firstLine="708"/>
        <w:rPr/>
      </w:pPr>
      <w:r>
        <w:rPr/>
        <w:t>Domů uháněl temnými ulicemi jako vítr. Od starého domu, kde ji zanechal, to nebylo daleko: deset minut rychlé chůze, pět minut běhu, ne víc. Dal přednost běhu; klusal po dlažbě a v duchu se utěšoval, že snad budou starouškové – jak říkal sám pro sebe rodičům – spát. (…)</w:t>
      </w:r>
    </w:p>
    <w:p>
      <w:pPr>
        <w:pStyle w:val="Normal"/>
        <w:ind w:firstLine="708"/>
        <w:rPr/>
      </w:pPr>
      <w:r>
        <w:rPr/>
        <w:t>„</w:t>
      </w:r>
      <w:r>
        <w:rPr/>
        <w:t xml:space="preserve">Nezdá se ti,“ ozval se konečně otec, „že jdeš trochu pozdě? Nechtěl bys nám to vysvětlit? Víš, že maminka i já máme o tebe starost.“ </w:t>
      </w:r>
    </w:p>
    <w:p>
      <w:pPr>
        <w:pStyle w:val="Normal"/>
        <w:rPr/>
      </w:pPr>
      <w:r>
        <w:rPr/>
        <w:t xml:space="preserve">(…) </w:t>
      </w:r>
    </w:p>
    <w:p>
      <w:pPr>
        <w:pStyle w:val="Normal"/>
        <w:ind w:firstLine="708"/>
        <w:rPr/>
      </w:pPr>
      <w:r>
        <w:rPr/>
        <w:t>„</w:t>
      </w:r>
      <w:r>
        <w:rPr/>
        <w:t xml:space="preserve">Vždyť jsem vám říkal, že jdu do kina. Bolela mě po písemkách hlava… a … trochu jsme se zapovídali na ulici… s Vojtou…“ </w:t>
      </w:r>
    </w:p>
    <w:p>
      <w:pPr>
        <w:pStyle w:val="Normal"/>
        <w:rPr/>
      </w:pPr>
      <w:r>
        <w:rPr/>
        <w:t xml:space="preserve">(…) </w:t>
      </w:r>
    </w:p>
    <w:p>
      <w:pPr>
        <w:pStyle w:val="Normal"/>
        <w:ind w:firstLine="708"/>
        <w:rPr/>
      </w:pPr>
      <w:r>
        <w:rPr>
          <w:b w:val="false"/>
          <w:bCs w:val="false"/>
          <w:color w:val="000000"/>
        </w:rPr>
        <w:t>Co vlastně ví?</w:t>
      </w:r>
      <w:r>
        <w:rPr>
          <w:color w:val="000000"/>
        </w:rPr>
        <w:t xml:space="preserve"> přemýšlel úporně chlapec. Co mu říci? Pravdu? Co by mi na to řekl?</w:t>
      </w:r>
      <w:r>
        <w:rPr/>
        <w:t xml:space="preserve"> Že jsem se zbláznil? Určitě! Ne, je třeba počkat, oťukat ho, snad zítra… Musím mu lhát, uvědomil si trpce.</w:t>
      </w:r>
    </w:p>
    <w:p>
      <w:pPr>
        <w:pStyle w:val="Normal"/>
        <w:ind w:firstLine="708"/>
        <w:rPr>
          <w:highlight w:val="black"/>
        </w:rPr>
      </w:pPr>
      <w:bookmarkStart w:id="0" w:name="__DdeLink__276_1536138153"/>
      <w:r>
        <w:rPr>
          <w:color w:val="FFFFFF"/>
          <w:highlight w:val="black"/>
        </w:rPr>
        <w:t>„</w:t>
      </w:r>
      <w:r>
        <w:rPr>
          <w:color w:val="FFFFFF"/>
          <w:highlight w:val="black"/>
        </w:rPr>
        <w:t xml:space="preserve">A co se vlastně stalo?“ zeptal se nejistým hlasem. </w:t>
      </w:r>
      <w:r>
        <w:rPr>
          <w:color w:val="FFFFFF"/>
          <w:highlight w:val="red"/>
        </w:rPr>
        <w:t>(Přímá řeč)</w:t>
      </w:r>
      <w:bookmarkEnd w:id="0"/>
    </w:p>
    <w:p>
      <w:pPr>
        <w:pStyle w:val="Normal"/>
        <w:ind w:firstLine="708"/>
        <w:rPr/>
      </w:pPr>
      <w:r>
        <w:rPr/>
        <w:t>„</w:t>
      </w:r>
      <w:r>
        <w:rPr/>
        <w:t xml:space="preserve">Co? Nic zvláštního. Vojta byl totiž dnes večer tady a hledal tě. To je všechno.“ </w:t>
      </w:r>
    </w:p>
    <w:p>
      <w:pPr>
        <w:pStyle w:val="Normal"/>
        <w:ind w:firstLine="708"/>
        <w:rPr/>
      </w:pPr>
      <w:r>
        <w:rPr>
          <w:color w:val="FFFFFF"/>
          <w:highlight w:val="black"/>
        </w:rPr>
        <w:t xml:space="preserve">Co na to říci, nechce-li vršit na sebe další lži? Nic. </w:t>
      </w:r>
      <w:r>
        <w:rPr>
          <w:color w:val="FFFFFF"/>
          <w:highlight w:val="red"/>
        </w:rPr>
        <w:t>(Polopřímá řeč)</w:t>
      </w:r>
    </w:p>
    <w:p>
      <w:pPr>
        <w:pStyle w:val="Normal"/>
        <w:ind w:firstLine="708"/>
        <w:rPr/>
      </w:pPr>
      <w:r>
        <w:rPr/>
        <w:t>Stisknout zuby a unikat pohledem. A mlčet.</w:t>
      </w:r>
    </w:p>
    <w:p>
      <w:pPr>
        <w:pStyle w:val="Normal"/>
        <w:ind w:firstLine="708"/>
        <w:rPr/>
      </w:pPr>
      <w:bookmarkStart w:id="1" w:name="__DdeLink__388_3552794265"/>
      <w:r>
        <w:rPr>
          <w:color w:val="FFFFFF"/>
          <w:highlight w:val="black"/>
        </w:rPr>
        <w:t>Usínal té noci na lůžku ve svém pokojíku se složitými pocity v srdci. Co se všechno stalo od včerejšího večera? Bylo v něm trochu strachu a také divná radost, zvědavost a pýcha nad vlastním činem. Jmenuje se Ester. Jaké jméno! Snad, snad ji opravdu zachránil.</w:t>
      </w:r>
      <w:r>
        <w:rPr>
          <w:highlight w:val="black"/>
        </w:rPr>
        <w:t xml:space="preserve"> </w:t>
      </w:r>
      <w:r>
        <w:rPr>
          <w:color w:val="FFFFFF"/>
          <w:highlight w:val="red"/>
        </w:rPr>
        <w:t>(Nevlastní přímá řeč)</w:t>
      </w:r>
      <w:bookmarkEnd w:id="1"/>
    </w:p>
    <w:p>
      <w:pPr>
        <w:pStyle w:val="Normal"/>
        <w:spacing w:before="0" w:after="12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tbl>
      <w:tblPr>
        <w:tblW w:w="921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4"/>
        <w:gridCol w:w="993"/>
        <w:gridCol w:w="6416"/>
      </w:tblGrid>
      <w:tr>
        <w:trPr/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I. část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určete dobu a místo děje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vysvětlete název novely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co vedlo Pavla k rozhodnutí pomoci Ester? Proč skrýval tajemství před rodiči?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v čem je nadčasovost a dobová aktuálnost díla? Odpor k čemu vyjadřuje autor?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znáte jiná díla s shakespearovským motivem?</w:t>
            </w:r>
          </w:p>
        </w:tc>
      </w:tr>
      <w:tr>
        <w:trPr/>
        <w:tc>
          <w:tcPr>
            <w:tcW w:w="18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II. část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hlavní postavy a jejich charakter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forma vyprávění</w:t>
            </w:r>
          </w:p>
        </w:tc>
      </w:tr>
      <w:tr>
        <w:trPr/>
        <w:tc>
          <w:tcPr>
            <w:tcW w:w="18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III. část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 výňatku uveďte příklady řeči autorské a řeči postav – přímé, polopřímé, nevlastní přímé, nepřímé</w:t>
            </w:r>
          </w:p>
        </w:tc>
      </w:tr>
      <w:tr>
        <w:trPr/>
        <w:tc>
          <w:tcPr>
            <w:tcW w:w="2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zasaďte novelu do kontextu Otčenáškovy tvorby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zasaďte J. Otčenáška do kontextu české literatury 20. století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000000"/>
          <w:sz w:val="48"/>
          <w:szCs w:val="48"/>
          <w:u w:val="single"/>
        </w:rPr>
        <w:t>Zpracování</w:t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2A6099"/>
          <w:sz w:val="48"/>
          <w:szCs w:val="48"/>
          <w:u w:val="single"/>
        </w:rPr>
        <w:t>F. Kysela</w:t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2A6099"/>
          <w:sz w:val="48"/>
          <w:szCs w:val="48"/>
          <w:u w:val="single"/>
        </w:rPr>
        <w:t>IT4</w:t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2A6099"/>
          <w:sz w:val="48"/>
          <w:szCs w:val="48"/>
          <w:u w:val="single"/>
        </w:rPr>
        <w:t>2019/20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800080"/>
          <w:sz w:val="48"/>
          <w:szCs w:val="48"/>
          <w:u w:val="single"/>
        </w:rPr>
      </w:pPr>
      <w:r>
        <w:rPr>
          <w:b/>
          <w:bCs/>
          <w:i/>
          <w:iCs/>
          <w:color w:val="800080"/>
          <w:sz w:val="48"/>
          <w:szCs w:val="48"/>
          <w:u w:val="single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800080"/>
          <w:sz w:val="48"/>
          <w:szCs w:val="48"/>
          <w:u w:val="single"/>
        </w:rPr>
      </w:pPr>
      <w:r>
        <w:rPr>
          <w:b/>
          <w:bCs/>
          <w:i/>
          <w:iCs/>
          <w:color w:val="800080"/>
          <w:sz w:val="48"/>
          <w:szCs w:val="48"/>
          <w:u w:val="single"/>
        </w:rPr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000000"/>
          <w:sz w:val="48"/>
          <w:szCs w:val="48"/>
          <w:u w:val="single"/>
        </w:rPr>
        <w:t>Čast 1.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158466"/>
          <w:sz w:val="48"/>
          <w:szCs w:val="48"/>
          <w:u w:val="single"/>
        </w:rPr>
      </w:pPr>
      <w:r>
        <w:rPr>
          <w:b/>
          <w:bCs/>
          <w:i/>
          <w:iCs/>
          <w:color w:val="158466"/>
          <w:sz w:val="48"/>
          <w:szCs w:val="48"/>
          <w:u w:val="single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určete dobu a místo děje</w:t>
      </w:r>
    </w:p>
    <w:p>
      <w:pPr>
        <w:pStyle w:val="ListParagraph"/>
        <w:spacing w:before="120" w:after="120"/>
        <w:ind w:hanging="0"/>
        <w:contextualSpacing/>
        <w:jc w:val="left"/>
        <w:rPr>
          <w:rFonts w:eastAsia="Calibri" w:cs="Calibri"/>
          <w:bCs/>
          <w:i/>
          <w:i/>
          <w:sz w:val="24"/>
          <w:szCs w:val="24"/>
          <w:lang w:eastAsia="cs-CZ"/>
        </w:rPr>
      </w:pPr>
      <w:r>
        <w:rPr>
          <w:rFonts w:ascii="Comic Sans MS" w:hAnsi="Comic Sans MS"/>
        </w:rPr>
      </w:r>
    </w:p>
    <w:p>
      <w:pPr>
        <w:pStyle w:val="ListParagraph"/>
        <w:spacing w:before="120" w:after="120"/>
        <w:ind w:hanging="0"/>
        <w:contextualSpacing/>
        <w:jc w:val="left"/>
        <w:rPr>
          <w:rFonts w:ascii="Comic Sans MS" w:hAnsi="Comic Sans MS"/>
          <w:sz w:val="26"/>
          <w:szCs w:val="26"/>
        </w:rPr>
      </w:pPr>
      <w:r>
        <w:rPr>
          <w:rFonts w:eastAsia="Calibri" w:cs="Calibri" w:ascii="Comic Sans MS" w:hAnsi="Comic Sans MS"/>
          <w:bCs/>
          <w:i/>
          <w:sz w:val="26"/>
          <w:szCs w:val="26"/>
          <w:lang w:eastAsia="cs-CZ"/>
        </w:rPr>
        <w:t>Praha; Obdob</w:t>
      </w:r>
      <w:r>
        <w:rPr>
          <w:rFonts w:eastAsia="Calibri" w:cs="Calibri" w:ascii="Comic Sans MS" w:hAnsi="Comic Sans MS"/>
          <w:i/>
          <w:sz w:val="26"/>
          <w:szCs w:val="26"/>
        </w:rPr>
        <w:t xml:space="preserve">í heydrichiády (1942); </w:t>
      </w:r>
    </w:p>
    <w:p>
      <w:pPr>
        <w:pStyle w:val="Normal"/>
        <w:numPr>
          <w:ilvl w:val="0"/>
          <w:numId w:val="0"/>
        </w:numPr>
        <w:spacing w:before="120" w:after="120"/>
        <w:ind w:left="720" w:right="0" w:hanging="0"/>
        <w:jc w:val="left"/>
        <w:rPr/>
      </w:pPr>
      <w:r>
        <w:rPr/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vysvětlete název novely</w:t>
      </w:r>
    </w:p>
    <w:p>
      <w:pPr>
        <w:pStyle w:val="Normal"/>
        <w:spacing w:before="120" w:after="120"/>
        <w:jc w:val="left"/>
        <w:rPr/>
      </w:pPr>
      <w:r>
        <w:rPr/>
      </w:r>
    </w:p>
    <w:p>
      <w:pPr>
        <w:pStyle w:val="ListParagraph"/>
        <w:spacing w:before="120" w:after="120"/>
        <w:ind w:hanging="0"/>
        <w:contextualSpacing/>
        <w:jc w:val="left"/>
        <w:rPr/>
      </w:pPr>
      <w:r>
        <w:rPr>
          <w:rFonts w:eastAsia="Calibri" w:cs="Calibri" w:ascii="Comic Sans MS" w:hAnsi="Comic Sans MS"/>
          <w:bCs/>
          <w:i/>
          <w:sz w:val="24"/>
          <w:szCs w:val="26"/>
        </w:rPr>
        <w:t>Romeo Julie a tma;</w:t>
      </w:r>
    </w:p>
    <w:p>
      <w:pPr>
        <w:pStyle w:val="ListParagraph"/>
        <w:bidi w:val="0"/>
        <w:spacing w:before="0" w:after="0"/>
        <w:ind w:right="0" w:hanging="0"/>
        <w:contextualSpacing/>
        <w:rPr/>
      </w:pPr>
      <w:r>
        <w:rPr>
          <w:rFonts w:eastAsia="Calibri" w:cs="Calibri"/>
          <w:i/>
          <w:sz w:val="24"/>
        </w:rPr>
        <w:t>Romeo = Pavel</w:t>
      </w:r>
    </w:p>
    <w:p>
      <w:pPr>
        <w:pStyle w:val="ListParagraph"/>
        <w:bidi w:val="0"/>
        <w:spacing w:before="0" w:after="0"/>
        <w:ind w:right="0" w:hanging="0"/>
        <w:contextualSpacing/>
        <w:rPr/>
      </w:pPr>
      <w:r>
        <w:rPr>
          <w:rFonts w:eastAsia="Calibri" w:cs="Calibri"/>
          <w:i/>
          <w:sz w:val="24"/>
        </w:rPr>
        <w:t>Julie = Ester</w:t>
      </w:r>
    </w:p>
    <w:p>
      <w:pPr>
        <w:pStyle w:val="ListParagraph"/>
        <w:bidi w:val="0"/>
        <w:spacing w:before="0" w:after="0"/>
        <w:ind w:right="0" w:hanging="0"/>
        <w:contextualSpacing/>
        <w:rPr/>
      </w:pPr>
      <w:r>
        <w:rPr>
          <w:rFonts w:eastAsia="Calibri" w:cs="Calibri"/>
          <w:i/>
          <w:sz w:val="24"/>
        </w:rPr>
        <w:t xml:space="preserve">Tma = Doba temna za heydrichiády + Temná komůrka za otcovou dílnou v činžovním </w:t>
      </w:r>
      <w:r>
        <w:rPr/>
        <w:br/>
      </w:r>
      <w:r>
        <w:rPr>
          <w:rFonts w:eastAsia="Calibri" w:cs="Calibri"/>
          <w:i/>
          <w:sz w:val="24"/>
        </w:rPr>
        <w:t xml:space="preserve">            domě;</w:t>
      </w:r>
    </w:p>
    <w:p>
      <w:pPr>
        <w:pStyle w:val="Normal"/>
        <w:spacing w:before="120" w:after="120"/>
        <w:ind w:left="720" w:hanging="0"/>
        <w:contextualSpacing/>
        <w:jc w:val="left"/>
        <w:rPr>
          <w:rStyle w:val="Standardnpsmoodstavce"/>
          <w:rFonts w:ascii="Comic Sans MS" w:hAnsi="Comic Sans MS" w:eastAsia="Times New Roman" w:cs="Comic Sans MS"/>
          <w:bCs/>
          <w:sz w:val="24"/>
          <w:szCs w:val="24"/>
          <w:lang w:eastAsia="cs-CZ"/>
        </w:rPr>
      </w:pPr>
      <w:r>
        <w:rPr>
          <w:rFonts w:eastAsia="Times New Roman" w:cs="Comic Sans MS" w:ascii="Comic Sans MS" w:hAnsi="Comic Sans MS"/>
          <w:bCs/>
          <w:sz w:val="24"/>
          <w:szCs w:val="24"/>
          <w:lang w:eastAsia="cs-CZ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3) co vedlo Pavla k rozhodnutí pomoci Ester? Proč skrýval tajemství před rodiči?</w:t>
      </w:r>
    </w:p>
    <w:p>
      <w:pPr>
        <w:pStyle w:val="Normal"/>
        <w:spacing w:before="120" w:after="120"/>
        <w:jc w:val="left"/>
        <w:rPr>
          <w:rFonts w:ascii="Comic Sans MS" w:hAnsi="Comic Sans MS" w:cs="Comic Sans M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Comic Sans MS" w:ascii="Comic Sans MS" w:hAnsi="Comic Sans M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ListParagraph"/>
        <w:spacing w:before="120" w:after="120"/>
        <w:ind w:hanging="0"/>
        <w:contextualSpacing/>
        <w:jc w:val="left"/>
        <w:rPr/>
      </w:pPr>
      <w:r>
        <w:rPr>
          <w:rFonts w:eastAsia="Calibri" w:cs="Calibri" w:ascii="Comic Sans MS" w:hAnsi="Comic Sans MS"/>
          <w:b/>
          <w:bCs/>
          <w:i/>
          <w:color w:val="C9211E"/>
          <w:sz w:val="24"/>
          <w:szCs w:val="26"/>
        </w:rPr>
        <w:t>Co?</w:t>
      </w:r>
      <w:r>
        <w:rPr>
          <w:rFonts w:eastAsia="Calibri" w:cs="Calibri" w:ascii="Comic Sans MS" w:hAnsi="Comic Sans MS"/>
          <w:bCs/>
          <w:i/>
          <w:color w:val="C9211E"/>
          <w:sz w:val="24"/>
          <w:szCs w:val="26"/>
        </w:rPr>
        <w:t xml:space="preserve"> </w:t>
      </w:r>
      <w:r>
        <w:rPr>
          <w:rFonts w:eastAsia="Calibri" w:cs="Calibri" w:ascii="Comic Sans MS" w:hAnsi="Comic Sans MS"/>
          <w:b w:val="false"/>
          <w:bCs w:val="false"/>
          <w:i/>
          <w:sz w:val="24"/>
          <w:szCs w:val="26"/>
        </w:rPr>
        <w:t>Bylo mu j</w:t>
      </w:r>
      <w:r>
        <w:rPr>
          <w:rFonts w:eastAsia="Calibri" w:cs="Calibri"/>
          <w:b w:val="false"/>
          <w:bCs w:val="false"/>
          <w:i/>
          <w:sz w:val="24"/>
        </w:rPr>
        <w:t xml:space="preserve">í </w:t>
      </w:r>
      <w:r>
        <w:rPr>
          <w:rFonts w:eastAsia="Calibri" w:cs="Calibri"/>
          <w:i/>
          <w:sz w:val="24"/>
        </w:rPr>
        <w:t>líto, tak se rozhodnul jí ukrýt; Cítil, že je to tak správně;</w:t>
      </w:r>
      <w:r>
        <w:rPr/>
        <w:br/>
      </w:r>
      <w:r>
        <w:rPr>
          <w:rFonts w:eastAsia="Calibri" w:cs="Calibri"/>
          <w:b/>
          <w:bCs/>
          <w:i/>
          <w:color w:val="C9211E"/>
          <w:sz w:val="24"/>
        </w:rPr>
        <w:t>Proč?</w:t>
      </w:r>
      <w:r>
        <w:rPr>
          <w:rFonts w:eastAsia="Calibri" w:cs="Calibri"/>
          <w:i/>
          <w:sz w:val="24"/>
        </w:rPr>
        <w:t xml:space="preserve"> Protože se domníval, že mu rodiče zakáží, aby jí mohl ukrývat. Za ukrývání židů za druhé světové byl trest smrti.</w:t>
      </w:r>
    </w:p>
    <w:p>
      <w:pPr>
        <w:pStyle w:val="Normal"/>
        <w:spacing w:before="120" w:after="120"/>
        <w:ind w:left="720" w:hanging="0"/>
        <w:contextualSpacing/>
        <w:jc w:val="left"/>
        <w:rPr>
          <w:rFonts w:ascii="Comic Sans MS" w:hAnsi="Comic Sans MS"/>
          <w:bCs/>
          <w:sz w:val="24"/>
          <w:szCs w:val="26"/>
        </w:rPr>
      </w:pPr>
      <w:r>
        <w:rPr/>
      </w:r>
    </w:p>
    <w:p>
      <w:pPr>
        <w:pStyle w:val="Normal"/>
        <w:spacing w:before="120" w:after="120"/>
        <w:jc w:val="left"/>
        <w:rPr>
          <w:rStyle w:val="Standardnpsmoodstavce"/>
          <w:rFonts w:ascii="Comic Sans MS" w:hAnsi="Comic Sans MS" w:eastAsia="Times New Roman" w:cs="Comic Sans MS"/>
          <w:b/>
          <w:b/>
          <w:bCs/>
          <w:i w:val="false"/>
          <w:i w:val="false"/>
          <w:iCs w:val="false"/>
          <w:color w:val="260104"/>
          <w:sz w:val="24"/>
          <w:szCs w:val="24"/>
          <w:highlight w:val="white"/>
          <w:u w:val="none"/>
          <w:lang w:val="cs-CZ" w:eastAsia="cs-CZ" w:bidi="ar-SA"/>
        </w:rPr>
      </w:pPr>
      <w:r>
        <w:rPr>
          <w:rFonts w:eastAsia="Times New Roman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  <w:lang w:val="cs-CZ" w:eastAsia="cs-CZ" w:bidi="ar-SA"/>
        </w:rPr>
      </w:r>
    </w:p>
    <w:p>
      <w:pPr>
        <w:pStyle w:val="Normal"/>
        <w:spacing w:lineRule="auto" w:line="240" w:before="0" w:after="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4) v čem je nadčasovost a dobová aktuálnost díla? Odpor k čemu vyjadřuje autor?</w:t>
      </w:r>
    </w:p>
    <w:p>
      <w:pPr>
        <w:pStyle w:val="Normal"/>
        <w:spacing w:lineRule="auto" w:line="240" w:before="0" w:after="0"/>
        <w:ind w:left="0" w:right="0" w:hanging="0"/>
        <w:rPr>
          <w:rStyle w:val="Standardnpsmoodstavce"/>
          <w:rFonts w:ascii="Comic Sans MS" w:hAnsi="Comic Sans MS" w:eastAsia="Calibri" w:cs="Comic Sans MS"/>
          <w:b/>
          <w:b/>
          <w:bCs/>
          <w:i w:val="false"/>
          <w:i w:val="false"/>
          <w:iCs w:val="false"/>
          <w:color w:val="260104"/>
          <w:sz w:val="24"/>
          <w:szCs w:val="24"/>
          <w:highlight w:val="white"/>
          <w:u w:val="none"/>
        </w:rPr>
      </w:pPr>
      <w:r>
        <w:rPr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>
          <w:rFonts w:eastAsia="Calibri" w:cs="Calibri" w:ascii="Comic Sans MS" w:hAnsi="Comic Sans MS"/>
          <w:b/>
          <w:bCs/>
          <w:i/>
          <w:color w:val="C9211E"/>
          <w:sz w:val="24"/>
          <w:szCs w:val="24"/>
        </w:rPr>
        <w:t>Nad</w:t>
      </w:r>
      <w:r>
        <w:rPr>
          <w:rFonts w:eastAsia="Calibri" w:cs="Calibri"/>
          <w:b/>
          <w:bCs/>
          <w:i/>
          <w:color w:val="C9211E"/>
          <w:sz w:val="24"/>
        </w:rPr>
        <w:t xml:space="preserve">časovost </w:t>
      </w:r>
      <w:r>
        <w:rPr>
          <w:rFonts w:eastAsia="Calibri" w:cs="Calibri"/>
          <w:i/>
          <w:sz w:val="24"/>
        </w:rPr>
        <w:t>– Varování před každým režimem postaveném na rasismu;</w:t>
      </w:r>
    </w:p>
    <w:p>
      <w:pPr>
        <w:pStyle w:val="ListParagraph"/>
        <w:bidi w:val="0"/>
        <w:spacing w:before="0" w:after="0"/>
        <w:ind w:right="0" w:hanging="0"/>
        <w:contextualSpacing/>
        <w:rPr/>
      </w:pPr>
      <w:r>
        <w:rPr>
          <w:rFonts w:eastAsia="Calibri" w:cs="Calibri"/>
          <w:b/>
          <w:bCs/>
          <w:i/>
          <w:color w:val="C9211E"/>
          <w:sz w:val="24"/>
        </w:rPr>
        <w:t>Odpor</w:t>
      </w:r>
      <w:r>
        <w:rPr>
          <w:rFonts w:eastAsia="Calibri" w:cs="Calibri"/>
          <w:i/>
          <w:sz w:val="24"/>
        </w:rPr>
        <w:t xml:space="preserve"> – K holocaustu (K pronásledování všech židů a k rasismu)</w:t>
      </w:r>
    </w:p>
    <w:p>
      <w:pPr>
        <w:pStyle w:val="Normal"/>
        <w:spacing w:lineRule="auto" w:line="240" w:before="0" w:after="0"/>
        <w:ind w:left="0" w:right="0" w:hanging="0"/>
        <w:contextualSpacing/>
        <w:rPr>
          <w:rFonts w:ascii="Comic Sans MS" w:hAnsi="Comic Sans MS"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rPr>
          <w:rStyle w:val="Standardnpsmoodstavce"/>
          <w:rFonts w:ascii="Comic Sans MS" w:hAnsi="Comic Sans MS" w:eastAsia="Calibri" w:cs="Comic Sans MS"/>
          <w:b/>
          <w:b/>
          <w:bCs/>
          <w:i w:val="false"/>
          <w:i w:val="false"/>
          <w:iCs w:val="false"/>
          <w:color w:val="260104"/>
          <w:sz w:val="24"/>
          <w:szCs w:val="24"/>
          <w:highlight w:val="white"/>
          <w:u w:val="none"/>
        </w:rPr>
      </w:pPr>
      <w:r>
        <w:rPr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</w:r>
    </w:p>
    <w:p>
      <w:pPr>
        <w:pStyle w:val="Normal"/>
        <w:spacing w:lineRule="auto" w:line="240" w:before="0" w:after="0"/>
        <w:ind w:left="0" w:right="0" w:hanging="0"/>
        <w:rPr>
          <w:rStyle w:val="Standardnpsmoodstavce"/>
          <w:rFonts w:ascii="Comic Sans MS" w:hAnsi="Comic Sans MS" w:eastAsia="Calibri" w:cs="Comic Sans MS"/>
          <w:b/>
          <w:b/>
          <w:bCs/>
          <w:i w:val="false"/>
          <w:i w:val="false"/>
          <w:iCs w:val="false"/>
          <w:color w:val="260104"/>
          <w:sz w:val="24"/>
          <w:szCs w:val="24"/>
          <w:highlight w:val="white"/>
          <w:u w:val="none"/>
        </w:rPr>
      </w:pPr>
      <w:r>
        <w:rPr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5) znáte jiná díla s shakespearovským motivem?</w:t>
      </w:r>
    </w:p>
    <w:p>
      <w:pPr>
        <w:pStyle w:val="ListParagraph"/>
        <w:spacing w:before="120" w:after="120"/>
        <w:ind w:hanging="0"/>
        <w:contextualSpacing/>
        <w:jc w:val="left"/>
        <w:rPr>
          <w:rFonts w:ascii="Comic Sans MS" w:hAnsi="Comic Sans MS" w:eastAsia="Calibri" w:cs="Calibri"/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/>
      </w:r>
    </w:p>
    <w:p>
      <w:pPr>
        <w:pStyle w:val="ListParagraph"/>
        <w:spacing w:before="120" w:after="120"/>
        <w:ind w:hanging="0"/>
        <w:contextualSpacing/>
        <w:jc w:val="left"/>
        <w:rPr>
          <w:rFonts w:ascii="Comic Sans MS" w:hAnsi="Comic Sans MS" w:eastAsia="Calibri" w:cs="Calibri"/>
          <w:bCs/>
          <w:i/>
          <w:i/>
          <w:color w:val="auto"/>
          <w:kern w:val="0"/>
          <w:sz w:val="22"/>
          <w:szCs w:val="22"/>
          <w:lang w:val="cs-CZ" w:eastAsia="cs-CZ" w:bidi="ar-SA"/>
        </w:rPr>
      </w:pPr>
      <w:r>
        <w:rPr>
          <w:rFonts w:eastAsia="Calibri" w:cs="Calibri" w:ascii="Comic Sans MS" w:hAnsi="Comic Sans MS"/>
          <w:b w:val="false"/>
          <w:bCs/>
          <w:i/>
          <w:iCs/>
          <w:color w:val="auto"/>
          <w:kern w:val="0"/>
          <w:sz w:val="22"/>
          <w:szCs w:val="22"/>
          <w:u w:val="none"/>
          <w:lang w:val="cs-CZ" w:eastAsia="cs-CZ" w:bidi="ar-SA"/>
        </w:rPr>
        <w:t xml:space="preserve">William Shakespeare </w:t>
      </w:r>
      <w:r>
        <w:rPr>
          <w:rFonts w:eastAsia="Calibri" w:cs="Calibri" w:ascii="Comic Sans MS" w:hAnsi="Comic Sans MS"/>
          <w:bCs/>
          <w:i/>
          <w:color w:val="auto"/>
          <w:kern w:val="0"/>
          <w:sz w:val="22"/>
          <w:szCs w:val="22"/>
          <w:lang w:val="cs-CZ" w:eastAsia="cs-CZ" w:bidi="ar-SA"/>
        </w:rPr>
        <w:t>– Romeo a Julie;</w:t>
        <w:br/>
        <w:t>Romain Rolland – Petr a Lucie;</w:t>
        <w:br/>
        <w:t>Ernest Hemingway – Sbohem armádo, Komu zvoní hrana;</w:t>
        <w:br/>
        <w:t>Vladislav Vančura – Markéta Lazarová;</w:t>
      </w:r>
    </w:p>
    <w:p>
      <w:pPr>
        <w:pStyle w:val="Normal"/>
        <w:spacing w:before="120" w:after="120"/>
        <w:ind w:left="720" w:hanging="0"/>
        <w:contextualSpacing/>
        <w:jc w:val="left"/>
        <w:rPr>
          <w:rFonts w:ascii="Comic Sans MS" w:hAnsi="Comic Sans MS" w:eastAsia="Calibri" w:cs="Times New Roman"/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spacing w:before="120" w:after="120"/>
        <w:jc w:val="left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u w:val="none"/>
        </w:rPr>
      </w:pPr>
      <w:r>
        <w:rPr>
          <w:rFonts w:eastAsia="Calibri" w:cs="Times New Roman"/>
          <w:b/>
          <w:bCs/>
          <w:i/>
          <w:iCs/>
          <w:color w:val="000000"/>
          <w:sz w:val="48"/>
          <w:szCs w:val="48"/>
          <w:u w:val="none"/>
        </w:rPr>
      </w:r>
    </w:p>
    <w:p>
      <w:pPr>
        <w:pStyle w:val="Normal"/>
        <w:spacing w:lineRule="auto" w:line="240" w:before="120" w:after="120"/>
        <w:ind w:left="0" w:right="0" w:hanging="0"/>
        <w:jc w:val="center"/>
        <w:rPr/>
      </w:pPr>
      <w:r>
        <w:rPr>
          <w:rFonts w:eastAsia="Calibri" w:cs="Times New Roman"/>
          <w:b/>
          <w:bCs/>
          <w:i/>
          <w:iCs/>
          <w:color w:val="000000"/>
          <w:sz w:val="48"/>
          <w:szCs w:val="48"/>
          <w:u w:val="none"/>
        </w:rPr>
        <w:t>Čast 2.</w:t>
      </w:r>
    </w:p>
    <w:p>
      <w:pPr>
        <w:pStyle w:val="Normal"/>
        <w:spacing w:lineRule="auto" w:line="240" w:before="0" w:after="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hlavní postavy a jejich charakter</w:t>
      </w:r>
    </w:p>
    <w:p>
      <w:pPr>
        <w:pStyle w:val="Normal"/>
        <w:spacing w:lineRule="auto" w:line="240" w:before="0" w:after="0"/>
        <w:ind w:left="0" w:right="0" w:hanging="0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alibri" w:cs="Calibri" w:ascii="Comic Sans MS" w:hAnsi="Comic Sans MS"/>
          <w:b/>
          <w:i/>
          <w:sz w:val="24"/>
          <w:szCs w:val="24"/>
        </w:rPr>
        <w:t xml:space="preserve">Pavel </w:t>
      </w:r>
      <w:r>
        <w:rPr>
          <w:rFonts w:eastAsia="Calibri" w:cs="Calibri"/>
          <w:b/>
          <w:i/>
          <w:sz w:val="24"/>
        </w:rPr>
        <w:t xml:space="preserve">– </w:t>
      </w:r>
      <w:r>
        <w:rPr>
          <w:rFonts w:eastAsia="Calibri" w:cs="Calibri"/>
          <w:i/>
          <w:sz w:val="24"/>
        </w:rPr>
        <w:t>Student posledního ročníku gymnázia – statečný, citlivý, cílevědomý, čestný; pomoc Ester chápe jako samozřejmost;</w:t>
      </w:r>
      <w:r>
        <w:rPr/>
        <w:br/>
      </w:r>
      <w:r>
        <w:rPr>
          <w:rFonts w:eastAsia="Calibri" w:cs="Calibri"/>
          <w:b/>
          <w:i/>
          <w:sz w:val="24"/>
        </w:rPr>
        <w:t xml:space="preserve">Ester – </w:t>
      </w:r>
      <w:r>
        <w:rPr>
          <w:rFonts w:eastAsia="Calibri" w:cs="Calibri"/>
          <w:i/>
          <w:sz w:val="24"/>
        </w:rPr>
        <w:t xml:space="preserve">Židovská dívka; dcera lékaře, odvlečeného do Terezína; romantická, citlivá, ohleduplná a skromná; žije ve strachu, cítí se osamocena, nešťastná; z lásky k Pavlovi se odhodlá obětovat svůj život; </w:t>
      </w:r>
      <w:r>
        <w:rPr/>
        <w:br/>
      </w:r>
      <w:r>
        <w:rPr>
          <w:rFonts w:eastAsia="Calibri" w:cs="Calibri"/>
          <w:b/>
          <w:i/>
          <w:sz w:val="24"/>
        </w:rPr>
        <w:t xml:space="preserve">Pavlovi rodiče – </w:t>
      </w:r>
      <w:r>
        <w:rPr>
          <w:rFonts w:eastAsia="Calibri" w:cs="Calibri"/>
          <w:i/>
          <w:sz w:val="24"/>
        </w:rPr>
        <w:t>Schopni přemoci strach a neklid, obětaví a stateční, starostliví;</w:t>
      </w:r>
      <w:r>
        <w:rPr/>
        <w:br/>
      </w:r>
      <w:r>
        <w:rPr>
          <w:rFonts w:eastAsia="Calibri" w:cs="Calibri"/>
          <w:b/>
          <w:i/>
          <w:sz w:val="24"/>
        </w:rPr>
        <w:t xml:space="preserve">Tovaryš Čapek – </w:t>
      </w:r>
      <w:r>
        <w:rPr>
          <w:rFonts w:eastAsia="Calibri" w:cs="Calibri"/>
          <w:i/>
          <w:sz w:val="24"/>
        </w:rPr>
        <w:t>Pomocník v krejčovské dílně; pomáhá Pavlovi; projev lidskosti;</w:t>
      </w:r>
      <w:r>
        <w:rPr/>
        <w:br/>
      </w:r>
      <w:r>
        <w:rPr>
          <w:rFonts w:eastAsia="Calibri" w:cs="Calibri"/>
          <w:b/>
          <w:i/>
          <w:sz w:val="24"/>
        </w:rPr>
        <w:t xml:space="preserve">Soused Rejsek – </w:t>
      </w:r>
      <w:r>
        <w:rPr>
          <w:rFonts w:eastAsia="Calibri" w:cs="Calibri"/>
          <w:i/>
          <w:sz w:val="24"/>
        </w:rPr>
        <w:t>Udavač, kolaborant, odrodilec;</w:t>
      </w:r>
    </w:p>
    <w:p>
      <w:pPr>
        <w:pStyle w:val="Normal"/>
        <w:spacing w:lineRule="auto" w:line="240" w:before="0" w:after="0"/>
        <w:ind w:left="0" w:right="0" w:hanging="0"/>
        <w:contextualSpacing/>
        <w:jc w:val="left"/>
        <w:rPr>
          <w:rFonts w:ascii="Comic Sans MS" w:hAnsi="Comic Sans MS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</w:pPr>
      <w:r>
        <w:rPr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forma vyprávění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>
          <w:rFonts w:eastAsia="Calibri" w:cs="Calibri" w:ascii="Comic Sans MS" w:hAnsi="Comic Sans MS"/>
          <w:bCs/>
          <w:i/>
          <w:sz w:val="24"/>
          <w:szCs w:val="26"/>
        </w:rPr>
        <w:t>Er Forma;</w:t>
      </w:r>
    </w:p>
    <w:p>
      <w:pPr>
        <w:pStyle w:val="Normal"/>
        <w:spacing w:lineRule="auto" w:line="240" w:before="0" w:after="0"/>
        <w:ind w:left="0" w:right="0" w:hanging="0"/>
        <w:contextualSpacing/>
        <w:rPr>
          <w:rFonts w:ascii="Comic Sans MS" w:hAnsi="Comic Sans MS" w:cs="Comic Sans MS"/>
          <w:bCs/>
          <w:i/>
          <w:i/>
          <w:sz w:val="24"/>
          <w:szCs w:val="26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rPr>
          <w:rFonts w:ascii="Comic Sans MS" w:hAnsi="Comic Sans MS" w:cs="Comic Sans MS"/>
          <w:bCs/>
          <w:i/>
          <w:i/>
          <w:sz w:val="24"/>
        </w:rPr>
      </w:pPr>
      <w:r>
        <w:rPr>
          <w:rFonts w:cs="Comic Sans MS" w:ascii="Comic Sans MS" w:hAnsi="Comic Sans MS"/>
          <w:bCs/>
          <w:i/>
          <w:sz w:val="24"/>
        </w:rPr>
      </w:r>
    </w:p>
    <w:p>
      <w:pPr>
        <w:pStyle w:val="Normal"/>
        <w:jc w:val="left"/>
        <w:rPr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strike w:val="false"/>
          <w:dstrike w:val="false"/>
          <w:color w:val="000000"/>
          <w:highlight w:val="white"/>
          <w:u w:val="none"/>
          <w:effect w:val="none"/>
        </w:rPr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eastAsia="Calibri" w:cs="Times New Roman"/>
          <w:b/>
          <w:b/>
          <w:bCs/>
          <w:i/>
          <w:i/>
          <w:iCs/>
          <w:color w:val="000000"/>
          <w:sz w:val="48"/>
          <w:szCs w:val="48"/>
          <w:u w:val="none"/>
        </w:rPr>
      </w:pPr>
      <w:r>
        <w:rPr/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eastAsia="Calibri" w:cs="Times New Roman"/>
          <w:b/>
          <w:b/>
          <w:bCs/>
          <w:i/>
          <w:i/>
          <w:iCs/>
          <w:color w:val="000000"/>
          <w:sz w:val="48"/>
          <w:szCs w:val="48"/>
          <w:u w:val="none"/>
        </w:rPr>
      </w:pPr>
      <w:r>
        <w:rPr/>
      </w:r>
    </w:p>
    <w:p>
      <w:pPr>
        <w:pStyle w:val="Normal"/>
        <w:spacing w:lineRule="auto" w:line="240" w:before="120" w:after="120"/>
        <w:ind w:left="0" w:right="0" w:hanging="0"/>
        <w:jc w:val="center"/>
        <w:rPr/>
      </w:pPr>
      <w:r>
        <w:rPr>
          <w:rFonts w:eastAsia="Calibri" w:cs="Times New Roman"/>
          <w:b/>
          <w:bCs/>
          <w:i/>
          <w:iCs/>
          <w:color w:val="000000"/>
          <w:sz w:val="48"/>
          <w:szCs w:val="48"/>
          <w:u w:val="none"/>
        </w:rPr>
        <w:t>Čast 3.</w:t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z výňatku uveďte příklady řeči autorské a řeči postav – přímé, polopřímé, nevlastní přímé, nepřímé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/>
      </w:r>
    </w:p>
    <w:p>
      <w:pPr>
        <w:pStyle w:val="ListParagraph"/>
        <w:spacing w:lineRule="auto" w:line="240" w:before="120" w:after="120"/>
        <w:ind w:left="0" w:right="0" w:hanging="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000000"/>
          <w:sz w:val="24"/>
          <w:szCs w:val="30"/>
          <w:u w:val="none"/>
          <w:lang w:val="cs-CZ" w:bidi="ar-SA"/>
        </w:rPr>
        <w:t>P</w:t>
      </w:r>
      <w:r>
        <w:rPr>
          <w:b/>
          <w:i/>
          <w:sz w:val="24"/>
        </w:rPr>
        <w:t xml:space="preserve">římá řeč – </w:t>
      </w:r>
      <w:r>
        <w:rPr>
          <w:i/>
          <w:sz w:val="24"/>
        </w:rPr>
        <w:t xml:space="preserve">Autorem doslovně citovaná řeč postav; Uvozovky; - </w:t>
      </w:r>
      <w:r>
        <w:rPr/>
        <w:br/>
      </w:r>
      <w:r>
        <w:rPr>
          <w:b/>
          <w:i/>
          <w:sz w:val="24"/>
        </w:rPr>
        <w:t xml:space="preserve">Nepřímá řeč – </w:t>
      </w:r>
      <w:r>
        <w:rPr>
          <w:i/>
          <w:sz w:val="24"/>
        </w:rPr>
        <w:t xml:space="preserve">Reprodukce něčí výpovědi; Bez uvozovek; - </w:t>
      </w:r>
      <w:r>
        <w:rPr/>
        <w:br/>
      </w:r>
      <w:r>
        <w:rPr>
          <w:b/>
          <w:i/>
          <w:sz w:val="24"/>
        </w:rPr>
        <w:t xml:space="preserve">Nevlastní přímá řeč – </w:t>
      </w:r>
      <w:r>
        <w:rPr>
          <w:i/>
          <w:sz w:val="24"/>
        </w:rPr>
        <w:t xml:space="preserve">Projev postavy vnímána skrze autora; Shodná s přímou, ale bez uvozovek; - </w:t>
      </w:r>
      <w:r>
        <w:rPr/>
        <w:br/>
      </w:r>
      <w:r>
        <w:rPr>
          <w:b/>
          <w:i/>
          <w:sz w:val="24"/>
        </w:rPr>
        <w:t>Polop</w:t>
      </w:r>
      <w:r>
        <w:rPr>
          <w:b/>
          <w:i/>
          <w:sz w:val="24"/>
        </w:rPr>
        <w:t>ř</w:t>
      </w:r>
      <w:r>
        <w:rPr>
          <w:b/>
          <w:i/>
          <w:sz w:val="24"/>
        </w:rPr>
        <w:t>ímá řeč –</w:t>
      </w:r>
      <w:r>
        <w:rPr>
          <w:bCs/>
          <w:color w:val="FF0000"/>
          <w:sz w:val="28"/>
          <w:szCs w:val="24"/>
        </w:rPr>
        <w:t xml:space="preserve"> </w:t>
      </w:r>
      <w:r>
        <w:rPr>
          <w:i/>
          <w:sz w:val="24"/>
        </w:rPr>
        <w:t>Promluva není doslovný citát; Ve 3. osobě; Bez uvozovek -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/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</w:r>
    </w:p>
    <w:p>
      <w:pPr>
        <w:pStyle w:val="Normal"/>
        <w:shd w:val="clear" w:color="auto" w:fill="FFFFFF"/>
        <w:spacing w:lineRule="auto" w:line="240" w:before="120" w:after="120"/>
        <w:ind w:hanging="0"/>
        <w:jc w:val="left"/>
        <w:rPr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highlight w:val="black"/>
          <w:u w:val="none"/>
          <w:lang w:val="cs-CZ" w:eastAsia="cs-CZ" w:bidi="ar-SA"/>
        </w:rPr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FFFFFF"/>
          <w:kern w:val="0"/>
          <w:sz w:val="24"/>
          <w:szCs w:val="24"/>
          <w:highlight w:val="black"/>
          <w:u w:val="none"/>
          <w:lang w:val="cs-CZ" w:eastAsia="cs-CZ" w:bidi="ar-SA"/>
        </w:rPr>
        <w:t xml:space="preserve">- „A co se vlastně stalo?“ zeptal se nejistým hlasem. 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FFFFFF"/>
          <w:kern w:val="0"/>
          <w:sz w:val="24"/>
          <w:szCs w:val="24"/>
          <w:highlight w:val="red"/>
          <w:u w:val="none"/>
          <w:lang w:val="cs-CZ" w:eastAsia="cs-CZ" w:bidi="ar-SA"/>
        </w:rPr>
        <w:t>(Přímá řeč)</w:t>
      </w:r>
    </w:p>
    <w:p>
      <w:pPr>
        <w:pStyle w:val="Normal"/>
        <w:spacing w:lineRule="auto" w:line="240" w:before="120" w:after="120"/>
        <w:ind w:hanging="0"/>
        <w:jc w:val="left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FFFFFF"/>
          <w:kern w:val="0"/>
          <w:sz w:val="24"/>
          <w:szCs w:val="24"/>
          <w:highlight w:val="black"/>
          <w:lang w:eastAsia="cs-CZ"/>
        </w:rPr>
        <w:t xml:space="preserve">- Co na to říci, nechce-li vršit na sebe další lži? Nic. 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FFFFFF"/>
          <w:kern w:val="0"/>
          <w:sz w:val="24"/>
          <w:szCs w:val="24"/>
          <w:highlight w:val="red"/>
          <w:lang w:eastAsia="cs-CZ"/>
        </w:rPr>
        <w:t>(Polořímá řeč)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eastAsia="cs-CZ"/>
        </w:rPr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FFFFFF"/>
          <w:kern w:val="0"/>
          <w:sz w:val="24"/>
          <w:szCs w:val="24"/>
          <w:highlight w:val="black"/>
          <w:lang w:eastAsia="cs-CZ"/>
        </w:rPr>
        <w:t xml:space="preserve">- Usínal té noci na lůžku ve svém pokojíku se složitými pocity v srdci. Co se všechno stalo od včerejšího večera? Bylo v něm trochu strachu a také divná radost, zvědavost a pýcha nad vlastním činem. Jmenuje se Ester. Jaké jméno! Snad, snad ji opravdu zachránil. 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FFFFFF"/>
          <w:kern w:val="0"/>
          <w:sz w:val="24"/>
          <w:szCs w:val="24"/>
          <w:highlight w:val="red"/>
          <w:lang w:eastAsia="cs-CZ"/>
        </w:rPr>
        <w:t>(Nevlastní přímá řeč)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eastAsia="cs-CZ"/>
        </w:rPr>
      </w:pPr>
      <w:r>
        <w:rPr>
          <w:rFonts w:eastAsia="Times New Roman" w:cs="Comic Sans MS" w:ascii="Comic Sans MS" w:hAnsi="Comic Sans MS"/>
          <w:b w:val="false"/>
          <w:bCs w:val="false"/>
          <w:i w:val="false"/>
          <w:iCs w:val="false"/>
          <w:kern w:val="0"/>
          <w:sz w:val="24"/>
          <w:szCs w:val="24"/>
          <w:lang w:eastAsia="cs-CZ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eastAsia="cs-CZ"/>
        </w:rPr>
      </w:pPr>
      <w:r>
        <w:rPr>
          <w:rFonts w:eastAsia="Times New Roman" w:cs="Comic Sans MS" w:ascii="Comic Sans MS" w:hAnsi="Comic Sans MS"/>
          <w:b w:val="false"/>
          <w:bCs w:val="false"/>
          <w:i w:val="false"/>
          <w:iCs w:val="false"/>
          <w:kern w:val="0"/>
          <w:sz w:val="24"/>
          <w:szCs w:val="24"/>
          <w:lang w:eastAsia="cs-CZ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eastAsia="cs-CZ"/>
        </w:rPr>
      </w:pPr>
      <w:r>
        <w:rPr>
          <w:rFonts w:eastAsia="Times New Roman" w:cs="Comic Sans MS" w:ascii="Comic Sans MS" w:hAnsi="Comic Sans MS"/>
          <w:b w:val="false"/>
          <w:bCs w:val="false"/>
          <w:i w:val="false"/>
          <w:iCs w:val="false"/>
          <w:kern w:val="0"/>
          <w:sz w:val="24"/>
          <w:szCs w:val="24"/>
          <w:lang w:eastAsia="cs-CZ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eastAsia="cs-CZ"/>
        </w:rPr>
      </w:pPr>
      <w:r>
        <w:rPr>
          <w:rFonts w:eastAsia="Times New Roman" w:cs="Comic Sans MS" w:ascii="Comic Sans MS" w:hAnsi="Comic Sans MS"/>
          <w:b w:val="false"/>
          <w:bCs w:val="false"/>
          <w:i w:val="false"/>
          <w:iCs w:val="false"/>
          <w:kern w:val="0"/>
          <w:sz w:val="24"/>
          <w:szCs w:val="24"/>
          <w:lang w:eastAsia="cs-CZ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eastAsia="cs-CZ"/>
        </w:rPr>
      </w:pPr>
      <w:r>
        <w:rPr>
          <w:rFonts w:eastAsia="Times New Roman" w:cs="Comic Sans MS" w:ascii="Comic Sans MS" w:hAnsi="Comic Sans MS"/>
          <w:b w:val="false"/>
          <w:bCs w:val="false"/>
          <w:i w:val="false"/>
          <w:iCs w:val="false"/>
          <w:kern w:val="0"/>
          <w:sz w:val="24"/>
          <w:szCs w:val="24"/>
          <w:lang w:eastAsia="cs-CZ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eastAsia="cs-CZ"/>
        </w:rPr>
      </w:pPr>
      <w:r>
        <w:rPr>
          <w:rFonts w:eastAsia="Times New Roman" w:cs="Comic Sans MS" w:ascii="Comic Sans MS" w:hAnsi="Comic Sans MS"/>
          <w:b w:val="false"/>
          <w:bCs w:val="false"/>
          <w:i w:val="false"/>
          <w:iCs w:val="false"/>
          <w:kern w:val="0"/>
          <w:sz w:val="24"/>
          <w:szCs w:val="24"/>
          <w:lang w:eastAsia="cs-CZ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eastAsia="cs-CZ"/>
        </w:rPr>
      </w:pPr>
      <w:r>
        <w:rPr>
          <w:rFonts w:eastAsia="Times New Roman" w:cs="Comic Sans MS" w:ascii="Comic Sans MS" w:hAnsi="Comic Sans MS"/>
          <w:b w:val="false"/>
          <w:bCs w:val="false"/>
          <w:i w:val="false"/>
          <w:iCs w:val="false"/>
          <w:kern w:val="0"/>
          <w:sz w:val="24"/>
          <w:szCs w:val="24"/>
          <w:lang w:eastAsia="cs-CZ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eastAsia="cs-CZ"/>
        </w:rPr>
      </w:pPr>
      <w:r>
        <w:rPr>
          <w:rFonts w:eastAsia="Times New Roman" w:cs="Comic Sans MS" w:ascii="Comic Sans MS" w:hAnsi="Comic Sans MS"/>
          <w:b w:val="false"/>
          <w:bCs w:val="false"/>
          <w:i w:val="false"/>
          <w:iCs w:val="false"/>
          <w:kern w:val="0"/>
          <w:sz w:val="24"/>
          <w:szCs w:val="24"/>
          <w:lang w:eastAsia="cs-CZ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eastAsia="cs-CZ"/>
        </w:rPr>
      </w:pPr>
      <w:r>
        <w:rPr>
          <w:rFonts w:eastAsia="Times New Roman" w:cs="Comic Sans MS" w:ascii="Comic Sans MS" w:hAnsi="Comic Sans MS"/>
          <w:b w:val="false"/>
          <w:bCs w:val="false"/>
          <w:i w:val="false"/>
          <w:iCs w:val="false"/>
          <w:kern w:val="0"/>
          <w:sz w:val="24"/>
          <w:szCs w:val="24"/>
          <w:lang w:eastAsia="cs-CZ"/>
        </w:rPr>
      </w:r>
    </w:p>
    <w:p>
      <w:pPr>
        <w:pStyle w:val="Normal"/>
        <w:spacing w:lineRule="auto" w:line="240" w:before="120" w:after="120"/>
        <w:ind w:left="0" w:right="0" w:hanging="0"/>
        <w:jc w:val="center"/>
        <w:rPr/>
      </w:pPr>
      <w:r>
        <w:rPr>
          <w:rFonts w:eastAsia="Calibri" w:cs="Times New Roman"/>
          <w:b/>
          <w:bCs/>
          <w:i/>
          <w:iCs/>
          <w:color w:val="000000"/>
          <w:sz w:val="48"/>
          <w:szCs w:val="48"/>
          <w:u w:val="none"/>
          <w:lang w:val="cs-CZ" w:bidi="ar-SA"/>
        </w:rPr>
        <w:t>Literárněhistorický kontext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0" w:right="0" w:hanging="0"/>
        <w:jc w:val="left"/>
        <w:rPr/>
      </w:pPr>
      <w:r>
        <w:rPr>
          <w:rFonts w:eastAsia="Calibri" w:cs="Arial" w:ascii="Arial" w:hAnsi="Arial"/>
          <w:b/>
          <w:bCs/>
          <w:i w:val="false"/>
          <w:iCs w:val="false"/>
          <w:color w:val="FF0000"/>
          <w:sz w:val="30"/>
          <w:szCs w:val="30"/>
          <w:u w:val="none"/>
        </w:rPr>
        <w:t xml:space="preserve">1) </w:t>
      </w:r>
      <w:r>
        <w:rPr>
          <w:rFonts w:eastAsia="Calibri" w:cs="Arial" w:ascii="Arial" w:hAnsi="Arial"/>
          <w:b/>
          <w:bCs/>
          <w:i/>
          <w:iCs/>
          <w:color w:val="FF0000"/>
          <w:sz w:val="30"/>
          <w:szCs w:val="30"/>
          <w:u w:val="none"/>
        </w:rPr>
        <w:t>zasaďte novelu do kontextu Otčenáškovy tvorby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0" w:right="0" w:hanging="0"/>
        <w:contextualSpacing/>
        <w:jc w:val="left"/>
        <w:rPr/>
      </w:pPr>
      <w:r>
        <w:rPr>
          <w:rFonts w:eastAsia="Calibri" w:cs="Calibri" w:ascii="Comic Sans MS" w:hAnsi="Comic Sans MS"/>
          <w:bCs/>
          <w:i/>
          <w:sz w:val="24"/>
          <w:szCs w:val="24"/>
          <w:u w:val="single"/>
        </w:rPr>
        <w:t>J. Ot</w:t>
      </w:r>
      <w:r>
        <w:rPr>
          <w:rFonts w:eastAsia="Calibri" w:cs="Calibri"/>
          <w:i/>
          <w:sz w:val="24"/>
          <w:u w:val="single"/>
        </w:rPr>
        <w:t>čenášek</w:t>
      </w:r>
      <w:r>
        <w:rPr>
          <w:rFonts w:eastAsia="Calibri" w:cs="Calibri"/>
          <w:i/>
          <w:sz w:val="24"/>
        </w:rPr>
        <w:t xml:space="preserve"> </w:t>
      </w:r>
      <w:r>
        <w:rPr/>
        <w:br/>
      </w:r>
      <w:r>
        <w:rPr>
          <w:rFonts w:eastAsia="Calibri" w:cs="Calibri"/>
          <w:i/>
          <w:sz w:val="24"/>
        </w:rPr>
        <w:t>Po maturitě za okupace totálně nasazen v ČKD a Avii – ilegálně činný – po válce prozaik a scénárista – TV film Romeo a Julie na konci listopadu; TV seriál Byl jednou jeden dům;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i/>
          <w:sz w:val="24"/>
        </w:rPr>
        <w:t>Do Literatury vstupuje v 50. letech budovatelskou prózou romány;</w:t>
      </w:r>
      <w:r>
        <w:rPr/>
        <w:br/>
      </w:r>
      <w:r>
        <w:rPr>
          <w:rFonts w:eastAsia="Calibri" w:cs="Calibri"/>
          <w:i/>
          <w:sz w:val="24"/>
        </w:rPr>
        <w:t xml:space="preserve">  </w:t>
        <w:tab/>
        <w:tab/>
        <w:t>- Plným Krokem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>- Občan Brych – psychologický román o únorových událostech 1948;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i/>
          <w:sz w:val="24"/>
        </w:rPr>
        <w:t xml:space="preserve">Poté obraz okupace, židovské téma, totální nasazení, novela </w:t>
      </w:r>
      <w:r>
        <w:rPr>
          <w:rFonts w:eastAsia="Calibri" w:cs="Calibri"/>
          <w:b/>
          <w:i/>
          <w:sz w:val="24"/>
        </w:rPr>
        <w:t xml:space="preserve">Romeo, Julie a Tma </w:t>
      </w:r>
      <w:r>
        <w:rPr/>
        <w:br/>
        <w:br/>
      </w:r>
      <w:r>
        <w:rPr>
          <w:rFonts w:eastAsia="Calibri" w:cs="Calibri"/>
          <w:i/>
          <w:sz w:val="24"/>
        </w:rPr>
        <w:t>Odboj - román Kulhavý Orfeus - autobiografické rysy o skupině mladých totálně nasazených v pražské továrně, sabotážní organizace s názvem Orfeus (Pavel z novely)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0" w:right="0" w:hanging="0"/>
        <w:contextualSpacing/>
        <w:jc w:val="left"/>
        <w:rPr>
          <w:rFonts w:ascii="Comic Sans MS" w:hAnsi="Comic Sans MS"/>
          <w:bCs/>
          <w:sz w:val="24"/>
          <w:szCs w:val="24"/>
        </w:rPr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0" w:right="0" w:hanging="0"/>
        <w:jc w:val="left"/>
        <w:rPr>
          <w:sz w:val="28"/>
          <w:szCs w:val="28"/>
        </w:rPr>
      </w:pPr>
      <w:r>
        <w:rPr>
          <w:rFonts w:eastAsia="Calibri" w:cs="Arial" w:ascii="Arial" w:hAnsi="Arial"/>
          <w:b/>
          <w:bCs/>
          <w:i w:val="false"/>
          <w:iCs w:val="false"/>
          <w:color w:val="FF0000"/>
          <w:sz w:val="28"/>
          <w:szCs w:val="28"/>
          <w:u w:val="none"/>
        </w:rPr>
        <w:t xml:space="preserve">2) </w:t>
      </w:r>
      <w:r>
        <w:rPr>
          <w:rFonts w:eastAsia="Calibri" w:cs="Arial" w:ascii="Arial" w:hAnsi="Arial"/>
          <w:b/>
          <w:bCs/>
          <w:i/>
          <w:iCs/>
          <w:color w:val="FF0000"/>
          <w:sz w:val="28"/>
          <w:szCs w:val="28"/>
          <w:u w:val="none"/>
        </w:rPr>
        <w:t>zasaďte J. Otčenáška do kontextu české literatury 20. století</w:t>
      </w:r>
    </w:p>
    <w:p>
      <w:pPr>
        <w:pStyle w:val="Normal"/>
        <w:rPr/>
      </w:pPr>
      <w:r>
        <w:rPr/>
      </w:r>
    </w:p>
    <w:p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eastAsia="Calibri" w:cs="Calibri" w:ascii="Comic Sans MS" w:hAnsi="Comic Sans MS"/>
          <w:b/>
          <w:i/>
          <w:sz w:val="28"/>
          <w:szCs w:val="24"/>
          <w:u w:val="single"/>
        </w:rPr>
        <w:t>Obraz Druhé světové války v české próze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Obraz koncentračních táborů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i/>
          <w:sz w:val="24"/>
        </w:rPr>
        <w:t xml:space="preserve">Norbert Frýd - Krabice živých </w:t>
      </w:r>
      <w:r>
        <w:rPr/>
        <w:br/>
      </w:r>
      <w:r>
        <w:rPr>
          <w:rFonts w:eastAsia="Calibri" w:cs="Calibri"/>
          <w:i/>
          <w:sz w:val="24"/>
        </w:rPr>
        <w:t>Milan Jariš - Oni přijdou (16 povídek z Mauthausenu)</w:t>
      </w:r>
    </w:p>
    <w:p>
      <w:pPr>
        <w:pStyle w:val="Normal"/>
        <w:bidi w:val="0"/>
        <w:spacing w:lineRule="auto" w:line="276"/>
        <w:ind w:left="708" w:right="0" w:hanging="0"/>
        <w:rPr>
          <w:rFonts w:eastAsia="Calibri" w:cs="Calibri"/>
          <w:b/>
          <w:b/>
          <w:i/>
          <w:i/>
          <w:sz w:val="24"/>
        </w:rPr>
      </w:pPr>
      <w:r>
        <w:rPr>
          <w:rFonts w:eastAsia="Calibri" w:cs="Calibri"/>
          <w:b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Pronásledování židů a jejich utrpení – Holokaust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i/>
          <w:sz w:val="24"/>
          <w:u w:val="single"/>
        </w:rPr>
        <w:t>Arnošt Lustig</w:t>
      </w:r>
      <w:r>
        <w:rPr/>
        <w:br/>
      </w:r>
      <w:r>
        <w:rPr>
          <w:rFonts w:eastAsia="Calibri" w:cs="Calibri"/>
          <w:i/>
          <w:sz w:val="24"/>
        </w:rPr>
        <w:t>Autor próz s židovskou tématikou a koncentrační tábory;</w:t>
      </w:r>
      <w:r>
        <w:rPr/>
        <w:br/>
      </w:r>
      <w:r>
        <w:rPr>
          <w:rFonts w:eastAsia="Calibri" w:cs="Calibri"/>
          <w:i/>
          <w:sz w:val="24"/>
        </w:rPr>
        <w:t>Vlastní zážitky z Terezína, Osvětimi, Buchenwaldu;</w:t>
      </w:r>
      <w:r>
        <w:rPr/>
        <w:br/>
      </w:r>
      <w:r>
        <w:rPr>
          <w:rFonts w:eastAsia="Calibri" w:cs="Calibri"/>
          <w:i/>
          <w:sz w:val="24"/>
        </w:rPr>
        <w:t>Psychika lidí v mezních situacích;</w:t>
      </w:r>
      <w:r>
        <w:rPr/>
        <w:br/>
      </w:r>
      <w:r>
        <w:rPr>
          <w:rFonts w:eastAsia="Calibri" w:cs="Calibri"/>
          <w:i/>
          <w:sz w:val="24"/>
        </w:rPr>
        <w:t>Bezbranní hrdinové;</w:t>
      </w:r>
      <w:r>
        <w:rPr/>
        <w:br/>
        <w:br/>
      </w:r>
      <w:r>
        <w:rPr>
          <w:rFonts w:eastAsia="Calibri" w:cs="Calibri"/>
          <w:i/>
          <w:sz w:val="24"/>
        </w:rPr>
        <w:t>Povídky – Noc a naděje; Démanty noci;</w:t>
      </w:r>
      <w:r>
        <w:rPr/>
        <w:br/>
        <w:br/>
      </w:r>
      <w:r>
        <w:rPr>
          <w:rFonts w:eastAsia="Calibri" w:cs="Calibri"/>
          <w:i/>
          <w:sz w:val="24"/>
        </w:rPr>
        <w:t>Novely – Dita Saxová;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Colette, dívka z Antverp – Milostný příběh z prostředí Osvětimi</w:t>
      </w:r>
      <w:r>
        <w:rPr/>
        <w:br/>
      </w:r>
      <w:r>
        <w:rPr>
          <w:rFonts w:eastAsia="Calibri" w:cs="Calibri"/>
          <w:i/>
          <w:sz w:val="24"/>
        </w:rPr>
        <w:tab/>
        <w:t>- Modlitba pro Kateřinu Horovitzovou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i/>
          <w:sz w:val="24"/>
          <w:u w:val="single"/>
        </w:rPr>
        <w:t>J. Otčenášek</w:t>
      </w:r>
      <w:r>
        <w:rPr>
          <w:rFonts w:eastAsia="Calibri" w:cs="Calibri"/>
          <w:i/>
          <w:sz w:val="24"/>
        </w:rPr>
        <w:t xml:space="preserve"> </w:t>
      </w:r>
      <w:r>
        <w:rPr/>
        <w:br/>
      </w:r>
      <w:r>
        <w:rPr>
          <w:rFonts w:eastAsia="Calibri" w:cs="Calibri"/>
          <w:i/>
          <w:sz w:val="24"/>
        </w:rPr>
        <w:t>Po maturitě za okupace totálně nasazen v ČKD a Avii – ilegálně činný – po válce prozaik a scénárista – TV film Romeo a Julie na konci listopadu; TV seriál Byl jednou jeden dům;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i/>
          <w:sz w:val="24"/>
        </w:rPr>
        <w:t>Do Literatury vstupuje v 50. letech budovatelskou prózou romány;</w:t>
      </w:r>
      <w:r>
        <w:rPr/>
        <w:br/>
      </w:r>
      <w:r>
        <w:rPr>
          <w:rFonts w:eastAsia="Calibri" w:cs="Calibri"/>
          <w:i/>
          <w:sz w:val="24"/>
        </w:rPr>
        <w:t xml:space="preserve">  </w:t>
        <w:tab/>
        <w:tab/>
        <w:t>- Plným Krokem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>- Občan Brych – psychologický román o únorových událostech 1948;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i/>
          <w:sz w:val="24"/>
        </w:rPr>
        <w:t xml:space="preserve">Poté obraz okupace, židovské téma, totální nasazení, novela </w:t>
      </w:r>
      <w:r>
        <w:rPr>
          <w:rFonts w:eastAsia="Calibri" w:cs="Calibri"/>
          <w:b/>
          <w:i/>
          <w:sz w:val="24"/>
        </w:rPr>
        <w:t xml:space="preserve">Romeo, Julie a Tma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Praha v období heydrichiády – stanné právo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- Tragická láska studenta Pavla a židovské dívky Ester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- Rozhodnutí ukrýt Ester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Vzájemné poznávání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Přátelství přechází v lásku, Pavlova odvaha riskovat svůj život i rodičův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Rozhodnutí Ester o její oběti,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- Shakespearovské motivy – Romeo a Julie, Petr a Lucie, Komu zvoní hrana,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  Sbohem armádo, Markéta Lazarová</w:t>
      </w:r>
    </w:p>
    <w:p>
      <w:pPr>
        <w:pStyle w:val="Normal"/>
        <w:bidi w:val="0"/>
        <w:spacing w:lineRule="auto" w:line="276"/>
        <w:ind w:left="705" w:right="0" w:hanging="0"/>
        <w:rPr/>
      </w:pPr>
      <w:r>
        <w:rPr>
          <w:rFonts w:eastAsia="Calibri" w:cs="Calibri"/>
          <w:i/>
          <w:sz w:val="24"/>
        </w:rPr>
        <w:t>Odboj - román Kulhavý Orfeus - autobiografické rysy o skupině mladých totálně nasazených v pražské továrně, sabotážní organizace s názvem Orfeus (Pavel z novely)</w:t>
      </w:r>
    </w:p>
    <w:p>
      <w:pPr>
        <w:pStyle w:val="Normal"/>
        <w:bidi w:val="0"/>
        <w:spacing w:lineRule="auto" w:line="276"/>
        <w:ind w:left="705" w:right="0" w:hanging="0"/>
        <w:rPr/>
      </w:pPr>
      <w:r>
        <w:rPr>
          <w:rFonts w:eastAsia="Calibri" w:cs="Calibri"/>
          <w:i/>
          <w:sz w:val="24"/>
          <w:u w:val="single"/>
        </w:rPr>
        <w:t xml:space="preserve">Jiří Weil </w:t>
      </w:r>
      <w:r>
        <w:rPr>
          <w:rFonts w:eastAsia="Calibri" w:cs="Calibri"/>
          <w:i/>
          <w:sz w:val="24"/>
        </w:rPr>
        <w:t>– Život s hvězdou</w:t>
      </w:r>
      <w:r>
        <w:rPr>
          <w:rFonts w:eastAsia="Calibri" w:cs="Calibri"/>
          <w:i/>
          <w:sz w:val="24"/>
          <w:u w:val="single"/>
        </w:rPr>
        <w:t xml:space="preserve"> </w:t>
      </w:r>
      <w:r>
        <w:rPr/>
        <w:br/>
      </w:r>
      <w:r>
        <w:rPr>
          <w:rFonts w:eastAsia="Calibri" w:cs="Calibri"/>
          <w:i/>
          <w:sz w:val="24"/>
          <w:u w:val="single"/>
        </w:rPr>
        <w:t xml:space="preserve">Josef Škvorecký </w:t>
      </w:r>
      <w:r>
        <w:rPr>
          <w:rFonts w:eastAsia="Calibri" w:cs="Calibri"/>
          <w:i/>
          <w:sz w:val="24"/>
        </w:rPr>
        <w:t>– Sedmiramenný svícen</w:t>
      </w:r>
      <w:r>
        <w:rPr/>
        <w:br/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Totální nasazení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  <w:u w:val="single"/>
        </w:rPr>
        <w:t>Jan Otčenášek</w:t>
      </w:r>
      <w:r>
        <w:rPr>
          <w:rFonts w:eastAsia="Calibri" w:cs="Calibri"/>
          <w:i/>
          <w:sz w:val="24"/>
        </w:rPr>
        <w:t xml:space="preserve"> – Kulhavý Orfeus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  <w:u w:val="single"/>
        </w:rPr>
        <w:t>Karel Ptáčník</w:t>
      </w:r>
      <w:r>
        <w:rPr>
          <w:rFonts w:eastAsia="Calibri" w:cs="Calibri"/>
          <w:i/>
          <w:sz w:val="24"/>
        </w:rPr>
        <w:t xml:space="preserve"> – Rečník jedenadvacet</w:t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b/>
          <w:b/>
          <w:i/>
          <w:i/>
          <w:sz w:val="24"/>
        </w:rPr>
      </w:pPr>
      <w:r>
        <w:rPr>
          <w:rFonts w:eastAsia="Calibri" w:cs="Calibri"/>
          <w:b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Události války + Protifašistický odboj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  <w:u w:val="single"/>
        </w:rPr>
        <w:t xml:space="preserve">Julius Fučík </w:t>
      </w:r>
      <w:r>
        <w:rPr>
          <w:rFonts w:eastAsia="Calibri" w:cs="Calibri"/>
          <w:i/>
          <w:sz w:val="24"/>
        </w:rPr>
        <w:t>– Reportáž psaná na oprátce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  <w:u w:val="single"/>
        </w:rPr>
        <w:t xml:space="preserve">Jan Drda </w:t>
      </w:r>
      <w:r>
        <w:rPr>
          <w:rFonts w:eastAsia="Calibri" w:cs="Calibri"/>
          <w:i/>
          <w:sz w:val="24"/>
        </w:rPr>
        <w:t>– Němá barikáda – Povídka Vyšší princip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  <w:u w:val="single"/>
        </w:rPr>
        <w:t xml:space="preserve">Marie Pujmanová </w:t>
      </w:r>
      <w:r>
        <w:rPr>
          <w:rFonts w:eastAsia="Calibri" w:cs="Calibri"/>
          <w:i/>
          <w:sz w:val="24"/>
        </w:rPr>
        <w:t>– Život proti smrti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  <w:u w:val="single"/>
        </w:rPr>
        <w:t xml:space="preserve">Ota Pavel </w:t>
      </w:r>
      <w:r>
        <w:rPr>
          <w:rFonts w:eastAsia="Calibri" w:cs="Calibri"/>
          <w:i/>
          <w:sz w:val="24"/>
        </w:rPr>
        <w:t>– Smrt krásných srnců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  <w:u w:val="single"/>
        </w:rPr>
        <w:t xml:space="preserve">Škvorecký </w:t>
      </w:r>
      <w:r>
        <w:rPr>
          <w:rFonts w:eastAsia="Calibri" w:cs="Calibri"/>
          <w:i/>
          <w:sz w:val="24"/>
        </w:rPr>
        <w:t>- Zbabělci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  <w:u w:val="single"/>
        </w:rPr>
        <w:t xml:space="preserve">Hrabal </w:t>
      </w:r>
      <w:r>
        <w:rPr>
          <w:rFonts w:eastAsia="Calibri" w:cs="Calibri"/>
          <w:i/>
          <w:sz w:val="24"/>
        </w:rPr>
        <w:t>– Ostře sledované vlaky</w:t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Spisovatelé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Ladislav Fuks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mbria" w:ascii="Cambria" w:hAnsi="Cambria"/>
          <w:i/>
          <w:sz w:val="24"/>
        </w:rPr>
        <w:t>Ž</w:t>
      </w:r>
      <w:r>
        <w:rPr>
          <w:rFonts w:eastAsia="Calibri" w:cs="Calisto MT" w:ascii="Calisto MT" w:hAnsi="Calisto MT"/>
          <w:i/>
          <w:sz w:val="24"/>
        </w:rPr>
        <w:t>ivot:</w:t>
      </w:r>
      <w:r>
        <w:rPr>
          <w:rFonts w:eastAsia="Calibri" w:cs="Calibri"/>
          <w:i/>
          <w:sz w:val="24"/>
        </w:rPr>
        <w:t xml:space="preserve"> </w:t>
      </w:r>
      <w:r>
        <w:rPr/>
        <w:br/>
      </w:r>
      <w:r>
        <w:rPr>
          <w:rFonts w:eastAsia="Calibri" w:cs="Calibri"/>
          <w:i/>
          <w:sz w:val="24"/>
        </w:rPr>
        <w:t>Za války gymnazista – po válce FF UK – odborný pracovník památkové péče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Od roku 1963 spisovatel z povolání</w:t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Normal"/>
        <w:bidi w:val="0"/>
        <w:spacing w:before="0" w:after="0"/>
        <w:ind w:left="0" w:right="0" w:firstLine="708"/>
        <w:rPr/>
      </w:pPr>
      <w:r>
        <w:rPr>
          <w:rFonts w:eastAsia="Calibri" w:cs="Calisto MT" w:ascii="Calisto MT" w:hAnsi="Calisto MT"/>
          <w:i/>
          <w:sz w:val="24"/>
        </w:rPr>
        <w:t>Díla: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Pan Theodor Mundstock – Psychologický příběh starodávného židovského úředníka v Praze za okupace;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Povídky: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- Mí černovlasí bratři – Gymnazista Michal vypráví o židovských spolužácích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ab/>
        <w:tab/>
        <w:t xml:space="preserve"> z gy. Za okupace;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Variace pro temnou strunu – Atmosféra rodiny s přísným otcem;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 xml:space="preserve">           </w:t>
      </w:r>
      <w:r>
        <w:rPr>
          <w:rFonts w:eastAsia="Calibri" w:cs="Calibri"/>
          <w:i/>
          <w:sz w:val="24"/>
        </w:rPr>
        <w:tab/>
        <w:t xml:space="preserve">- Spalovač mrtvol – novela – Hororový příběh zaměstnance pražského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 xml:space="preserve"> </w:t>
        <w:tab/>
        <w:t xml:space="preserve">krematoria Karla Kopfrkingla a jeho změny ze spořádaného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ab/>
        <w:t>manžela a otce rodiny ve vraha a netvora;</w:t>
      </w:r>
    </w:p>
    <w:p>
      <w:pPr>
        <w:pStyle w:val="Normal"/>
        <w:bidi w:val="0"/>
        <w:spacing w:before="0" w:after="0"/>
        <w:ind w:left="0" w:right="0" w:hanging="0"/>
        <w:rPr>
          <w:rFonts w:eastAsia="Calibri" w:cs="Calibri"/>
          <w:b/>
          <w:b/>
          <w:i/>
          <w:i/>
          <w:sz w:val="24"/>
        </w:rPr>
      </w:pPr>
      <w:r>
        <w:rPr>
          <w:rFonts w:eastAsia="Calibri" w:cs="Calibri"/>
          <w:b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Ota Pavel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Ž</w:t>
      </w:r>
      <w:r>
        <w:rPr>
          <w:rFonts w:eastAsia="Calibri" w:cs="Calisto MT" w:ascii="Calisto MT" w:hAnsi="Calisto MT"/>
          <w:i/>
          <w:sz w:val="24"/>
        </w:rPr>
        <w:t>ivot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- Vlastním jménem Ota Popper</w:t>
      </w:r>
      <w:r>
        <w:rPr/>
        <w:br/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sto MT" w:ascii="Calisto MT" w:hAnsi="Calisto MT"/>
          <w:i/>
          <w:sz w:val="24"/>
        </w:rPr>
        <w:t>Dílo: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Povídky se sportovní tématikou</w:t>
        <w:tab/>
        <w:t>- Dukla mezi mrakodrapy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>- Plná bedna šampaňského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>- Pohár od pánaboha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>- Syn celerového krále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Povídky vzpomínkové</w:t>
        <w:tab/>
        <w:t>- Jak jsem potkal ryby (Zlatí úhoři)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>- Smrt krásných srnců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>- Námět: Zážitky otce Poppera a rodiny od 30. – 60. let</w:t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sto MT" w:ascii="Calisto MT" w:hAnsi="Calisto MT"/>
          <w:i/>
          <w:sz w:val="24"/>
        </w:rPr>
        <w:t>Hlavní rysy tvorby: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Láska k lidem a přírodě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Znalec lidské duše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Smysl pro krásy života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Propojení přírodních motivů s životem prostého člověka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Nostalgický humor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Pokračovatel Hrabalova pábitelství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Typ hrdiny: „malý český člověk“</w:t>
      </w:r>
    </w:p>
    <w:p>
      <w:pPr>
        <w:pStyle w:val="Normal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spacing w:lineRule="auto" w:line="276"/>
        <w:ind w:left="0" w:right="0" w:hanging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rFonts w:ascii="Comic Sans MS" w:hAnsi="Comic Sans MS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417" w:right="1416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  <w:font w:name="Comic Sans MS">
    <w:charset w:val="01"/>
    <w:family w:val="script"/>
    <w:pitch w:val="variable"/>
  </w:font>
  <w:font w:name="Comic Sans MS">
    <w:charset w:val="ee"/>
    <w:family w:val="roman"/>
    <w:pitch w:val="variable"/>
  </w:font>
  <w:font w:name="Cambria">
    <w:charset w:val="ee"/>
    <w:family w:val="roman"/>
    <w:pitch w:val="variable"/>
  </w:font>
  <w:font w:name="Calisto MT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ind w:left="961" w:hanging="360"/>
      </w:pPr>
      <w:rPr>
        <w:rFonts w:ascii="Symbol" w:hAnsi="Symbol" w:cs="Symbol" w:hint="default"/>
        <w:b/>
        <w:rFonts w:cs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7c6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s-CZ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uiPriority w:val="99"/>
    <w:qFormat/>
    <w:rsid w:val="00b07c6e"/>
    <w:rPr>
      <w:rFonts w:ascii="Calibri" w:hAnsi="Calibri" w:eastAsia="Times New Roman" w:cs="Times New Roman"/>
      <w:sz w:val="24"/>
      <w:szCs w:val="24"/>
      <w:lang w:bidi="en-US"/>
    </w:rPr>
  </w:style>
  <w:style w:type="character" w:styleId="InternetLink">
    <w:name w:val="Internet Link"/>
    <w:basedOn w:val="DefaultParagraphFont"/>
    <w:uiPriority w:val="99"/>
    <w:unhideWhenUsed/>
    <w:rsid w:val="00b775d4"/>
    <w:rPr>
      <w:color w:val="0000FF" w:themeColor="hyperlink"/>
      <w:u w:val="single"/>
    </w:rPr>
  </w:style>
  <w:style w:type="character" w:styleId="TextpoznpodarouChar" w:customStyle="1">
    <w:name w:val="Text pozn. pod čarou Char"/>
    <w:basedOn w:val="DefaultParagraphFont"/>
    <w:link w:val="Textpoznpodarou"/>
    <w:semiHidden/>
    <w:qFormat/>
    <w:rsid w:val="00fe1d93"/>
    <w:rPr>
      <w:rFonts w:ascii="Times New Roman" w:hAnsi="Times New Roman" w:eastAsia="Times New Roman" w:cs="Times New Roman"/>
      <w:sz w:val="20"/>
      <w:szCs w:val="20"/>
      <w:lang w:eastAsia="cs-CZ"/>
    </w:rPr>
  </w:style>
  <w:style w:type="character" w:styleId="FootnoteCharacters">
    <w:name w:val="Footnote Characters"/>
    <w:semiHidden/>
    <w:qFormat/>
    <w:rsid w:val="00fe1d9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Zkladntext3Char" w:customStyle="1">
    <w:name w:val="Základní text 3 Char"/>
    <w:basedOn w:val="DefaultParagraphFont"/>
    <w:link w:val="Zkladntext3"/>
    <w:uiPriority w:val="99"/>
    <w:semiHidden/>
    <w:qFormat/>
    <w:rsid w:val="00fe1d93"/>
    <w:rPr>
      <w:rFonts w:ascii="Calibri" w:hAnsi="Calibri" w:eastAsia="Calibri" w:cs="Times New Roman"/>
      <w:sz w:val="16"/>
      <w:szCs w:val="16"/>
    </w:rPr>
  </w:style>
  <w:style w:type="character" w:styleId="ZpatChar" w:customStyle="1">
    <w:name w:val="Zápatí Char"/>
    <w:basedOn w:val="DefaultParagraphFont"/>
    <w:link w:val="Zpat"/>
    <w:uiPriority w:val="99"/>
    <w:semiHidden/>
    <w:qFormat/>
    <w:rsid w:val="0092612e"/>
    <w:rPr>
      <w:rFonts w:ascii="Calibri" w:hAnsi="Calibri" w:eastAsia="Times New Roman" w:cs="Times New Roman"/>
      <w:sz w:val="24"/>
      <w:szCs w:val="24"/>
      <w:lang w:bidi="en-US"/>
    </w:rPr>
  </w:style>
  <w:style w:type="character" w:styleId="Standardnpsmoodstavce">
    <w:name w:val="Standardní písmo odstav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b07c6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cs-CZ" w:eastAsia="cs-CZ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b07c6e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/>
      <w:lang w:bidi="en-US"/>
    </w:rPr>
  </w:style>
  <w:style w:type="paragraph" w:styleId="Footnote">
    <w:name w:val="Footnote Text"/>
    <w:basedOn w:val="Normal"/>
    <w:link w:val="TextpoznpodarouChar"/>
    <w:semiHidden/>
    <w:rsid w:val="00fe1d93"/>
    <w:pPr/>
    <w:rPr>
      <w:sz w:val="20"/>
      <w:szCs w:val="20"/>
    </w:rPr>
  </w:style>
  <w:style w:type="paragraph" w:styleId="BodyText3">
    <w:name w:val="Body Text 3"/>
    <w:basedOn w:val="Normal"/>
    <w:link w:val="Zkladntext3Char"/>
    <w:uiPriority w:val="99"/>
    <w:semiHidden/>
    <w:unhideWhenUsed/>
    <w:qFormat/>
    <w:rsid w:val="00fe1d93"/>
    <w:pPr>
      <w:spacing w:lineRule="auto" w:line="276" w:before="0" w:after="120"/>
    </w:pPr>
    <w:rPr>
      <w:rFonts w:ascii="Calibri" w:hAnsi="Calibri" w:eastAsia="Calibri"/>
      <w:sz w:val="16"/>
      <w:szCs w:val="16"/>
      <w:lang w:eastAsia="en-US"/>
    </w:rPr>
  </w:style>
  <w:style w:type="paragraph" w:styleId="Footer">
    <w:name w:val="Footer"/>
    <w:basedOn w:val="Normal"/>
    <w:link w:val="ZpatChar"/>
    <w:uiPriority w:val="99"/>
    <w:semiHidden/>
    <w:unhideWhenUsed/>
    <w:rsid w:val="0092612e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/>
      <w:lang w:eastAsia="en-US" w:bidi="en-US"/>
    </w:rPr>
  </w:style>
  <w:style w:type="paragraph" w:styleId="Normlnweb">
    <w:name w:val="Normální (web)"/>
    <w:qFormat/>
    <w:pPr>
      <w:widowControl/>
      <w:suppressAutoHyphens w:val="false"/>
      <w:bidi w:val="0"/>
      <w:spacing w:lineRule="auto" w:line="276" w:before="100" w:after="119"/>
      <w:jc w:val="left"/>
      <w:textAlignment w:val="auto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cs-CZ" w:eastAsia="cs-CZ" w:bidi="ar-SA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Application>LibreOffice/6.3.3.2$Windows_X86_64 LibreOffice_project/a64200df03143b798afd1ec74a12ab50359878ed</Application>
  <Pages>7</Pages>
  <Words>1267</Words>
  <Characters>6742</Characters>
  <CharactersWithSpaces>8072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2015-02-20T20:11:00Z</dcterms:created>
  <dc:creator>pc</dc:creator>
  <dc:description/>
  <dc:language>en-GB</dc:language>
  <cp:lastModifiedBy/>
  <dcterms:modified xsi:type="dcterms:W3CDTF">2020-03-06T14:39:16Z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