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aps/>
        </w:rPr>
      </w:pPr>
      <w:r>
        <w:rPr>
          <w:caps/>
        </w:rPr>
        <w:t>Společná část maturitní zkoušky</w:t>
        <w:tab/>
      </w:r>
    </w:p>
    <w:p>
      <w:pPr>
        <w:pStyle w:val="Header"/>
        <w:rPr>
          <w:b/>
          <w:b/>
          <w:caps/>
          <w:sz w:val="28"/>
        </w:rPr>
      </w:pPr>
      <w:r>
        <w:rPr>
          <w:b/>
          <w:caps/>
          <w:sz w:val="28"/>
        </w:rPr>
        <w:t>ČESKÝ JAZYK A LITERATURA</w:t>
      </w:r>
    </w:p>
    <w:p>
      <w:pPr>
        <w:pStyle w:val="Normal"/>
        <w:tabs>
          <w:tab w:val="clear" w:pos="720"/>
          <w:tab w:val="left" w:pos="4065" w:leader="none"/>
        </w:tabs>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5281930</wp:posOffset>
            </wp:positionH>
            <wp:positionV relativeFrom="paragraph">
              <wp:posOffset>-537845</wp:posOffset>
            </wp:positionV>
            <wp:extent cx="857250" cy="657225"/>
            <wp:effectExtent l="0" t="0" r="0" b="0"/>
            <wp:wrapNone/>
            <wp:docPr id="1"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_black-r"/>
                    <pic:cNvPicPr>
                      <a:picLocks noChangeAspect="1" noChangeArrowheads="1"/>
                    </pic:cNvPicPr>
                  </pic:nvPicPr>
                  <pic:blipFill>
                    <a:blip r:embed="rId2"/>
                    <a:stretch>
                      <a:fillRect/>
                    </a:stretch>
                  </pic:blipFill>
                  <pic:spPr bwMode="auto">
                    <a:xfrm>
                      <a:off x="0" y="0"/>
                      <a:ext cx="857250" cy="657225"/>
                    </a:xfrm>
                    <a:prstGeom prst="rect">
                      <a:avLst/>
                    </a:prstGeom>
                  </pic:spPr>
                </pic:pic>
              </a:graphicData>
            </a:graphic>
          </wp:anchor>
        </w:drawing>
      </w:r>
    </w:p>
    <w:p>
      <w:pPr>
        <w:pStyle w:val="Normal"/>
        <w:spacing w:before="0" w:after="120"/>
        <w:jc w:val="center"/>
        <w:rPr>
          <w:rFonts w:ascii="Calibri" w:hAnsi="Calibri" w:cs="Arial"/>
          <w:caps/>
          <w:sz w:val="16"/>
          <w:szCs w:val="16"/>
        </w:rPr>
      </w:pPr>
      <w:r>
        <w:rPr>
          <w:rFonts w:cs="Arial" w:ascii="Calibri" w:hAnsi="Calibri"/>
          <w:b/>
          <w:caps/>
          <w:sz w:val="40"/>
        </w:rPr>
        <w:t>Pracovní list</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Ladislav Fuks</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Spalovač mrtvol</w:t>
      </w:r>
    </w:p>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Výňatek z uměleckého textu</w:t>
      </w:r>
    </w:p>
    <w:p>
      <w:pPr>
        <w:pStyle w:val="Normal"/>
        <w:jc w:val="center"/>
        <w:rPr>
          <w:rFonts w:ascii="Calibri" w:hAnsi="Calibri" w:cs="Arial"/>
          <w:b/>
          <w:b/>
        </w:rPr>
      </w:pPr>
      <w:r>
        <w:rPr>
          <w:rFonts w:cs="Arial" w:ascii="Calibri" w:hAnsi="Calibri"/>
          <w:b/>
        </w:rPr>
      </w:r>
    </w:p>
    <w:p>
      <w:pPr>
        <w:pStyle w:val="Normal"/>
        <w:rPr/>
      </w:pPr>
      <w:r>
        <w:rPr/>
        <w:tab/>
        <w:t xml:space="preserve">Po večeři pan Kopfrkingl nebeskou políbil a řekl: </w:t>
      </w:r>
    </w:p>
    <w:p>
      <w:pPr>
        <w:pStyle w:val="Normal"/>
        <w:rPr/>
      </w:pPr>
      <w:r>
        <w:rPr/>
        <w:tab/>
        <w:t xml:space="preserve">„Pojď, </w:t>
      </w:r>
      <w:r>
        <w:rPr>
          <w:i/>
        </w:rPr>
        <w:t>nevýslovná</w:t>
      </w:r>
      <w:r>
        <w:rPr/>
        <w:t>, dřív než se svlékneme, připravíme koupelnu.“</w:t>
      </w:r>
    </w:p>
    <w:p>
      <w:pPr>
        <w:pStyle w:val="Normal"/>
        <w:rPr/>
      </w:pPr>
      <w:r>
        <w:rPr/>
        <w:tab/>
        <w:t xml:space="preserve">A vzal židli a šli, dívala se na ně kočka. </w:t>
      </w:r>
    </w:p>
    <w:p>
      <w:pPr>
        <w:pStyle w:val="Normal"/>
        <w:rPr/>
      </w:pPr>
      <w:r>
        <w:rPr/>
        <w:tab/>
        <w:t>„Je tu horko,“ řekl řekl pan Kofrkingl v koupelně a postavil židli pod ventilátor, „asi jsem to přehnal s topením. Otevři ten ventilátor, drahá.“</w:t>
      </w:r>
    </w:p>
    <w:p>
      <w:pPr>
        <w:pStyle w:val="Normal"/>
        <w:rPr/>
      </w:pPr>
      <w:r>
        <w:rPr/>
        <w:tab/>
        <w:t>Když Lakmé vylezla na židli, pan Kofrkingl jí pohladil lýtko, hodil jí smyčku na krk a s něžným úsměvem jí řekl:</w:t>
      </w:r>
    </w:p>
    <w:p>
      <w:pPr>
        <w:pStyle w:val="Normal"/>
        <w:rPr/>
      </w:pPr>
      <w:r>
        <w:rPr/>
        <w:tab/>
        <w:t>„Co abych tě, drahá, oběsil?“</w:t>
      </w:r>
    </w:p>
    <w:p>
      <w:pPr>
        <w:pStyle w:val="Normal"/>
        <w:rPr/>
      </w:pPr>
      <w:r>
        <w:rPr/>
        <w:tab/>
        <w:t xml:space="preserve">Usmála se na něho dolů, snad mu dobře nerozuměla, on se usmál též, kopl do židle a bylo to. </w:t>
      </w:r>
    </w:p>
    <w:p>
      <w:pPr>
        <w:pStyle w:val="Normal"/>
        <w:ind w:firstLine="708"/>
        <w:rPr/>
      </w:pPr>
      <w:r>
        <w:rPr/>
        <w:t>V předsíni si vzal kabát, šel na německou kriminálku a do protokolu nadiktoval:</w:t>
      </w:r>
    </w:p>
    <w:p>
      <w:pPr>
        <w:pStyle w:val="Normal"/>
        <w:ind w:firstLine="708"/>
        <w:rPr/>
      </w:pPr>
      <w:r>
        <w:rPr/>
        <w:t>„</w:t>
      </w:r>
      <w:r>
        <w:rPr/>
        <w:t>Udělala to zřejmě ze zoufalství. Měla židovskou krev a nesnesla žít po mém boku. Snad tušila, že se s ní dám rozvést, že se to nesrovnává s mou německou ctí.“ A sobě v duchu řekl: „Litoval jsem tě, drahá, litoval. Byla jsi skleslá, zamlklá, ovšem, jak by ne, ale já jsem tu oběť jako Němec přinést musil. Zachránil jsem tě, drahá, před utrpením, které by tě jinak čekalo. Jak bys byla, nebeská, s tou svou krví v tom novém šťastném, spravedlivém světě trpěla…“</w:t>
      </w:r>
    </w:p>
    <w:p>
      <w:pPr>
        <w:pStyle w:val="Normal"/>
        <w:ind w:firstLine="708"/>
        <w:rPr/>
      </w:pPr>
      <w:r>
        <w:rPr/>
      </w:r>
    </w:p>
    <w:p>
      <w:pPr>
        <w:pStyle w:val="Normal"/>
        <w:jc w:val="center"/>
        <w:rPr>
          <w:rFonts w:ascii="Calibri" w:hAnsi="Calibri" w:cs="Arial"/>
          <w:b/>
          <w:b/>
        </w:rPr>
      </w:pPr>
      <w:r>
        <w:rPr>
          <w:rFonts w:cs="Arial" w:ascii="Calibri" w:hAnsi="Calibri"/>
          <w:b/>
        </w:rPr>
      </w:r>
    </w:p>
    <w:p>
      <w:pPr>
        <w:pStyle w:val="Default"/>
        <w:spacing w:before="0" w:after="120"/>
        <w:rPr>
          <w:rFonts w:ascii="Calibri" w:hAnsi="Calibri"/>
          <w:b/>
          <w:b/>
          <w:bCs/>
          <w:caps/>
          <w:sz w:val="32"/>
          <w:szCs w:val="32"/>
        </w:rPr>
      </w:pPr>
      <w:r>
        <w:rPr>
          <w:rFonts w:ascii="Calibri" w:hAnsi="Calibri"/>
          <w:b/>
          <w:bCs/>
          <w:caps/>
          <w:sz w:val="32"/>
          <w:szCs w:val="32"/>
        </w:rPr>
        <w:t>struktura ústní zkoušky</w:t>
      </w:r>
      <w:bookmarkStart w:id="0" w:name="_GoBack"/>
      <w:bookmarkEnd w:id="0"/>
    </w:p>
    <w:tbl>
      <w:tblPr>
        <w:tblW w:w="9213" w:type="dxa"/>
        <w:jc w:val="center"/>
        <w:tblInd w:w="0" w:type="dxa"/>
        <w:tblCellMar>
          <w:top w:w="0" w:type="dxa"/>
          <w:left w:w="108" w:type="dxa"/>
          <w:bottom w:w="0" w:type="dxa"/>
          <w:right w:w="108" w:type="dxa"/>
        </w:tblCellMar>
        <w:tblLook w:firstRow="1" w:noVBand="1" w:lastRow="0" w:firstColumn="1" w:lastColumn="0" w:noHBand="0" w:val="04a0"/>
      </w:tblPr>
      <w:tblGrid>
        <w:gridCol w:w="1807"/>
        <w:gridCol w:w="993"/>
        <w:gridCol w:w="6413"/>
      </w:tblGrid>
      <w:tr>
        <w:trPr/>
        <w:tc>
          <w:tcPr>
            <w:tcW w:w="1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rFonts w:ascii="Calibri" w:hAnsi="Calibri"/>
                <w:b/>
                <w:b/>
                <w:bCs/>
              </w:rPr>
            </w:pPr>
            <w:r>
              <w:rPr>
                <w:rFonts w:ascii="Calibri" w:hAnsi="Calibri"/>
                <w:b/>
                <w:bCs/>
              </w:rPr>
              <w:t>analýza uměleckého textu</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 část</w:t>
            </w:r>
          </w:p>
        </w:tc>
        <w:tc>
          <w:tcPr>
            <w:tcW w:w="6413"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color w:val="000000"/>
              </w:rPr>
              <w:t>charakterizujte text z hlediska času a prostoru</w:t>
            </w:r>
          </w:p>
          <w:p>
            <w:pPr>
              <w:pStyle w:val="Normal"/>
              <w:numPr>
                <w:ilvl w:val="0"/>
                <w:numId w:val="1"/>
              </w:numPr>
              <w:spacing w:before="0" w:after="60"/>
              <w:ind w:left="340" w:hanging="227"/>
              <w:rPr>
                <w:rFonts w:ascii="Arial" w:hAnsi="Arial" w:cs="Arial"/>
                <w:bCs/>
              </w:rPr>
            </w:pPr>
            <w:r>
              <w:rPr>
                <w:rFonts w:cs="Arial" w:ascii="Arial" w:hAnsi="Arial"/>
                <w:bCs/>
              </w:rPr>
              <w:t>zasaďte výňatek do kontextu celého díla</w:t>
            </w:r>
          </w:p>
          <w:p>
            <w:pPr>
              <w:pStyle w:val="Normal"/>
              <w:numPr>
                <w:ilvl w:val="0"/>
                <w:numId w:val="1"/>
              </w:numPr>
              <w:spacing w:before="0" w:after="60"/>
              <w:ind w:left="340" w:hanging="227"/>
              <w:rPr>
                <w:rFonts w:ascii="Arial" w:hAnsi="Arial" w:cs="Arial"/>
                <w:bCs/>
              </w:rPr>
            </w:pPr>
            <w:r>
              <w:rPr>
                <w:rFonts w:cs="Arial" w:ascii="Arial" w:hAnsi="Arial"/>
                <w:bCs/>
                <w:color w:val="000000"/>
              </w:rPr>
              <w:t>jaké obecné varování je v díle skrytě obsaženo?</w:t>
            </w:r>
          </w:p>
          <w:p>
            <w:pPr>
              <w:pStyle w:val="Normal"/>
              <w:numPr>
                <w:ilvl w:val="0"/>
                <w:numId w:val="1"/>
              </w:numPr>
              <w:spacing w:before="0" w:after="60"/>
              <w:ind w:left="340" w:hanging="227"/>
              <w:rPr>
                <w:rFonts w:ascii="Arial" w:hAnsi="Arial" w:cs="Arial"/>
                <w:bCs/>
              </w:rPr>
            </w:pPr>
            <w:r>
              <w:rPr>
                <w:rFonts w:cs="Arial" w:ascii="Arial" w:hAnsi="Arial"/>
                <w:bCs/>
                <w:color w:val="000000"/>
              </w:rPr>
              <w:t>kde lze hledat zdroje zla a nelidskosti?</w:t>
            </w:r>
          </w:p>
        </w:tc>
      </w:tr>
      <w:tr>
        <w:trPr/>
        <w:tc>
          <w:tcPr>
            <w:tcW w:w="18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 část</w:t>
            </w:r>
          </w:p>
        </w:tc>
        <w:tc>
          <w:tcPr>
            <w:tcW w:w="6413"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rPr>
              <w:t>jak se vyvíjí ústřední postava? Jaké má záliby – i zvláštní? Pod čím vlivem se mění v lidskou zrůdu? Jakou má motivaci?</w:t>
            </w:r>
          </w:p>
          <w:p>
            <w:pPr>
              <w:pStyle w:val="Normal"/>
              <w:numPr>
                <w:ilvl w:val="0"/>
                <w:numId w:val="1"/>
              </w:numPr>
              <w:spacing w:before="0" w:after="60"/>
              <w:ind w:left="340" w:hanging="227"/>
              <w:rPr>
                <w:rFonts w:ascii="Arial" w:hAnsi="Arial" w:cs="Arial"/>
                <w:bCs/>
              </w:rPr>
            </w:pPr>
            <w:r>
              <w:rPr>
                <w:rFonts w:cs="Arial" w:ascii="Arial" w:hAnsi="Arial"/>
                <w:bCs/>
              </w:rPr>
              <w:t>forma vyprávění</w:t>
            </w:r>
          </w:p>
        </w:tc>
      </w:tr>
      <w:tr>
        <w:trPr/>
        <w:tc>
          <w:tcPr>
            <w:tcW w:w="18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III. část</w:t>
            </w:r>
          </w:p>
        </w:tc>
        <w:tc>
          <w:tcPr>
            <w:tcW w:w="6413"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rPr>
              <w:t>z výňatku uveďte příklady řeči autorské a řeči postav</w:t>
            </w:r>
          </w:p>
          <w:p>
            <w:pPr>
              <w:pStyle w:val="Normal"/>
              <w:numPr>
                <w:ilvl w:val="0"/>
                <w:numId w:val="1"/>
              </w:numPr>
              <w:spacing w:before="0" w:after="60"/>
              <w:ind w:left="340" w:hanging="227"/>
              <w:rPr>
                <w:rFonts w:ascii="Arial" w:hAnsi="Arial" w:cs="Arial"/>
                <w:bCs/>
              </w:rPr>
            </w:pPr>
            <w:r>
              <w:rPr>
                <w:rFonts w:cs="Arial" w:ascii="Arial" w:hAnsi="Arial"/>
                <w:bCs/>
              </w:rPr>
              <w:t>najděte vnitřní monolog</w:t>
            </w:r>
          </w:p>
          <w:p>
            <w:pPr>
              <w:pStyle w:val="Normal"/>
              <w:numPr>
                <w:ilvl w:val="0"/>
                <w:numId w:val="1"/>
              </w:numPr>
              <w:spacing w:before="0" w:after="60"/>
              <w:ind w:left="340" w:hanging="227"/>
              <w:rPr>
                <w:rFonts w:ascii="Arial" w:hAnsi="Arial" w:cs="Arial"/>
                <w:bCs/>
              </w:rPr>
            </w:pPr>
            <w:r>
              <w:rPr>
                <w:rFonts w:cs="Arial" w:ascii="Arial" w:hAnsi="Arial"/>
                <w:bCs/>
              </w:rPr>
              <w:t>charakterizujte použité jazykové prostředky</w:t>
            </w:r>
          </w:p>
        </w:tc>
      </w:tr>
      <w:tr>
        <w:trPr/>
        <w:tc>
          <w:tcPr>
            <w:tcW w:w="28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literárněhistorický kontext</w:t>
            </w:r>
          </w:p>
        </w:tc>
        <w:tc>
          <w:tcPr>
            <w:tcW w:w="6413"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rPr>
              <w:t>zasaďte dílo do kontextu Fuksovy tvorby</w:t>
            </w:r>
          </w:p>
          <w:p>
            <w:pPr>
              <w:pStyle w:val="Normal"/>
              <w:numPr>
                <w:ilvl w:val="0"/>
                <w:numId w:val="1"/>
              </w:numPr>
              <w:spacing w:before="0" w:after="60"/>
              <w:ind w:left="340" w:hanging="227"/>
              <w:rPr>
                <w:rFonts w:ascii="Arial" w:hAnsi="Arial" w:cs="Arial"/>
                <w:bCs/>
              </w:rPr>
            </w:pPr>
            <w:r>
              <w:rPr>
                <w:rFonts w:cs="Arial" w:ascii="Arial" w:hAnsi="Arial"/>
                <w:bCs/>
              </w:rPr>
              <w:t>zasaďte L. Fukse do kontextu české literatury 20. století</w:t>
            </w:r>
          </w:p>
        </w:tc>
      </w:tr>
    </w:tbl>
    <w:p>
      <w:pPr>
        <w:pStyle w:val="Normal"/>
        <w:spacing w:before="120" w:after="120"/>
        <w:rPr>
          <w:rFonts w:ascii="Calibri" w:hAnsi="Calibri"/>
          <w:b/>
          <w:b/>
          <w:bCs/>
        </w:rPr>
      </w:pPr>
      <w:r>
        <w:rPr>
          <w:rFonts w:ascii="Calibri" w:hAnsi="Calibri"/>
          <w:b/>
          <w:bCs/>
        </w:rPr>
        <w:t>2. charakteristika neuměleckého textu</w:t>
      </w:r>
    </w:p>
    <w:tbl>
      <w:tblPr>
        <w:tblW w:w="9213" w:type="dxa"/>
        <w:jc w:val="center"/>
        <w:tblInd w:w="0" w:type="dxa"/>
        <w:tblCellMar>
          <w:top w:w="0" w:type="dxa"/>
          <w:left w:w="108" w:type="dxa"/>
          <w:bottom w:w="0" w:type="dxa"/>
          <w:right w:w="108" w:type="dxa"/>
        </w:tblCellMar>
        <w:tblLook w:firstRow="1" w:noVBand="1" w:lastRow="0" w:firstColumn="1" w:lastColumn="0" w:noHBand="0" w:val="04a0"/>
      </w:tblPr>
      <w:tblGrid>
        <w:gridCol w:w="1807"/>
        <w:gridCol w:w="993"/>
        <w:gridCol w:w="6413"/>
      </w:tblGrid>
      <w:tr>
        <w:trPr/>
        <w:tc>
          <w:tcPr>
            <w:tcW w:w="1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rFonts w:ascii="Calibri" w:hAnsi="Calibri"/>
                <w:b/>
                <w:b/>
                <w:bCs/>
              </w:rPr>
            </w:pPr>
            <w:r>
              <w:rPr>
                <w:rFonts w:ascii="Calibri" w:hAnsi="Calibri"/>
                <w:b/>
                <w:bCs/>
              </w:rPr>
              <w:t>analýza neuměleckého textu</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 část</w:t>
            </w:r>
          </w:p>
        </w:tc>
        <w:tc>
          <w:tcPr>
            <w:tcW w:w="6413"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color w:val="000000"/>
              </w:rPr>
            </w:pPr>
            <w:r>
              <w:rPr>
                <w:rFonts w:cs="Arial" w:ascii="Arial" w:hAnsi="Arial"/>
                <w:bCs/>
                <w:color w:val="000000"/>
              </w:rPr>
              <w:t>postihněte účel textu</w:t>
            </w:r>
          </w:p>
          <w:p>
            <w:pPr>
              <w:pStyle w:val="Normal"/>
              <w:numPr>
                <w:ilvl w:val="0"/>
                <w:numId w:val="1"/>
              </w:numPr>
              <w:spacing w:before="0" w:after="60"/>
              <w:ind w:left="340" w:hanging="227"/>
              <w:rPr>
                <w:rFonts w:ascii="Arial" w:hAnsi="Arial" w:cs="Arial"/>
                <w:bCs/>
                <w:color w:val="000000"/>
              </w:rPr>
            </w:pPr>
            <w:r>
              <w:rPr>
                <w:rFonts w:cs="Arial" w:ascii="Arial" w:hAnsi="Arial"/>
                <w:bCs/>
                <w:color w:val="000000"/>
              </w:rPr>
              <w:t>charakterizujte předpokládaného adresáta</w:t>
            </w:r>
          </w:p>
          <w:p>
            <w:pPr>
              <w:pStyle w:val="Normal"/>
              <w:numPr>
                <w:ilvl w:val="0"/>
                <w:numId w:val="1"/>
              </w:numPr>
              <w:spacing w:before="0" w:after="60"/>
              <w:ind w:left="340" w:hanging="227"/>
              <w:rPr>
                <w:rFonts w:ascii="Arial" w:hAnsi="Arial" w:cs="Arial"/>
                <w:bCs/>
                <w:color w:val="000000"/>
              </w:rPr>
            </w:pPr>
            <w:r>
              <w:rPr>
                <w:rFonts w:cs="Arial" w:ascii="Arial" w:hAnsi="Arial"/>
                <w:bCs/>
                <w:color w:val="000000"/>
              </w:rPr>
              <w:t>vysvětlete použití a význam slova „In“ v závorce pod textem</w:t>
            </w:r>
          </w:p>
        </w:tc>
      </w:tr>
      <w:tr>
        <w:trPr/>
        <w:tc>
          <w:tcPr>
            <w:tcW w:w="18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 část</w:t>
            </w:r>
          </w:p>
        </w:tc>
        <w:tc>
          <w:tcPr>
            <w:tcW w:w="6413"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color w:val="000000"/>
              </w:rPr>
            </w:pPr>
            <w:r>
              <w:rPr>
                <w:rFonts w:cs="Arial" w:ascii="Arial" w:hAnsi="Arial"/>
                <w:bCs/>
                <w:color w:val="000000"/>
              </w:rPr>
              <w:t>určete funkční styl a slohový postup</w:t>
            </w:r>
          </w:p>
          <w:p>
            <w:pPr>
              <w:pStyle w:val="Normal"/>
              <w:numPr>
                <w:ilvl w:val="0"/>
                <w:numId w:val="1"/>
              </w:numPr>
              <w:spacing w:before="0" w:after="60"/>
              <w:ind w:left="340" w:hanging="227"/>
              <w:rPr>
                <w:rFonts w:ascii="Arial" w:hAnsi="Arial" w:cs="Arial"/>
                <w:bCs/>
                <w:color w:val="000000"/>
              </w:rPr>
            </w:pPr>
            <w:r>
              <w:rPr>
                <w:rFonts w:cs="Arial" w:ascii="Arial" w:hAnsi="Arial"/>
                <w:bCs/>
                <w:color w:val="000000"/>
              </w:rPr>
              <w:t>uveďte funkce tohoto stylu, jeho znaky a slohové útvary</w:t>
            </w:r>
          </w:p>
          <w:p>
            <w:pPr>
              <w:pStyle w:val="Normal"/>
              <w:numPr>
                <w:ilvl w:val="0"/>
                <w:numId w:val="1"/>
              </w:numPr>
              <w:spacing w:before="0" w:after="60"/>
              <w:ind w:left="340" w:hanging="227"/>
              <w:rPr>
                <w:rFonts w:ascii="Arial" w:hAnsi="Arial" w:cs="Arial"/>
                <w:b/>
                <w:b/>
                <w:bCs/>
                <w:color w:val="000000"/>
              </w:rPr>
            </w:pPr>
            <w:r>
              <w:rPr>
                <w:rFonts w:cs="Arial" w:ascii="Arial" w:hAnsi="Arial"/>
                <w:bCs/>
                <w:color w:val="000000"/>
              </w:rPr>
              <w:t>charakterizujte příznakové jazykové prostředky a dávejte příklady z textu</w:t>
            </w:r>
          </w:p>
        </w:tc>
      </w:tr>
    </w:tbl>
    <w:p>
      <w:pPr>
        <w:pStyle w:val="Normal"/>
        <w:rPr/>
      </w:pPr>
      <w:r>
        <w:rPr/>
      </w:r>
    </w:p>
    <w:p>
      <w:pPr>
        <w:pStyle w:val="Normal"/>
        <w:rPr/>
      </w:pPr>
      <w:r>
        <w:rPr/>
      </w:r>
    </w:p>
    <w:p>
      <w:pPr>
        <w:pStyle w:val="Normal"/>
        <w:rPr/>
      </w:pPr>
      <w:r>
        <w:rPr/>
      </w:r>
    </w:p>
    <w:p>
      <w:pPr>
        <w:pStyle w:val="Normal"/>
        <w:spacing w:before="120" w:after="120"/>
        <w:jc w:val="center"/>
        <w:rPr>
          <w:b/>
          <w:b/>
          <w:bCs/>
          <w:i/>
          <w:i/>
          <w:iCs/>
          <w:color w:val="000000"/>
          <w:sz w:val="36"/>
          <w:szCs w:val="36"/>
          <w:u w:val="single"/>
        </w:rPr>
      </w:pPr>
      <w:r>
        <w:rPr>
          <w:b/>
          <w:bCs/>
          <w:i/>
          <w:iCs/>
          <w:color w:val="000000"/>
          <w:sz w:val="36"/>
          <w:szCs w:val="36"/>
          <w:u w:val="single"/>
        </w:rPr>
        <w:t>Zpracování</w:t>
      </w:r>
    </w:p>
    <w:p>
      <w:pPr>
        <w:pStyle w:val="Normal"/>
        <w:spacing w:before="120" w:after="120"/>
        <w:jc w:val="center"/>
        <w:rPr>
          <w:b/>
          <w:b/>
          <w:bCs/>
          <w:i/>
          <w:i/>
          <w:iCs/>
          <w:color w:val="2A6099"/>
          <w:sz w:val="36"/>
          <w:szCs w:val="36"/>
          <w:u w:val="single"/>
        </w:rPr>
      </w:pPr>
      <w:r>
        <w:rPr>
          <w:b/>
          <w:bCs/>
          <w:i/>
          <w:iCs/>
          <w:color w:val="2A6099"/>
          <w:sz w:val="36"/>
          <w:szCs w:val="36"/>
          <w:u w:val="single"/>
        </w:rPr>
        <w:t>F. Kysela</w:t>
      </w:r>
    </w:p>
    <w:p>
      <w:pPr>
        <w:pStyle w:val="Normal"/>
        <w:spacing w:before="120" w:after="120"/>
        <w:jc w:val="center"/>
        <w:rPr>
          <w:b/>
          <w:b/>
          <w:bCs/>
          <w:i/>
          <w:i/>
          <w:iCs/>
          <w:color w:val="2A6099"/>
          <w:sz w:val="36"/>
          <w:szCs w:val="36"/>
          <w:u w:val="single"/>
        </w:rPr>
      </w:pPr>
      <w:r>
        <w:rPr>
          <w:b/>
          <w:bCs/>
          <w:i/>
          <w:iCs/>
          <w:color w:val="2A6099"/>
          <w:sz w:val="36"/>
          <w:szCs w:val="36"/>
          <w:u w:val="single"/>
        </w:rPr>
        <w:t>IT4</w:t>
      </w:r>
    </w:p>
    <w:p>
      <w:pPr>
        <w:pStyle w:val="Normal"/>
        <w:spacing w:before="120" w:after="120"/>
        <w:jc w:val="center"/>
        <w:rPr>
          <w:b/>
          <w:b/>
          <w:bCs/>
          <w:i/>
          <w:i/>
          <w:iCs/>
          <w:color w:val="2A6099"/>
          <w:sz w:val="36"/>
          <w:szCs w:val="36"/>
          <w:u w:val="single"/>
        </w:rPr>
      </w:pPr>
      <w:r>
        <w:rPr>
          <w:b/>
          <w:bCs/>
          <w:i/>
          <w:iCs/>
          <w:color w:val="2A6099"/>
          <w:sz w:val="36"/>
          <w:szCs w:val="36"/>
          <w:u w:val="single"/>
        </w:rPr>
        <w:t>2019/20</w:t>
      </w:r>
    </w:p>
    <w:p>
      <w:pPr>
        <w:pStyle w:val="Normal"/>
        <w:spacing w:before="120" w:after="120"/>
        <w:jc w:val="center"/>
        <w:rPr>
          <w:b/>
          <w:b/>
          <w:bCs/>
          <w:i/>
          <w:i/>
          <w:iCs/>
          <w:color w:val="800080"/>
          <w:sz w:val="48"/>
          <w:szCs w:val="48"/>
          <w:u w:val="single"/>
        </w:rPr>
      </w:pPr>
      <w:r>
        <w:rPr>
          <w:b/>
          <w:bCs/>
          <w:i/>
          <w:iCs/>
          <w:color w:val="800080"/>
          <w:sz w:val="48"/>
          <w:szCs w:val="48"/>
          <w:u w:val="single"/>
        </w:rPr>
      </w:r>
    </w:p>
    <w:p>
      <w:pPr>
        <w:pStyle w:val="Normal"/>
        <w:spacing w:before="120" w:after="120"/>
        <w:jc w:val="center"/>
        <w:rPr>
          <w:b/>
          <w:b/>
          <w:bCs/>
          <w:i/>
          <w:i/>
          <w:iCs/>
          <w:color w:val="000000"/>
          <w:sz w:val="48"/>
          <w:szCs w:val="48"/>
          <w:u w:val="single"/>
        </w:rPr>
      </w:pPr>
      <w:r>
        <w:rPr>
          <w:b/>
          <w:bCs/>
          <w:i/>
          <w:iCs/>
          <w:color w:val="000000"/>
          <w:sz w:val="48"/>
          <w:szCs w:val="48"/>
          <w:u w:val="single"/>
        </w:rPr>
        <w:t>Část 1.</w:t>
      </w:r>
    </w:p>
    <w:p>
      <w:pPr>
        <w:pStyle w:val="Normal"/>
        <w:spacing w:before="120" w:after="120"/>
        <w:jc w:val="center"/>
        <w:rPr>
          <w:b/>
          <w:b/>
          <w:bCs/>
          <w:i/>
          <w:i/>
          <w:iCs/>
          <w:color w:val="158466"/>
          <w:sz w:val="48"/>
          <w:szCs w:val="48"/>
          <w:u w:val="single"/>
        </w:rPr>
      </w:pPr>
      <w:r>
        <w:rPr>
          <w:b/>
          <w:bCs/>
          <w:i/>
          <w:iCs/>
          <w:color w:val="158466"/>
          <w:sz w:val="48"/>
          <w:szCs w:val="48"/>
          <w:u w:val="single"/>
        </w:rPr>
      </w:r>
    </w:p>
    <w:p>
      <w:pPr>
        <w:pStyle w:val="Normal"/>
        <w:spacing w:before="120" w:after="120"/>
        <w:jc w:val="left"/>
        <w:rPr>
          <w:rFonts w:ascii="Arial" w:hAnsi="Arial" w:eastAsia="Times New Roman" w:cs="Arial"/>
          <w:b/>
          <w:b/>
          <w:bCs/>
          <w:i/>
          <w:i/>
          <w:iCs/>
          <w:color w:val="FF0000"/>
          <w:sz w:val="30"/>
          <w:szCs w:val="30"/>
          <w:u w:val="none"/>
          <w:lang w:val="cs-CZ" w:eastAsia="cs-CZ" w:bidi="ar-SA"/>
        </w:rPr>
      </w:pPr>
      <w:r>
        <w:rPr>
          <w:rFonts w:eastAsia="Times New Roman" w:cs="Arial" w:ascii="Arial" w:hAnsi="Arial"/>
          <w:b/>
          <w:bCs/>
          <w:i/>
          <w:iCs/>
          <w:color w:val="FF0000"/>
          <w:sz w:val="30"/>
          <w:szCs w:val="30"/>
          <w:u w:val="none"/>
          <w:lang w:val="cs-CZ" w:eastAsia="cs-CZ" w:bidi="ar-SA"/>
        </w:rPr>
        <w:t>1) charakterizujte text z hlediska času a prostoru</w:t>
      </w:r>
    </w:p>
    <w:p>
      <w:pPr>
        <w:pStyle w:val="ListParagraph"/>
        <w:numPr>
          <w:ilvl w:val="0"/>
          <w:numId w:val="0"/>
        </w:numPr>
        <w:spacing w:before="120" w:after="120"/>
        <w:ind w:left="720" w:hanging="0"/>
        <w:contextualSpacing/>
        <w:jc w:val="left"/>
        <w:rPr/>
      </w:pPr>
      <w:r>
        <w:rPr>
          <w:rFonts w:eastAsia="Calibri" w:cs="Calibri" w:ascii="Comic Sans MS" w:hAnsi="Comic Sans MS"/>
          <w:i/>
          <w:sz w:val="24"/>
        </w:rPr>
        <w:t>M</w:t>
      </w:r>
      <w:r>
        <w:rPr>
          <w:rFonts w:eastAsia="Calibri" w:cs="Calibri"/>
          <w:i/>
          <w:sz w:val="24"/>
        </w:rPr>
        <w:t>ísto – Praha, Krematorium</w:t>
      </w:r>
      <w:r>
        <w:rPr/>
        <w:br/>
      </w:r>
      <w:r>
        <w:rPr>
          <w:rFonts w:eastAsia="Calibri" w:cs="Calibri"/>
          <w:i/>
          <w:sz w:val="24"/>
        </w:rPr>
        <w:t>Doba – Období okupace Čech Nacistickým Německem 1937 – 1938</w:t>
      </w:r>
    </w:p>
    <w:p>
      <w:pPr>
        <w:pStyle w:val="ListParagraph"/>
        <w:numPr>
          <w:ilvl w:val="0"/>
          <w:numId w:val="0"/>
        </w:numPr>
        <w:spacing w:before="120" w:after="120"/>
        <w:ind w:left="720" w:hanging="0"/>
        <w:contextualSpacing/>
        <w:jc w:val="left"/>
        <w:rPr>
          <w:rFonts w:ascii="Comic Sans MS" w:hAnsi="Comic Sans MS" w:eastAsia="Calibri" w:cs="Calibri"/>
          <w:i/>
          <w:i/>
          <w:sz w:val="24"/>
        </w:rPr>
      </w:pPr>
      <w:r>
        <w:rPr>
          <w:rFonts w:eastAsia="Calibri" w:cs="Calibri" w:ascii="Comic Sans MS" w:hAnsi="Comic Sans MS"/>
          <w:i/>
          <w:sz w:val="24"/>
        </w:rPr>
      </w:r>
    </w:p>
    <w:p>
      <w:pPr>
        <w:pStyle w:val="Normal"/>
        <w:spacing w:before="120" w:after="120"/>
        <w:jc w:val="left"/>
        <w:rPr>
          <w:rFonts w:ascii="Arial" w:hAnsi="Arial" w:eastAsia="Times New Roman" w:cs="Arial"/>
          <w:b/>
          <w:b/>
          <w:bCs/>
          <w:i/>
          <w:i/>
          <w:iCs/>
          <w:color w:val="FF0000"/>
          <w:sz w:val="30"/>
          <w:szCs w:val="30"/>
          <w:u w:val="none"/>
          <w:lang w:val="cs-CZ" w:bidi="ar-SA"/>
        </w:rPr>
      </w:pPr>
      <w:r>
        <w:rPr>
          <w:rFonts w:eastAsia="Times New Roman" w:cs="Arial" w:ascii="Arial" w:hAnsi="Arial"/>
          <w:b/>
          <w:bCs/>
          <w:i/>
          <w:iCs/>
          <w:color w:val="FF0000"/>
          <w:sz w:val="30"/>
          <w:szCs w:val="30"/>
          <w:u w:val="none"/>
          <w:lang w:val="cs-CZ" w:bidi="ar-SA"/>
        </w:rPr>
        <w:t>2) zasaďte výňatek do kontextu celého díla</w:t>
      </w:r>
    </w:p>
    <w:p>
      <w:pPr>
        <w:pStyle w:val="Normal"/>
        <w:spacing w:before="120" w:after="120"/>
        <w:jc w:val="left"/>
        <w:rPr/>
      </w:pPr>
      <w:r>
        <w:rPr/>
      </w:r>
    </w:p>
    <w:p>
      <w:pPr>
        <w:pStyle w:val="ListParagraph"/>
        <w:spacing w:before="120" w:after="120"/>
        <w:ind w:left="720" w:hanging="0"/>
        <w:contextualSpacing/>
        <w:jc w:val="left"/>
        <w:rPr/>
      </w:pPr>
      <w:r>
        <w:rPr>
          <w:rFonts w:eastAsia="Calibri" w:cs="Calibri" w:ascii="Comic Sans MS" w:hAnsi="Comic Sans MS"/>
          <w:bCs/>
          <w:i/>
          <w:sz w:val="24"/>
          <w:szCs w:val="24"/>
        </w:rPr>
        <w:t>- V</w:t>
      </w:r>
      <w:r>
        <w:rPr>
          <w:rFonts w:eastAsia="Calibri" w:cs="Calibri"/>
          <w:i/>
          <w:sz w:val="24"/>
        </w:rPr>
        <w:t xml:space="preserve">ýňatek je z konce knihy, kdy začíná likvidovat svou rodinu; O sebevraždě (vraždě) jeho manželky Lakmé; </w:t>
      </w:r>
    </w:p>
    <w:p>
      <w:pPr>
        <w:pStyle w:val="Normal"/>
        <w:spacing w:before="120" w:after="120"/>
        <w:jc w:val="left"/>
        <w:rPr>
          <w:rFonts w:eastAsia="Calibri" w:cs="Times New Roman"/>
          <w:bCs/>
          <w:color w:val="000000"/>
          <w:sz w:val="28"/>
          <w:szCs w:val="24"/>
        </w:rPr>
      </w:pPr>
      <w:r>
        <w:rPr>
          <w:rFonts w:eastAsia="Calibri" w:cs="Times New Roman"/>
          <w:bCs/>
          <w:color w:val="000000"/>
          <w:sz w:val="28"/>
          <w:szCs w:val="24"/>
        </w:rPr>
      </w:r>
    </w:p>
    <w:p>
      <w:pPr>
        <w:pStyle w:val="Normal"/>
        <w:spacing w:before="120" w:after="120"/>
        <w:jc w:val="left"/>
        <w:rPr>
          <w:rFonts w:ascii="Arial" w:hAnsi="Arial" w:eastAsia="Times New Roman" w:cs="Arial"/>
          <w:b/>
          <w:b/>
          <w:bCs/>
          <w:i/>
          <w:i/>
          <w:iCs/>
          <w:color w:val="FF0000"/>
          <w:sz w:val="30"/>
          <w:szCs w:val="30"/>
          <w:u w:val="none"/>
          <w:lang w:val="cs-CZ" w:eastAsia="cs-CZ" w:bidi="ar-SA"/>
        </w:rPr>
      </w:pPr>
      <w:r>
        <w:rPr>
          <w:rFonts w:eastAsia="Times New Roman" w:cs="Arial" w:ascii="Arial" w:hAnsi="Arial"/>
          <w:b/>
          <w:bCs/>
          <w:i/>
          <w:iCs/>
          <w:color w:val="FF0000"/>
          <w:sz w:val="30"/>
          <w:szCs w:val="30"/>
          <w:u w:val="none"/>
          <w:lang w:val="cs-CZ" w:eastAsia="cs-CZ" w:bidi="ar-SA"/>
        </w:rPr>
        <w:t>3) jaké obecné varování je v díle skrytě obsaženo?</w:t>
      </w:r>
    </w:p>
    <w:p>
      <w:pPr>
        <w:pStyle w:val="ListParagraph"/>
        <w:spacing w:before="120" w:after="120"/>
        <w:ind w:left="720" w:hanging="0"/>
        <w:contextualSpacing/>
        <w:jc w:val="left"/>
        <w:rPr>
          <w:rFonts w:ascii="Comic Sans MS" w:hAnsi="Comic Sans MS" w:eastAsia="Calibri" w:cs="Calibri"/>
          <w:bCs/>
          <w:i/>
          <w:i/>
        </w:rPr>
      </w:pPr>
      <w:r>
        <w:rPr>
          <w:rFonts w:eastAsia="Calibri" w:cs="Calibri" w:ascii="Comic Sans MS" w:hAnsi="Comic Sans MS"/>
          <w:bCs/>
          <w:i/>
        </w:rPr>
      </w:r>
    </w:p>
    <w:p>
      <w:pPr>
        <w:pStyle w:val="ListParagraph"/>
        <w:spacing w:before="120" w:after="120"/>
        <w:ind w:left="720" w:hanging="0"/>
        <w:contextualSpacing/>
        <w:jc w:val="left"/>
        <w:rPr>
          <w:rFonts w:ascii="Comic Sans MS" w:hAnsi="Comic Sans MS" w:cs="Comic Sans MS"/>
          <w:b w:val="false"/>
          <w:b w:val="false"/>
          <w:bCs w:val="false"/>
          <w:i w:val="false"/>
          <w:i w:val="false"/>
          <w:iCs w:val="false"/>
          <w:color w:val="000000"/>
          <w:sz w:val="24"/>
          <w:szCs w:val="24"/>
          <w:u w:val="none"/>
        </w:rPr>
      </w:pPr>
      <w:r>
        <w:rPr>
          <w:rFonts w:eastAsia="Calibri" w:cs="Calibri" w:ascii="Comic Sans MS" w:hAnsi="Comic Sans MS"/>
          <w:b w:val="false"/>
          <w:bCs/>
          <w:i/>
          <w:iCs w:val="false"/>
          <w:color w:val="000000"/>
          <w:sz w:val="24"/>
          <w:szCs w:val="24"/>
          <w:u w:val="none"/>
        </w:rPr>
        <w:t>Varuje p</w:t>
      </w:r>
      <w:r>
        <w:rPr>
          <w:rFonts w:eastAsia="Calibri" w:cs="Calibri" w:ascii="Comic Sans MS" w:hAnsi="Comic Sans MS"/>
          <w:b w:val="false"/>
          <w:bCs w:val="false"/>
          <w:i/>
          <w:iCs w:val="false"/>
          <w:color w:val="000000"/>
          <w:sz w:val="24"/>
          <w:szCs w:val="24"/>
          <w:u w:val="none"/>
        </w:rPr>
        <w:t>řed kariérismem; I ze spořádaného manžela a otce rodiny se může pod vlivem fašistické ideologie a peněz stát vrah a netvor;</w:t>
      </w:r>
    </w:p>
    <w:p>
      <w:pPr>
        <w:pStyle w:val="Normal"/>
        <w:spacing w:before="120" w:after="120"/>
        <w:jc w:val="left"/>
        <w:rPr>
          <w:rFonts w:ascii="Arial" w:hAnsi="Arial" w:eastAsia="Times New Roman" w:cs="Arial"/>
          <w:b/>
          <w:b/>
          <w:bCs/>
          <w:i/>
          <w:i/>
          <w:iCs/>
          <w:color w:val="FF0000"/>
          <w:sz w:val="30"/>
          <w:szCs w:val="30"/>
          <w:u w:val="none"/>
          <w:lang w:val="cs-CZ" w:eastAsia="cs-CZ" w:bidi="ar-SA"/>
        </w:rPr>
      </w:pPr>
      <w:r>
        <w:rPr/>
      </w:r>
    </w:p>
    <w:p>
      <w:pPr>
        <w:pStyle w:val="Normal"/>
        <w:spacing w:before="120" w:after="120"/>
        <w:jc w:val="left"/>
        <w:rPr>
          <w:b/>
          <w:b/>
          <w:bCs/>
        </w:rPr>
      </w:pPr>
      <w:r>
        <w:rPr>
          <w:rFonts w:eastAsia="Times New Roman" w:cs="Arial" w:ascii="Arial" w:hAnsi="Arial"/>
          <w:b/>
          <w:bCs/>
          <w:i/>
          <w:iCs/>
          <w:color w:val="FF0000"/>
          <w:sz w:val="30"/>
          <w:szCs w:val="30"/>
          <w:u w:val="none"/>
          <w:lang w:val="cs-CZ" w:eastAsia="cs-CZ" w:bidi="ar-SA"/>
        </w:rPr>
        <w:t>4) kde lze hledat zdroje zla a nelidskosti?</w:t>
      </w:r>
    </w:p>
    <w:p>
      <w:pPr>
        <w:pStyle w:val="Normal"/>
        <w:spacing w:lineRule="auto" w:line="240" w:before="0" w:after="0"/>
        <w:ind w:left="0" w:right="0" w:hanging="0"/>
        <w:rPr>
          <w:rFonts w:ascii="Comic Sans MS" w:hAnsi="Comic Sans MS" w:cs="Comic Sans MS"/>
          <w:sz w:val="24"/>
          <w:szCs w:val="24"/>
        </w:rPr>
      </w:pPr>
      <w:r>
        <w:rPr>
          <w:rFonts w:cs="Comic Sans MS" w:ascii="Comic Sans MS" w:hAnsi="Comic Sans MS"/>
          <w:sz w:val="24"/>
          <w:szCs w:val="24"/>
        </w:rPr>
      </w:r>
    </w:p>
    <w:p>
      <w:pPr>
        <w:pStyle w:val="ListParagraph"/>
        <w:bidi w:val="0"/>
        <w:ind w:hanging="0"/>
        <w:jc w:val="left"/>
        <w:rPr/>
      </w:pPr>
      <w:r>
        <w:rPr>
          <w:rStyle w:val="Standardnpsmoodstavce"/>
          <w:rFonts w:eastAsia="Calibri" w:cs="Calibri" w:ascii="Comic Sans MS" w:hAnsi="Comic Sans MS"/>
          <w:b w:val="false"/>
          <w:bCs/>
          <w:i/>
          <w:iCs w:val="false"/>
          <w:color w:val="000000"/>
          <w:sz w:val="24"/>
          <w:szCs w:val="24"/>
          <w:highlight w:val="white"/>
          <w:u w:val="none"/>
          <w:lang w:eastAsia="cs-CZ"/>
        </w:rPr>
        <w:t>- V</w:t>
      </w:r>
      <w:r>
        <w:rPr>
          <w:rFonts w:eastAsia="Calibri" w:cs="Calibri" w:ascii="Comic Sans MS" w:hAnsi="Comic Sans MS"/>
          <w:b w:val="false"/>
          <w:bCs/>
          <w:i/>
          <w:iCs w:val="false"/>
          <w:color w:val="000000"/>
          <w:sz w:val="24"/>
          <w:szCs w:val="24"/>
          <w:u w:val="none"/>
          <w:lang w:eastAsia="cs-CZ"/>
        </w:rPr>
        <w:t xml:space="preserve"> kariérismu, který jde doslova přes mrtvoly a také v nacismu, fašismu a rasismu;</w:t>
      </w:r>
    </w:p>
    <w:p>
      <w:pPr>
        <w:pStyle w:val="Normal"/>
        <w:bidi w:val="0"/>
        <w:jc w:val="left"/>
        <w:rPr>
          <w:b/>
          <w:b/>
          <w:bCs/>
          <w:i w:val="false"/>
          <w:i w:val="false"/>
          <w:iCs w:val="false"/>
          <w:color w:val="158466"/>
          <w:sz w:val="36"/>
          <w:szCs w:val="36"/>
          <w:u w:val="none"/>
        </w:rPr>
      </w:pPr>
      <w:r>
        <w:rPr>
          <w:b/>
          <w:bCs/>
          <w:i w:val="false"/>
          <w:iCs w:val="false"/>
          <w:color w:val="158466"/>
          <w:sz w:val="36"/>
          <w:szCs w:val="36"/>
          <w:u w:val="none"/>
        </w:rPr>
      </w:r>
    </w:p>
    <w:p>
      <w:pPr>
        <w:pStyle w:val="Normal"/>
        <w:numPr>
          <w:ilvl w:val="0"/>
          <w:numId w:val="0"/>
        </w:numPr>
        <w:spacing w:before="120" w:after="120"/>
        <w:ind w:left="1074" w:hanging="0"/>
        <w:jc w:val="center"/>
        <w:rPr>
          <w:b/>
          <w:b/>
          <w:bCs/>
          <w:i/>
          <w:i/>
          <w:iCs/>
          <w:color w:val="000000"/>
          <w:sz w:val="48"/>
          <w:szCs w:val="48"/>
          <w:u w:val="single"/>
        </w:rPr>
      </w:pPr>
      <w:r>
        <w:rPr>
          <w:rFonts w:cs="Arial" w:ascii="Arial" w:hAnsi="Arial"/>
          <w:b/>
          <w:bCs/>
          <w:i/>
          <w:iCs/>
          <w:color w:val="000000"/>
          <w:sz w:val="48"/>
          <w:szCs w:val="48"/>
          <w:u w:val="single"/>
        </w:rPr>
        <w:t>Část 2.</w:t>
      </w:r>
    </w:p>
    <w:p>
      <w:pPr>
        <w:pStyle w:val="Normal"/>
        <w:spacing w:before="120" w:after="120"/>
        <w:ind w:left="113" w:hanging="0"/>
        <w:jc w:val="center"/>
        <w:rPr>
          <w:rFonts w:ascii="Arial" w:hAnsi="Arial" w:cs="Arial"/>
          <w:bCs/>
          <w:color w:val="000000"/>
        </w:rPr>
      </w:pPr>
      <w:r>
        <w:rPr>
          <w:rFonts w:cs="Arial" w:ascii="Arial" w:hAnsi="Arial"/>
          <w:bCs/>
          <w:color w:val="000000"/>
        </w:rPr>
      </w:r>
    </w:p>
    <w:p>
      <w:pPr>
        <w:pStyle w:val="Normal"/>
        <w:spacing w:before="120" w:after="120"/>
        <w:jc w:val="left"/>
        <w:rPr>
          <w:rFonts w:ascii="Arial" w:hAnsi="Arial" w:eastAsia="Times New Roman" w:cs="Arial"/>
          <w:b/>
          <w:b/>
          <w:bCs/>
          <w:i/>
          <w:i/>
          <w:iCs/>
          <w:color w:val="FF0000"/>
          <w:sz w:val="30"/>
          <w:szCs w:val="30"/>
          <w:u w:val="none"/>
          <w:lang w:val="cs-CZ" w:bidi="ar-SA"/>
        </w:rPr>
      </w:pPr>
      <w:r>
        <w:rPr>
          <w:rFonts w:eastAsia="Times New Roman" w:cs="Arial" w:ascii="Arial" w:hAnsi="Arial"/>
          <w:b/>
          <w:bCs/>
          <w:i/>
          <w:iCs/>
          <w:color w:val="FF0000"/>
          <w:sz w:val="30"/>
          <w:szCs w:val="30"/>
          <w:u w:val="none"/>
          <w:lang w:val="cs-CZ" w:bidi="ar-SA"/>
        </w:rPr>
        <w:t>1) jak se vyvíjí ústřední postava? Jaké má záliby – i zvláštní? Pod čím vlivem se mění v lidskou zrůdu? Jakou má motivaci?</w:t>
      </w:r>
    </w:p>
    <w:p>
      <w:pPr>
        <w:pStyle w:val="ListParagraph"/>
        <w:spacing w:before="120" w:after="120"/>
        <w:ind w:left="720" w:hanging="0"/>
        <w:contextualSpacing/>
        <w:jc w:val="left"/>
        <w:rPr>
          <w:rStyle w:val="Strong"/>
          <w:rFonts w:ascii="Arial" w:hAnsi="Arial" w:eastAsia="Calibri" w:cs="Arial"/>
          <w:b/>
          <w:b/>
          <w:bCs/>
          <w:i/>
          <w:i/>
          <w:iCs w:val="false"/>
          <w:color w:val="000000"/>
          <w:sz w:val="24"/>
          <w:szCs w:val="24"/>
          <w:highlight w:val="white"/>
          <w:u w:val="none"/>
          <w:lang w:val="cs-CZ" w:eastAsia="en-US" w:bidi="ar-SA"/>
        </w:rPr>
      </w:pPr>
      <w:r>
        <w:rPr>
          <w:rFonts w:eastAsia="Calibri" w:cs="Arial" w:ascii="Arial" w:hAnsi="Arial"/>
          <w:b/>
          <w:bCs/>
          <w:i/>
          <w:iCs w:val="false"/>
          <w:color w:val="000000"/>
          <w:sz w:val="24"/>
          <w:szCs w:val="24"/>
          <w:highlight w:val="white"/>
          <w:u w:val="none"/>
          <w:lang w:val="cs-CZ" w:eastAsia="en-US" w:bidi="ar-SA"/>
        </w:rPr>
      </w:r>
    </w:p>
    <w:p>
      <w:pPr>
        <w:pStyle w:val="ListParagraph"/>
        <w:spacing w:before="120" w:after="120"/>
        <w:ind w:hanging="0"/>
        <w:contextualSpacing/>
        <w:jc w:val="left"/>
        <w:rPr/>
      </w:pPr>
      <w:r>
        <w:rPr>
          <w:rStyle w:val="Strong"/>
          <w:rFonts w:eastAsia="Calibri" w:cs="Tahoma" w:ascii="Calibri" w:hAnsi="Calibri"/>
          <w:b w:val="false"/>
          <w:i/>
          <w:iCs w:val="false"/>
          <w:color w:val="000000"/>
          <w:sz w:val="24"/>
          <w:szCs w:val="24"/>
          <w:highlight w:val="white"/>
          <w:u w:val="none"/>
          <w:lang w:val="cs-CZ" w:eastAsia="en-US" w:bidi="ar-SA"/>
        </w:rPr>
        <w:t>Karel Kopfrkingl</w:t>
      </w:r>
      <w:r>
        <w:rPr>
          <w:rStyle w:val="Appleconvertedspace"/>
          <w:rFonts w:cs="Tahoma" w:ascii="Calibri" w:hAnsi="Calibri"/>
          <w:i/>
          <w:color w:val="000000"/>
          <w:sz w:val="24"/>
          <w:szCs w:val="24"/>
          <w:shd w:fill="FFFFFF" w:val="clear"/>
          <w:lang w:val="cs-CZ" w:eastAsia="en-US" w:bidi="ar-SA"/>
        </w:rPr>
        <w:t xml:space="preserve"> </w:t>
      </w:r>
      <w:r>
        <w:rPr>
          <w:rFonts w:cs="Tahoma"/>
          <w:i/>
          <w:color w:val="000000"/>
          <w:sz w:val="24"/>
          <w:szCs w:val="24"/>
          <w:shd w:fill="FFFFFF" w:val="clear"/>
        </w:rPr>
        <w:t>- nejdříve dobrý otec, pilný zaměstnanec krematoria,</w:t>
      </w:r>
      <w:r>
        <w:rPr>
          <w:rStyle w:val="Appleconvertedspace"/>
          <w:rFonts w:cs="Tahoma" w:ascii="Calibri" w:hAnsi="Calibri"/>
          <w:i/>
          <w:color w:val="000000"/>
          <w:sz w:val="24"/>
          <w:szCs w:val="24"/>
          <w:shd w:fill="FFFFFF" w:val="clear"/>
          <w:lang w:val="cs-CZ" w:eastAsia="en-US" w:bidi="ar-SA"/>
        </w:rPr>
        <w:t xml:space="preserve"> </w:t>
      </w:r>
      <w:r>
        <w:rPr>
          <w:rStyle w:val="InternetLink"/>
          <w:rFonts w:cs="Tahoma" w:ascii="Calibri" w:hAnsi="Calibri"/>
          <w:i/>
          <w:color w:val="000000"/>
          <w:sz w:val="24"/>
          <w:szCs w:val="24"/>
          <w:lang w:val="cs-CZ" w:eastAsia="en-US" w:bidi="ar-SA"/>
        </w:rPr>
        <w:t>miluje</w:t>
      </w:r>
      <w:r>
        <w:rPr>
          <w:rStyle w:val="Appleconvertedspace"/>
          <w:rFonts w:cs="Tahoma" w:ascii="Calibri" w:hAnsi="Calibri"/>
          <w:i/>
          <w:color w:val="000000"/>
          <w:sz w:val="24"/>
          <w:szCs w:val="24"/>
          <w:shd w:fill="FFFFFF" w:val="clear"/>
          <w:lang w:val="cs-CZ" w:eastAsia="en-US" w:bidi="ar-SA"/>
        </w:rPr>
        <w:t xml:space="preserve"> </w:t>
      </w:r>
      <w:r>
        <w:rPr>
          <w:rFonts w:cs="Tahoma"/>
          <w:i/>
          <w:color w:val="000000"/>
          <w:sz w:val="24"/>
          <w:szCs w:val="24"/>
          <w:shd w:fill="FFFFFF" w:val="clear"/>
        </w:rPr>
        <w:t>umění; posléze vrah, udavač, rasista, násilník;</w:t>
      </w:r>
      <w:r>
        <w:rPr/>
        <w:br/>
      </w:r>
      <w:r>
        <w:rPr>
          <w:rFonts w:cs="Tahoma"/>
          <w:i/>
          <w:color w:val="000000"/>
          <w:sz w:val="24"/>
          <w:szCs w:val="24"/>
          <w:shd w:fill="FFFFFF" w:val="clear"/>
        </w:rPr>
        <w:t>Pod vlivem přítele Wiliho mění v nacistu, mění své názory i chování</w:t>
      </w:r>
      <w:r>
        <w:rPr>
          <w:rStyle w:val="Appleconvertedspace"/>
          <w:rFonts w:cs="Tahoma" w:ascii="Calibri" w:hAnsi="Calibri"/>
          <w:i/>
          <w:color w:val="000000"/>
          <w:sz w:val="24"/>
          <w:szCs w:val="24"/>
          <w:shd w:fill="FFFFFF" w:val="clear"/>
          <w:lang w:val="cs-CZ" w:eastAsia="en-US" w:bidi="ar-SA"/>
        </w:rPr>
        <w:t>.</w:t>
      </w:r>
    </w:p>
    <w:p>
      <w:pPr>
        <w:pStyle w:val="ListParagraph"/>
        <w:spacing w:before="120" w:after="120"/>
        <w:ind w:hanging="0"/>
        <w:contextualSpacing/>
        <w:jc w:val="left"/>
        <w:rPr/>
      </w:pPr>
      <w:r>
        <w:rPr>
          <w:rStyle w:val="Strong"/>
          <w:rFonts w:cs="Tahoma" w:ascii="Calibri" w:hAnsi="Calibri"/>
          <w:b w:val="false"/>
          <w:i/>
          <w:color w:val="000000"/>
          <w:sz w:val="24"/>
          <w:szCs w:val="24"/>
          <w:lang w:val="cs-CZ" w:eastAsia="en-US" w:bidi="ar-SA"/>
        </w:rPr>
        <w:t>Zálibu má své práci, kterou si promítá i do osobního života.</w:t>
      </w:r>
    </w:p>
    <w:p>
      <w:pPr>
        <w:pStyle w:val="Normal"/>
        <w:numPr>
          <w:ilvl w:val="0"/>
          <w:numId w:val="0"/>
        </w:numPr>
        <w:bidi w:val="0"/>
        <w:spacing w:lineRule="auto" w:line="276" w:before="120" w:after="120"/>
        <w:ind w:left="720" w:right="0" w:hanging="0"/>
        <w:jc w:val="left"/>
        <w:rPr>
          <w:rFonts w:ascii="Comic Sans MS" w:hAnsi="Comic Sans MS"/>
          <w:color w:val="000000"/>
          <w:sz w:val="24"/>
          <w:szCs w:val="24"/>
          <w:lang w:eastAsia="cs-CZ"/>
        </w:rPr>
      </w:pPr>
      <w:r>
        <w:rPr>
          <w:rFonts w:ascii="Comic Sans MS" w:hAnsi="Comic Sans MS"/>
          <w:color w:val="000000"/>
          <w:sz w:val="24"/>
          <w:szCs w:val="24"/>
          <w:lang w:eastAsia="cs-CZ"/>
        </w:rPr>
      </w:r>
    </w:p>
    <w:p>
      <w:pPr>
        <w:pStyle w:val="Normal"/>
        <w:spacing w:before="120" w:after="120"/>
        <w:jc w:val="left"/>
        <w:rPr>
          <w:rFonts w:ascii="Arial" w:hAnsi="Arial" w:eastAsia="Times New Roman" w:cs="Arial"/>
          <w:b/>
          <w:b/>
          <w:bCs/>
          <w:i/>
          <w:i/>
          <w:iCs/>
          <w:color w:val="FF0000"/>
          <w:sz w:val="30"/>
          <w:szCs w:val="30"/>
          <w:u w:val="none"/>
          <w:lang w:val="cs-CZ" w:bidi="ar-SA"/>
        </w:rPr>
      </w:pPr>
      <w:r>
        <w:rPr>
          <w:rFonts w:eastAsia="Times New Roman" w:cs="Arial" w:ascii="Arial" w:hAnsi="Arial"/>
          <w:b/>
          <w:bCs/>
          <w:i/>
          <w:iCs/>
          <w:color w:val="FF0000"/>
          <w:sz w:val="30"/>
          <w:szCs w:val="30"/>
          <w:u w:val="none"/>
          <w:lang w:val="cs-CZ" w:bidi="ar-SA"/>
        </w:rPr>
        <w:t>2) forma vyprávění</w:t>
      </w:r>
    </w:p>
    <w:p>
      <w:pPr>
        <w:pStyle w:val="ListParagraph"/>
        <w:spacing w:before="120" w:after="120"/>
        <w:ind w:left="720" w:hanging="0"/>
        <w:contextualSpacing/>
        <w:jc w:val="left"/>
        <w:rPr>
          <w:rStyle w:val="Standardnpsmoodstavce"/>
          <w:rFonts w:ascii="Comic Sans MS" w:hAnsi="Comic Sans MS" w:cs="Comic Sans MS"/>
          <w:bCs/>
          <w:sz w:val="24"/>
          <w:szCs w:val="24"/>
        </w:rPr>
      </w:pPr>
      <w:r>
        <w:rPr>
          <w:rFonts w:cs="Comic Sans MS" w:ascii="Comic Sans MS" w:hAnsi="Comic Sans MS"/>
          <w:bCs/>
          <w:sz w:val="24"/>
          <w:szCs w:val="24"/>
        </w:rPr>
      </w:r>
    </w:p>
    <w:p>
      <w:pPr>
        <w:pStyle w:val="ListParagraph"/>
        <w:spacing w:before="120" w:after="120"/>
        <w:ind w:hanging="0"/>
        <w:contextualSpacing/>
        <w:jc w:val="left"/>
        <w:rPr/>
      </w:pPr>
      <w:r>
        <w:rPr>
          <w:rStyle w:val="Standardnpsmoodstavce"/>
          <w:rFonts w:eastAsia="Calibri" w:cs="Calibri" w:ascii="Comic Sans MS" w:hAnsi="Comic Sans MS"/>
          <w:bCs/>
          <w:i/>
          <w:sz w:val="24"/>
          <w:szCs w:val="24"/>
        </w:rPr>
        <w:t xml:space="preserve">Er forma </w:t>
      </w:r>
      <w:r>
        <w:rPr>
          <w:rFonts w:eastAsia="Calibri" w:cs="Calibri"/>
          <w:i/>
          <w:sz w:val="24"/>
        </w:rPr>
        <w:t>– Autor stojí nad příběhem; (3. os)</w:t>
      </w:r>
    </w:p>
    <w:p>
      <w:pPr>
        <w:pStyle w:val="Normal"/>
        <w:spacing w:before="120" w:after="120"/>
        <w:ind w:hanging="0"/>
        <w:jc w:val="left"/>
        <w:rPr>
          <w:rStyle w:val="Standardnpsmoodstavce"/>
          <w:rFonts w:ascii="Comic Sans MS" w:hAnsi="Comic Sans MS" w:cs="Comic Sans MS"/>
          <w:bCs/>
          <w:sz w:val="24"/>
          <w:szCs w:val="24"/>
        </w:rPr>
      </w:pPr>
      <w:r>
        <w:rPr>
          <w:rFonts w:cs="Comic Sans MS" w:ascii="Comic Sans MS" w:hAnsi="Comic Sans MS"/>
          <w:bCs/>
          <w:sz w:val="24"/>
          <w:szCs w:val="24"/>
        </w:rPr>
      </w:r>
    </w:p>
    <w:p>
      <w:pPr>
        <w:pStyle w:val="Normal"/>
        <w:numPr>
          <w:ilvl w:val="0"/>
          <w:numId w:val="0"/>
        </w:numPr>
        <w:spacing w:before="120" w:after="120"/>
        <w:ind w:left="1074" w:hanging="0"/>
        <w:jc w:val="center"/>
        <w:rPr>
          <w:b/>
          <w:b/>
          <w:bCs/>
          <w:i/>
          <w:i/>
          <w:iCs/>
          <w:color w:val="000000"/>
          <w:sz w:val="48"/>
          <w:szCs w:val="48"/>
          <w:u w:val="single"/>
        </w:rPr>
      </w:pPr>
      <w:r>
        <w:rPr>
          <w:rStyle w:val="Standardnpsmoodstavce"/>
          <w:rFonts w:cs="Arial" w:ascii="Arial" w:hAnsi="Arial"/>
          <w:b/>
          <w:bCs/>
          <w:i/>
          <w:iCs/>
          <w:color w:val="000000"/>
          <w:sz w:val="48"/>
          <w:szCs w:val="48"/>
          <w:u w:val="single"/>
        </w:rPr>
        <w:t>Část 3.</w:t>
      </w:r>
    </w:p>
    <w:p>
      <w:pPr>
        <w:pStyle w:val="Normal"/>
        <w:spacing w:before="120" w:after="120"/>
        <w:ind w:left="113" w:hanging="0"/>
        <w:jc w:val="center"/>
        <w:rPr>
          <w:rStyle w:val="Standardnpsmoodstavce"/>
          <w:rFonts w:ascii="Arial" w:hAnsi="Arial" w:cs="Arial"/>
          <w:b/>
          <w:b/>
          <w:bCs/>
          <w:i/>
          <w:i/>
          <w:iCs/>
          <w:color w:val="000000"/>
          <w:sz w:val="48"/>
          <w:szCs w:val="48"/>
          <w:u w:val="single"/>
        </w:rPr>
      </w:pPr>
      <w:r>
        <w:rPr>
          <w:rFonts w:cs="Arial" w:ascii="Arial" w:hAnsi="Arial"/>
          <w:b/>
          <w:bCs/>
          <w:i/>
          <w:iCs/>
          <w:color w:val="000000"/>
          <w:sz w:val="48"/>
          <w:szCs w:val="48"/>
          <w:u w:val="single"/>
        </w:rPr>
      </w:r>
    </w:p>
    <w:p>
      <w:pPr>
        <w:pStyle w:val="Normal"/>
        <w:spacing w:before="120" w:after="120"/>
        <w:jc w:val="left"/>
        <w:rPr>
          <w:rFonts w:ascii="Arial" w:hAnsi="Arial" w:eastAsia="Times New Roman" w:cs="Arial"/>
          <w:b/>
          <w:b/>
          <w:bCs/>
          <w:i/>
          <w:i/>
          <w:iCs/>
          <w:color w:val="FF0000"/>
          <w:sz w:val="30"/>
          <w:szCs w:val="30"/>
          <w:u w:val="none"/>
          <w:lang w:val="cs-CZ" w:bidi="ar-SA"/>
        </w:rPr>
      </w:pPr>
      <w:r>
        <w:rPr>
          <w:rFonts w:eastAsia="Times New Roman" w:cs="Arial" w:ascii="Arial" w:hAnsi="Arial"/>
          <w:b/>
          <w:bCs/>
          <w:i/>
          <w:iCs/>
          <w:color w:val="FF0000"/>
          <w:sz w:val="30"/>
          <w:szCs w:val="30"/>
          <w:u w:val="none"/>
          <w:lang w:val="cs-CZ" w:bidi="ar-SA"/>
        </w:rPr>
        <w:t>1) z výňatku uveďte příklady řeči autorské a řeči postav</w:t>
      </w:r>
    </w:p>
    <w:p>
      <w:pPr>
        <w:pStyle w:val="Normal"/>
        <w:spacing w:before="120" w:after="120"/>
        <w:jc w:val="left"/>
        <w:rPr/>
      </w:pPr>
      <w:r>
        <w:rPr>
          <w:rFonts w:eastAsia="Calibri" w:cs="Comic Sans MS" w:ascii="Comic Sans MS" w:hAnsi="Comic Sans MS"/>
          <w:i w:val="false"/>
          <w:iCs w:val="false"/>
          <w:color w:val="000000"/>
          <w:sz w:val="24"/>
          <w:szCs w:val="24"/>
          <w:highlight w:val="white"/>
          <w:lang w:eastAsia="cs-CZ"/>
        </w:rPr>
        <w:t xml:space="preserve">- </w:t>
      </w:r>
      <w:r>
        <w:rPr>
          <w:rFonts w:eastAsia="Calibri" w:cs="Comic Sans MS" w:ascii="Comic Sans MS" w:hAnsi="Comic Sans MS"/>
          <w:b/>
          <w:bCs/>
          <w:i w:val="false"/>
          <w:iCs w:val="false"/>
          <w:color w:val="0C9350"/>
          <w:sz w:val="24"/>
          <w:szCs w:val="24"/>
          <w:highlight w:val="white"/>
          <w:lang w:eastAsia="cs-CZ"/>
        </w:rPr>
        <w:t>Ře</w:t>
      </w:r>
      <w:r>
        <w:rPr>
          <w:b/>
          <w:bCs/>
          <w:color w:val="0C9350"/>
          <w:sz w:val="24"/>
          <w:szCs w:val="24"/>
        </w:rPr>
        <w:t>č autorská</w:t>
      </w:r>
      <w:r>
        <w:rPr>
          <w:bCs/>
          <w:i/>
          <w:color w:val="000000"/>
          <w:sz w:val="24"/>
          <w:szCs w:val="24"/>
        </w:rPr>
        <w:t>: v</w:t>
      </w:r>
      <w:r>
        <w:rPr>
          <w:bCs/>
          <w:i/>
          <w:color w:val="000000"/>
          <w:sz w:val="28"/>
          <w:szCs w:val="24"/>
        </w:rPr>
        <w:t xml:space="preserve"> </w:t>
      </w:r>
      <w:r>
        <w:rPr>
          <w:i/>
          <w:color w:val="000000"/>
          <w:sz w:val="24"/>
        </w:rPr>
        <w:t>předsíni</w:t>
      </w:r>
      <w:r>
        <w:rPr>
          <w:i/>
          <w:sz w:val="24"/>
        </w:rPr>
        <w:t xml:space="preserve"> si vzal kabát, šel na německou kriminálku a do protokolu nadiktoval</w:t>
      </w:r>
    </w:p>
    <w:p>
      <w:pPr>
        <w:pStyle w:val="Normal"/>
        <w:spacing w:before="120" w:after="120"/>
        <w:jc w:val="left"/>
        <w:rPr/>
      </w:pPr>
      <w:r>
        <w:rPr>
          <w:i/>
          <w:sz w:val="24"/>
        </w:rPr>
        <w:t xml:space="preserve">- </w:t>
      </w:r>
      <w:r>
        <w:rPr>
          <w:b/>
          <w:bCs/>
          <w:color w:val="0C9350"/>
          <w:sz w:val="24"/>
        </w:rPr>
        <w:t>Řeč postav</w:t>
      </w:r>
      <w:r>
        <w:rPr>
          <w:sz w:val="24"/>
        </w:rPr>
        <w:t>:</w:t>
      </w:r>
      <w:r>
        <w:rPr>
          <w:i/>
          <w:sz w:val="24"/>
        </w:rPr>
        <w:t xml:space="preserve"> „Pojď, nevýslovná, dřív než se svlékneme, připravíme koupelnu.“</w:t>
      </w:r>
    </w:p>
    <w:p>
      <w:pPr>
        <w:pStyle w:val="Normal"/>
        <w:spacing w:before="120" w:after="120"/>
        <w:jc w:val="left"/>
        <w:rPr>
          <w:rFonts w:ascii="Comic Sans MS" w:hAnsi="Comic Sans MS" w:eastAsia="Calibri" w:cs="Comic Sans MS"/>
          <w:i w:val="false"/>
          <w:i w:val="false"/>
          <w:iCs w:val="false"/>
          <w:color w:val="000000"/>
          <w:sz w:val="24"/>
          <w:szCs w:val="24"/>
          <w:highlight w:val="white"/>
          <w:lang w:eastAsia="cs-CZ"/>
        </w:rPr>
      </w:pPr>
      <w:r>
        <w:rPr>
          <w:rFonts w:eastAsia="Calibri" w:cs="Comic Sans MS" w:ascii="Comic Sans MS" w:hAnsi="Comic Sans MS"/>
          <w:i w:val="false"/>
          <w:iCs w:val="false"/>
          <w:color w:val="000000"/>
          <w:sz w:val="24"/>
          <w:szCs w:val="24"/>
          <w:highlight w:val="white"/>
          <w:lang w:eastAsia="cs-CZ"/>
        </w:rPr>
      </w:r>
    </w:p>
    <w:p>
      <w:pPr>
        <w:pStyle w:val="Normal"/>
        <w:numPr>
          <w:ilvl w:val="0"/>
          <w:numId w:val="0"/>
        </w:numPr>
        <w:spacing w:before="120" w:after="120"/>
        <w:ind w:left="720" w:right="0" w:hanging="0"/>
        <w:jc w:val="left"/>
        <w:rPr/>
      </w:pPr>
      <w:r>
        <w:rPr/>
      </w:r>
    </w:p>
    <w:p>
      <w:pPr>
        <w:pStyle w:val="Normal"/>
        <w:spacing w:before="120" w:after="120"/>
        <w:jc w:val="left"/>
        <w:rPr>
          <w:rFonts w:ascii="Arial" w:hAnsi="Arial" w:eastAsia="Times New Roman" w:cs="Arial"/>
          <w:b/>
          <w:b/>
          <w:bCs/>
          <w:i/>
          <w:i/>
          <w:iCs/>
          <w:color w:val="FF0000"/>
          <w:sz w:val="30"/>
          <w:szCs w:val="30"/>
          <w:u w:val="none"/>
          <w:lang w:val="cs-CZ" w:bidi="ar-SA"/>
        </w:rPr>
      </w:pPr>
      <w:r>
        <w:rPr>
          <w:rFonts w:eastAsia="Times New Roman" w:cs="Arial" w:ascii="Arial" w:hAnsi="Arial"/>
          <w:b/>
          <w:bCs/>
          <w:i/>
          <w:iCs/>
          <w:color w:val="FF0000"/>
          <w:sz w:val="30"/>
          <w:szCs w:val="30"/>
          <w:u w:val="none"/>
          <w:lang w:val="cs-CZ" w:bidi="ar-SA"/>
        </w:rPr>
        <w:t>2) najděte vnitřní monolog</w:t>
      </w:r>
    </w:p>
    <w:p>
      <w:pPr>
        <w:pStyle w:val="ListParagraph"/>
        <w:spacing w:before="120" w:after="120"/>
        <w:ind w:hanging="0"/>
        <w:contextualSpacing/>
        <w:jc w:val="left"/>
        <w:rPr>
          <w:rFonts w:ascii="Comic Sans MS" w:hAnsi="Comic Sans MS"/>
          <w:bCs/>
          <w:color w:val="000000"/>
          <w:sz w:val="24"/>
          <w:szCs w:val="24"/>
        </w:rPr>
      </w:pPr>
      <w:r>
        <w:rPr/>
      </w:r>
    </w:p>
    <w:p>
      <w:pPr>
        <w:pStyle w:val="ListParagraph"/>
        <w:spacing w:before="120" w:after="120"/>
        <w:ind w:hanging="0"/>
        <w:contextualSpacing/>
        <w:jc w:val="left"/>
        <w:rPr/>
      </w:pPr>
      <w:r>
        <w:rPr>
          <w:rFonts w:ascii="Comic Sans MS" w:hAnsi="Comic Sans MS"/>
          <w:bCs/>
          <w:color w:val="000000"/>
          <w:sz w:val="24"/>
          <w:szCs w:val="24"/>
        </w:rPr>
        <w:t>A sob</w:t>
      </w:r>
      <w:r>
        <w:rPr>
          <w:sz w:val="24"/>
        </w:rPr>
        <w:t xml:space="preserve">ě v duchu řekl: </w:t>
      </w:r>
      <w:bookmarkStart w:id="1" w:name="__DdeLink__492_258403725"/>
      <w:r>
        <w:rPr>
          <w:sz w:val="24"/>
        </w:rPr>
        <w:t>Litoval jsem tě, drahá, litoval</w:t>
      </w:r>
      <w:bookmarkEnd w:id="1"/>
      <w:r>
        <w:rPr>
          <w:sz w:val="24"/>
        </w:rPr>
        <w:t xml:space="preserve">. Byla jsi skleslá, zamlklá, ovšem, jak by ne, ale já jsem tu oběť jako Němec přinést musil. </w:t>
      </w:r>
    </w:p>
    <w:p>
      <w:pPr>
        <w:pStyle w:val="Normal"/>
        <w:spacing w:before="120" w:after="120"/>
        <w:ind w:hanging="0"/>
        <w:jc w:val="left"/>
        <w:rPr>
          <w:rFonts w:ascii="Comic Sans MS" w:hAnsi="Comic Sans MS"/>
          <w:bCs/>
          <w:color w:val="000000"/>
          <w:sz w:val="24"/>
          <w:szCs w:val="24"/>
        </w:rPr>
      </w:pPr>
      <w:r>
        <w:rPr>
          <w:rFonts w:ascii="Comic Sans MS" w:hAnsi="Comic Sans MS"/>
          <w:bCs/>
          <w:color w:val="000000"/>
          <w:sz w:val="24"/>
          <w:szCs w:val="24"/>
        </w:rPr>
      </w:r>
    </w:p>
    <w:p>
      <w:pPr>
        <w:pStyle w:val="Normal"/>
        <w:spacing w:before="120" w:after="120"/>
        <w:ind w:hanging="0"/>
        <w:jc w:val="left"/>
        <w:rPr>
          <w:rStyle w:val="Standardnpsmoodstavce"/>
          <w:rFonts w:ascii="Arial" w:hAnsi="Arial" w:eastAsia="Times New Roman" w:cs="Arial"/>
          <w:lang w:val="cs-CZ" w:bidi="ar-SA"/>
        </w:rPr>
      </w:pPr>
      <w:r>
        <w:rPr>
          <w:rFonts w:eastAsia="Times New Roman" w:cs="Arial" w:ascii="Arial" w:hAnsi="Arial"/>
          <w:lang w:val="cs-CZ" w:bidi="ar-SA"/>
        </w:rPr>
      </w:r>
    </w:p>
    <w:p>
      <w:pPr>
        <w:pStyle w:val="Normal"/>
        <w:spacing w:before="120" w:after="120"/>
        <w:ind w:hanging="0"/>
        <w:jc w:val="left"/>
        <w:rPr>
          <w:rStyle w:val="Standardnpsmoodstavce"/>
          <w:rFonts w:ascii="Arial" w:hAnsi="Arial" w:eastAsia="Times New Roman" w:cs="Arial"/>
          <w:lang w:val="cs-CZ" w:bidi="ar-SA"/>
        </w:rPr>
      </w:pPr>
      <w:r>
        <w:rPr>
          <w:rFonts w:eastAsia="Times New Roman" w:cs="Arial" w:ascii="Arial" w:hAnsi="Arial"/>
          <w:lang w:val="cs-CZ" w:bidi="ar-SA"/>
        </w:rPr>
      </w:r>
    </w:p>
    <w:p>
      <w:pPr>
        <w:pStyle w:val="Normal"/>
        <w:spacing w:before="120" w:after="120"/>
        <w:ind w:hanging="0"/>
        <w:jc w:val="left"/>
        <w:rPr>
          <w:b/>
          <w:b/>
          <w:bCs/>
          <w:i/>
          <w:i/>
          <w:iCs/>
          <w:color w:val="FF0000"/>
          <w:sz w:val="30"/>
          <w:szCs w:val="30"/>
          <w:u w:val="none"/>
        </w:rPr>
      </w:pPr>
      <w:r>
        <w:rPr>
          <w:rStyle w:val="Standardnpsmoodstavce"/>
          <w:rFonts w:eastAsia="Times New Roman" w:cs="Arial" w:ascii="Arial" w:hAnsi="Arial"/>
          <w:b/>
          <w:bCs/>
          <w:i/>
          <w:iCs/>
          <w:color w:val="FF0000"/>
          <w:sz w:val="30"/>
          <w:szCs w:val="30"/>
          <w:u w:val="none"/>
          <w:lang w:val="cs-CZ" w:bidi="ar-SA"/>
        </w:rPr>
        <w:t>3) charakterizujte použité jazykové prostředky</w:t>
      </w:r>
    </w:p>
    <w:p>
      <w:pPr>
        <w:pStyle w:val="Normal"/>
        <w:spacing w:before="120" w:after="120"/>
        <w:ind w:hanging="0"/>
        <w:jc w:val="left"/>
        <w:rPr>
          <w:rStyle w:val="Standardnpsmoodstavce"/>
          <w:rFonts w:ascii="Arial" w:hAnsi="Arial" w:eastAsia="Times New Roman" w:cs="Arial"/>
          <w:lang w:val="cs-CZ" w:bidi="ar-SA"/>
        </w:rPr>
      </w:pPr>
      <w:r>
        <w:rPr>
          <w:rFonts w:eastAsia="Times New Roman" w:cs="Arial" w:ascii="Arial" w:hAnsi="Arial"/>
          <w:lang w:val="cs-CZ" w:bidi="ar-SA"/>
        </w:rPr>
      </w:r>
    </w:p>
    <w:p>
      <w:pPr>
        <w:pStyle w:val="Normal"/>
        <w:spacing w:before="120" w:after="120"/>
        <w:ind w:hanging="0"/>
        <w:jc w:val="left"/>
        <w:rPr>
          <w:b/>
          <w:b/>
          <w:bCs/>
          <w:i/>
          <w:i/>
          <w:iCs/>
          <w:color w:val="FF0000"/>
          <w:sz w:val="30"/>
          <w:szCs w:val="30"/>
          <w:u w:val="none"/>
        </w:rPr>
      </w:pPr>
      <w:r>
        <w:rPr>
          <w:rStyle w:val="Standardnpsmoodstavce"/>
          <w:rFonts w:eastAsia="Times New Roman" w:cs="Arial" w:ascii="Arial" w:hAnsi="Arial"/>
          <w:b/>
          <w:bCs/>
          <w:i/>
          <w:iCs/>
          <w:color w:val="FF0000"/>
          <w:sz w:val="30"/>
          <w:szCs w:val="30"/>
          <w:u w:val="none"/>
          <w:lang w:val="cs-CZ" w:bidi="ar-SA"/>
        </w:rPr>
        <w:t>-</w:t>
      </w:r>
    </w:p>
    <w:p>
      <w:pPr>
        <w:pStyle w:val="Normal"/>
        <w:spacing w:before="120" w:after="120"/>
        <w:ind w:left="113" w:hanging="0"/>
        <w:jc w:val="left"/>
        <w:rPr>
          <w:rStyle w:val="Standardnpsmoodstavce"/>
          <w:rFonts w:ascii="Arial" w:hAnsi="Arial" w:eastAsia="Times New Roman" w:cs="Arial"/>
          <w:color w:val="FF0000"/>
          <w:sz w:val="30"/>
          <w:szCs w:val="30"/>
          <w:u w:val="none"/>
          <w:lang w:val="cs-CZ" w:bidi="ar-SA"/>
        </w:rPr>
      </w:pPr>
      <w:r>
        <w:rPr>
          <w:rFonts w:eastAsia="Times New Roman" w:cs="Arial" w:ascii="Arial" w:hAnsi="Arial"/>
          <w:color w:val="FF0000"/>
          <w:sz w:val="30"/>
          <w:szCs w:val="30"/>
          <w:u w:val="none"/>
          <w:lang w:val="cs-CZ" w:bidi="ar-SA"/>
        </w:rPr>
      </w:r>
    </w:p>
    <w:p>
      <w:pPr>
        <w:pStyle w:val="Normal"/>
        <w:spacing w:lineRule="auto" w:line="240" w:before="120" w:after="120"/>
        <w:ind w:left="0" w:right="0" w:hanging="0"/>
        <w:jc w:val="center"/>
        <w:rPr>
          <w:rFonts w:ascii="Times New Roman" w:hAnsi="Times New Roman" w:eastAsia="Calibri" w:cs="Times New Roman"/>
          <w:b/>
          <w:b/>
          <w:bCs/>
          <w:i/>
          <w:i/>
          <w:iCs/>
          <w:color w:val="000000"/>
          <w:sz w:val="48"/>
          <w:szCs w:val="48"/>
          <w:u w:val="none"/>
          <w:lang w:val="cs-CZ" w:bidi="ar-SA"/>
        </w:rPr>
      </w:pPr>
      <w:r>
        <w:rPr>
          <w:rStyle w:val="Standardnpsmoodstavce"/>
          <w:rFonts w:eastAsia="Calibri" w:cs="Times New Roman"/>
          <w:b/>
          <w:bCs/>
          <w:i/>
          <w:iCs/>
          <w:color w:val="000000"/>
          <w:sz w:val="48"/>
          <w:szCs w:val="48"/>
          <w:u w:val="none"/>
          <w:lang w:val="cs-CZ" w:bidi="ar-SA"/>
        </w:rPr>
        <w:t>Literárněhistorický kontext</w:t>
      </w:r>
    </w:p>
    <w:p>
      <w:pPr>
        <w:pStyle w:val="Normal"/>
        <w:spacing w:lineRule="auto" w:line="240" w:before="120" w:after="120"/>
        <w:ind w:left="0" w:right="0" w:hanging="0"/>
        <w:jc w:val="center"/>
        <w:rPr>
          <w:rStyle w:val="Standardnpsmoodstavce"/>
          <w:rFonts w:ascii="Times New Roman" w:hAnsi="Times New Roman" w:eastAsia="Calibri" w:cs="Times New Roman"/>
          <w:color w:val="000000"/>
          <w:sz w:val="48"/>
          <w:szCs w:val="48"/>
        </w:rPr>
      </w:pPr>
      <w:r>
        <w:rPr>
          <w:rFonts w:eastAsia="Calibri" w:cs="Times New Roman"/>
          <w:color w:val="000000"/>
          <w:sz w:val="48"/>
          <w:szCs w:val="48"/>
        </w:rPr>
      </w:r>
    </w:p>
    <w:p>
      <w:pPr>
        <w:pStyle w:val="Normal"/>
        <w:spacing w:before="120" w:after="120"/>
        <w:jc w:val="left"/>
        <w:rPr>
          <w:rFonts w:ascii="Arial" w:hAnsi="Arial" w:eastAsia="Times New Roman" w:cs="Arial"/>
          <w:b/>
          <w:b/>
          <w:bCs/>
          <w:i/>
          <w:i/>
          <w:iCs/>
          <w:color w:val="FF0000"/>
          <w:sz w:val="30"/>
          <w:szCs w:val="30"/>
          <w:u w:val="none"/>
          <w:lang w:val="cs-CZ" w:bidi="ar-SA"/>
        </w:rPr>
      </w:pPr>
      <w:r>
        <w:rPr>
          <w:rFonts w:eastAsia="Times New Roman" w:cs="Arial" w:ascii="Arial" w:hAnsi="Arial"/>
          <w:b/>
          <w:bCs/>
          <w:i/>
          <w:iCs/>
          <w:color w:val="FF0000"/>
          <w:sz w:val="30"/>
          <w:szCs w:val="30"/>
          <w:u w:val="none"/>
          <w:lang w:val="cs-CZ" w:bidi="ar-SA"/>
        </w:rPr>
        <w:t>1) zasaďte dílo do kontextu Fuksovy tvorby</w:t>
      </w:r>
    </w:p>
    <w:p>
      <w:pPr>
        <w:pStyle w:val="Normal"/>
        <w:spacing w:before="120" w:after="120"/>
        <w:jc w:val="left"/>
        <w:rPr>
          <w:rFonts w:ascii="Arial" w:hAnsi="Arial" w:cs="Arial"/>
        </w:rPr>
      </w:pPr>
      <w:r>
        <w:rPr>
          <w:rFonts w:cs="Arial" w:ascii="Arial" w:hAnsi="Arial"/>
        </w:rPr>
      </w:r>
    </w:p>
    <w:p>
      <w:pPr>
        <w:pStyle w:val="ListParagraph"/>
        <w:spacing w:before="120" w:after="120"/>
        <w:ind w:left="720" w:hanging="0"/>
        <w:contextualSpacing/>
        <w:jc w:val="left"/>
        <w:rPr>
          <w:rFonts w:ascii="Arial" w:hAnsi="Arial" w:eastAsia="Times New Roman" w:cs="Arial"/>
          <w:b/>
          <w:b/>
          <w:bCs/>
          <w:i/>
          <w:i/>
          <w:iCs/>
          <w:color w:val="FF0000"/>
          <w:sz w:val="30"/>
          <w:szCs w:val="30"/>
          <w:u w:val="none"/>
          <w:lang w:val="cs-CZ" w:bidi="ar-SA"/>
        </w:rPr>
      </w:pPr>
      <w:r>
        <w:rPr>
          <w:rFonts w:eastAsia="Calibri" w:cs="Calibri" w:ascii="Arial" w:hAnsi="Arial"/>
          <w:b/>
          <w:bCs/>
          <w:i/>
          <w:iCs/>
          <w:color w:val="FF0000"/>
          <w:sz w:val="24"/>
          <w:szCs w:val="30"/>
          <w:u w:val="none"/>
          <w:lang w:val="cs-CZ" w:bidi="ar-SA"/>
        </w:rPr>
        <w:t>Ladislav Fuks</w:t>
      </w:r>
    </w:p>
    <w:p>
      <w:pPr>
        <w:pStyle w:val="ListParagraph"/>
        <w:bidi w:val="0"/>
        <w:spacing w:before="0" w:after="0"/>
        <w:ind w:left="720" w:right="0" w:hanging="0"/>
        <w:contextualSpacing/>
        <w:rPr/>
      </w:pPr>
      <w:r>
        <w:rPr>
          <w:rFonts w:eastAsia="Calibri" w:cs="Calibri"/>
          <w:i/>
          <w:sz w:val="24"/>
        </w:rPr>
        <w:t xml:space="preserve">Život: </w:t>
      </w:r>
      <w:r>
        <w:rPr/>
        <w:br/>
      </w:r>
      <w:r>
        <w:rPr>
          <w:rFonts w:eastAsia="Calibri" w:cs="Calibri"/>
          <w:i/>
          <w:sz w:val="24"/>
        </w:rPr>
        <w:t>Za války gymnazista – po válce FF UK – odborný pracovník památkové péče</w:t>
      </w:r>
    </w:p>
    <w:p>
      <w:pPr>
        <w:pStyle w:val="ListParagraph"/>
        <w:bidi w:val="0"/>
        <w:spacing w:before="0" w:after="0"/>
        <w:ind w:left="720" w:right="0" w:hanging="0"/>
        <w:contextualSpacing/>
        <w:rPr/>
      </w:pPr>
      <w:r>
        <w:rPr>
          <w:rFonts w:eastAsia="Calibri" w:cs="Calibri"/>
          <w:i/>
          <w:sz w:val="24"/>
        </w:rPr>
        <w:t>Od roku 1963 spisovatel z povolání</w:t>
      </w:r>
    </w:p>
    <w:p>
      <w:pPr>
        <w:pStyle w:val="ListParagraph"/>
        <w:bidi w:val="0"/>
        <w:spacing w:before="0" w:after="0"/>
        <w:ind w:left="720" w:right="0" w:hanging="0"/>
        <w:contextualSpacing/>
        <w:rPr>
          <w:rFonts w:eastAsia="Calibri" w:cs="Calibri"/>
          <w:i/>
          <w:i/>
          <w:sz w:val="24"/>
        </w:rPr>
      </w:pPr>
      <w:r>
        <w:rPr>
          <w:rFonts w:eastAsia="Calibri" w:cs="Calibri"/>
          <w:i/>
          <w:sz w:val="24"/>
        </w:rPr>
      </w:r>
    </w:p>
    <w:p>
      <w:pPr>
        <w:pStyle w:val="Normal"/>
        <w:bidi w:val="0"/>
        <w:spacing w:before="0" w:after="0"/>
        <w:ind w:left="0" w:right="0" w:firstLine="708"/>
        <w:rPr/>
      </w:pPr>
      <w:r>
        <w:rPr>
          <w:rFonts w:eastAsia="Calibri" w:cs="Calibri"/>
          <w:i/>
          <w:sz w:val="24"/>
        </w:rPr>
        <w:t>Díla</w:t>
      </w:r>
    </w:p>
    <w:p>
      <w:pPr>
        <w:pStyle w:val="ListParagraph"/>
        <w:bidi w:val="0"/>
        <w:spacing w:before="0" w:after="0"/>
        <w:ind w:left="1080" w:right="0" w:hanging="360"/>
        <w:contextualSpacing/>
        <w:rPr/>
      </w:pPr>
      <w:r>
        <w:rPr>
          <w:rFonts w:eastAsia="Calibri" w:cs="Calibri"/>
          <w:i/>
          <w:sz w:val="24"/>
        </w:rPr>
        <w:t>Pan Theodor Mundstock – Psychologický příběh starodávného židovského úředníka v Praze za okupace;</w:t>
      </w:r>
    </w:p>
    <w:p>
      <w:pPr>
        <w:pStyle w:val="ListParagraph"/>
        <w:bidi w:val="0"/>
        <w:spacing w:before="0" w:after="0"/>
        <w:ind w:left="1080" w:right="0" w:hanging="360"/>
        <w:contextualSpacing/>
        <w:rPr/>
      </w:pPr>
      <w:r>
        <w:rPr>
          <w:rFonts w:eastAsia="Calibri" w:cs="Calibri"/>
          <w:i/>
          <w:sz w:val="24"/>
        </w:rPr>
        <w:t>Povídky:</w:t>
      </w:r>
      <w:r>
        <w:rPr/>
        <w:br/>
      </w:r>
      <w:r>
        <w:rPr>
          <w:rFonts w:eastAsia="Calibri" w:cs="Calibri"/>
          <w:i/>
          <w:sz w:val="24"/>
        </w:rPr>
        <w:t xml:space="preserve"> </w:t>
        <w:tab/>
        <w:t xml:space="preserve">- Mí černovlasí bratři – Gymnazista Michal vypráví o židovských spolužácích </w:t>
      </w:r>
      <w:r>
        <w:rPr/>
        <w:br/>
      </w:r>
      <w:r>
        <w:rPr>
          <w:rFonts w:eastAsia="Calibri" w:cs="Calibri"/>
          <w:i/>
          <w:sz w:val="24"/>
        </w:rPr>
        <w:t xml:space="preserve"> </w:t>
        <w:tab/>
        <w:tab/>
        <w:tab/>
        <w:tab/>
        <w:t xml:space="preserve"> z gy. Za okupace;</w:t>
      </w:r>
      <w:r>
        <w:rPr/>
        <w:br/>
      </w:r>
      <w:r>
        <w:rPr>
          <w:rFonts w:eastAsia="Calibri" w:cs="Calibri"/>
          <w:i/>
          <w:sz w:val="24"/>
        </w:rPr>
        <w:t xml:space="preserve"> </w:t>
        <w:tab/>
        <w:t>- Variace pro temnou strunu – Atmosféra rodiny s přísným otcem;</w:t>
      </w:r>
    </w:p>
    <w:p>
      <w:pPr>
        <w:pStyle w:val="ListParagraph"/>
        <w:bidi w:val="0"/>
        <w:spacing w:before="0" w:after="0"/>
        <w:ind w:left="720" w:right="0" w:hanging="0"/>
        <w:contextualSpacing/>
        <w:rPr/>
      </w:pPr>
      <w:r>
        <w:rPr>
          <w:rFonts w:eastAsia="Calibri" w:cs="Calibri"/>
          <w:i/>
          <w:sz w:val="24"/>
        </w:rPr>
        <w:t xml:space="preserve">           </w:t>
      </w:r>
      <w:r>
        <w:rPr>
          <w:rFonts w:eastAsia="Calibri" w:cs="Calibri"/>
          <w:i/>
          <w:sz w:val="24"/>
        </w:rPr>
        <w:tab/>
        <w:t xml:space="preserve">- Spalovač mrtvol – novela – Hororový příběh zaměstnance pražského </w:t>
      </w:r>
      <w:r>
        <w:rPr/>
        <w:br/>
      </w:r>
      <w:r>
        <w:rPr>
          <w:rFonts w:eastAsia="Calibri" w:cs="Calibri"/>
          <w:i/>
          <w:sz w:val="24"/>
        </w:rPr>
        <w:t xml:space="preserve"> </w:t>
        <w:tab/>
        <w:tab/>
        <w:t xml:space="preserve"> </w:t>
        <w:tab/>
        <w:t xml:space="preserve">krematoria Karla Kopfrkingla a jeho změny ze spořádaného </w:t>
      </w:r>
      <w:r>
        <w:rPr/>
        <w:br/>
      </w:r>
      <w:r>
        <w:rPr>
          <w:rFonts w:eastAsia="Calibri" w:cs="Calibri"/>
          <w:i/>
          <w:sz w:val="24"/>
        </w:rPr>
        <w:t xml:space="preserve"> </w:t>
        <w:tab/>
        <w:tab/>
        <w:tab/>
        <w:t>manžela a otce rodiny ve vraha a netvora;</w:t>
      </w:r>
    </w:p>
    <w:p>
      <w:pPr>
        <w:pStyle w:val="Normal"/>
        <w:spacing w:before="120" w:after="120"/>
        <w:jc w:val="left"/>
        <w:rPr>
          <w:rFonts w:ascii="Arial" w:hAnsi="Arial" w:cs="Arial"/>
        </w:rPr>
      </w:pPr>
      <w:r>
        <w:rPr>
          <w:rFonts w:cs="Arial" w:ascii="Arial" w:hAnsi="Arial"/>
        </w:rPr>
      </w:r>
    </w:p>
    <w:p>
      <w:pPr>
        <w:pStyle w:val="Normal"/>
        <w:spacing w:before="120" w:after="120"/>
        <w:jc w:val="left"/>
        <w:rPr>
          <w:rFonts w:ascii="Arial" w:hAnsi="Arial" w:eastAsia="Calibri" w:cs="Arial"/>
          <w:iCs w:val="false"/>
          <w:color w:val="7030A0"/>
          <w:sz w:val="24"/>
          <w:szCs w:val="24"/>
          <w:highlight w:val="white"/>
        </w:rPr>
      </w:pPr>
      <w:r>
        <w:rPr>
          <w:rFonts w:eastAsia="Calibri" w:cs="Arial" w:ascii="Arial" w:hAnsi="Arial"/>
          <w:iCs w:val="false"/>
          <w:color w:val="7030A0"/>
          <w:sz w:val="24"/>
          <w:szCs w:val="24"/>
          <w:highlight w:val="white"/>
        </w:rPr>
      </w:r>
    </w:p>
    <w:p>
      <w:pPr>
        <w:pStyle w:val="Normal"/>
        <w:spacing w:before="120" w:after="120"/>
        <w:jc w:val="left"/>
        <w:rPr>
          <w:rFonts w:ascii="Arial" w:hAnsi="Arial" w:eastAsia="Calibri" w:cs="Arial"/>
          <w:iCs w:val="false"/>
          <w:color w:val="7030A0"/>
          <w:sz w:val="24"/>
          <w:szCs w:val="24"/>
          <w:highlight w:val="white"/>
        </w:rPr>
      </w:pPr>
      <w:r>
        <w:rPr>
          <w:rFonts w:eastAsia="Calibri" w:cs="Arial" w:ascii="Arial" w:hAnsi="Arial"/>
          <w:iCs w:val="false"/>
          <w:color w:val="7030A0"/>
          <w:sz w:val="24"/>
          <w:szCs w:val="24"/>
          <w:highlight w:val="white"/>
        </w:rPr>
      </w:r>
    </w:p>
    <w:p>
      <w:pPr>
        <w:pStyle w:val="Normal"/>
        <w:spacing w:before="120" w:after="120"/>
        <w:jc w:val="left"/>
        <w:rPr>
          <w:rFonts w:ascii="Arial" w:hAnsi="Arial" w:eastAsia="Calibri" w:cs="Arial"/>
          <w:iCs w:val="false"/>
          <w:color w:val="7030A0"/>
          <w:sz w:val="24"/>
          <w:szCs w:val="24"/>
          <w:highlight w:val="white"/>
        </w:rPr>
      </w:pPr>
      <w:r>
        <w:rPr>
          <w:rFonts w:eastAsia="Calibri" w:cs="Arial" w:ascii="Arial" w:hAnsi="Arial"/>
          <w:iCs w:val="false"/>
          <w:color w:val="7030A0"/>
          <w:sz w:val="24"/>
          <w:szCs w:val="24"/>
          <w:highlight w:val="white"/>
        </w:rPr>
      </w:r>
    </w:p>
    <w:p>
      <w:pPr>
        <w:pStyle w:val="Normal"/>
        <w:spacing w:before="120" w:after="120"/>
        <w:jc w:val="left"/>
        <w:rPr>
          <w:rFonts w:ascii="Arial" w:hAnsi="Arial" w:eastAsia="Times New Roman" w:cs="Arial"/>
          <w:b/>
          <w:b/>
          <w:bCs/>
          <w:i/>
          <w:i/>
          <w:iCs/>
          <w:color w:val="FF0000"/>
          <w:sz w:val="30"/>
          <w:szCs w:val="30"/>
          <w:u w:val="none"/>
          <w:lang w:val="cs-CZ" w:eastAsia="cs-CZ" w:bidi="ar-SA"/>
        </w:rPr>
      </w:pPr>
      <w:r>
        <w:rPr>
          <w:rFonts w:eastAsia="Times New Roman" w:cs="Arial" w:ascii="Arial" w:hAnsi="Arial"/>
          <w:b/>
          <w:bCs/>
          <w:i/>
          <w:iCs/>
          <w:color w:val="FF0000"/>
          <w:sz w:val="30"/>
          <w:szCs w:val="30"/>
          <w:highlight w:val="white"/>
          <w:u w:val="none"/>
          <w:lang w:val="cs-CZ" w:eastAsia="cs-CZ" w:bidi="ar-SA"/>
        </w:rPr>
        <w:t>2) zasaďte L. Fukse do kontextu české literatury 20. století</w:t>
      </w:r>
    </w:p>
    <w:p>
      <w:pPr>
        <w:pStyle w:val="Normal"/>
        <w:spacing w:before="120" w:after="120"/>
        <w:jc w:val="left"/>
        <w:rPr>
          <w:rFonts w:ascii="Arial" w:hAnsi="Arial" w:cs="Arial"/>
          <w:highlight w:val="white"/>
        </w:rPr>
      </w:pPr>
      <w:r>
        <w:rPr>
          <w:rFonts w:cs="Arial" w:ascii="Arial" w:hAnsi="Arial"/>
          <w:highlight w:val="white"/>
        </w:rPr>
      </w:r>
    </w:p>
    <w:p>
      <w:pPr>
        <w:pStyle w:val="ListParagraph"/>
        <w:spacing w:before="120" w:after="120"/>
        <w:contextualSpacing/>
        <w:jc w:val="left"/>
        <w:rPr>
          <w:rFonts w:ascii="Arial" w:hAnsi="Arial" w:eastAsia="Times New Roman" w:cs="Arial"/>
          <w:b/>
          <w:b/>
          <w:bCs/>
          <w:i/>
          <w:i/>
          <w:iCs/>
          <w:color w:val="0C9350"/>
          <w:sz w:val="30"/>
          <w:szCs w:val="30"/>
          <w:u w:val="none"/>
          <w:lang w:val="cs-CZ" w:eastAsia="cs-CZ" w:bidi="ar-SA"/>
        </w:rPr>
      </w:pPr>
      <w:r>
        <w:rPr>
          <w:rFonts w:eastAsia="Calibri" w:cs="Calibri" w:ascii="Arial" w:hAnsi="Arial"/>
          <w:b/>
          <w:bCs/>
          <w:i/>
          <w:iCs/>
          <w:color w:val="0C9350"/>
          <w:sz w:val="28"/>
          <w:szCs w:val="30"/>
          <w:highlight w:val="white"/>
          <w:u w:val="single"/>
          <w:lang w:val="cs-CZ" w:eastAsia="cs-CZ" w:bidi="ar-SA"/>
        </w:rPr>
        <w:t>Obraz Druh</w:t>
      </w:r>
      <w:r>
        <w:rPr>
          <w:rFonts w:eastAsia="Calibri" w:cs="Calibri" w:ascii="Arial" w:hAnsi="Arial"/>
          <w:b/>
          <w:bCs/>
          <w:i/>
          <w:iCs/>
          <w:color w:val="0C9350"/>
          <w:sz w:val="28"/>
          <w:szCs w:val="30"/>
          <w:u w:val="single"/>
          <w:lang w:val="cs-CZ" w:eastAsia="cs-CZ" w:bidi="ar-SA"/>
        </w:rPr>
        <w:t>é světové války v české próze</w:t>
      </w:r>
    </w:p>
    <w:p>
      <w:pPr>
        <w:pStyle w:val="ListParagraph"/>
        <w:bidi w:val="0"/>
        <w:spacing w:before="0" w:after="0"/>
        <w:ind w:left="720" w:right="0" w:hanging="0"/>
        <w:contextualSpacing/>
        <w:rPr/>
      </w:pPr>
      <w:r>
        <w:rPr>
          <w:rFonts w:eastAsia="Calibri" w:cs="Calibri"/>
          <w:b/>
          <w:i/>
          <w:sz w:val="24"/>
          <w:u w:val="single"/>
        </w:rPr>
        <w:t>Obraz koncentračních táborů</w:t>
      </w:r>
    </w:p>
    <w:p>
      <w:pPr>
        <w:pStyle w:val="Normal"/>
        <w:bidi w:val="0"/>
        <w:spacing w:lineRule="auto" w:line="276"/>
        <w:ind w:left="708" w:right="0" w:hanging="0"/>
        <w:rPr/>
      </w:pPr>
      <w:r>
        <w:rPr>
          <w:rFonts w:eastAsia="Calibri" w:cs="Calibri"/>
          <w:b/>
          <w:i/>
          <w:sz w:val="24"/>
        </w:rPr>
        <w:t>Norbert Frýd</w:t>
      </w:r>
      <w:r>
        <w:rPr>
          <w:rFonts w:eastAsia="Calibri" w:cs="Calibri"/>
          <w:i/>
          <w:sz w:val="24"/>
        </w:rPr>
        <w:t xml:space="preserve"> - Krabice živých </w:t>
      </w:r>
      <w:r>
        <w:rPr/>
        <w:br/>
      </w:r>
      <w:r>
        <w:rPr>
          <w:rFonts w:eastAsia="Calibri" w:cs="Calibri"/>
          <w:b/>
          <w:i/>
          <w:sz w:val="24"/>
        </w:rPr>
        <w:t>Milan Jariš</w:t>
      </w:r>
      <w:r>
        <w:rPr>
          <w:rFonts w:eastAsia="Calibri" w:cs="Calibri"/>
          <w:i/>
          <w:sz w:val="24"/>
        </w:rPr>
        <w:t xml:space="preserve"> - Oni přijdou (16 povídek z Mauthausenu)</w:t>
      </w:r>
    </w:p>
    <w:p>
      <w:pPr>
        <w:pStyle w:val="ListParagraph"/>
        <w:bidi w:val="0"/>
        <w:spacing w:before="0" w:after="0"/>
        <w:ind w:left="720" w:right="0" w:hanging="0"/>
        <w:contextualSpacing/>
        <w:rPr/>
      </w:pPr>
      <w:r>
        <w:rPr>
          <w:rFonts w:eastAsia="Calibri" w:cs="Calibri"/>
          <w:b/>
          <w:i/>
          <w:sz w:val="24"/>
          <w:u w:val="single"/>
        </w:rPr>
        <w:t>Pronásledování židů a jejich utrpení – Holokaust</w:t>
      </w:r>
    </w:p>
    <w:p>
      <w:pPr>
        <w:pStyle w:val="Normal"/>
        <w:bidi w:val="0"/>
        <w:spacing w:lineRule="auto" w:line="276"/>
        <w:ind w:left="708" w:right="0" w:hanging="0"/>
        <w:rPr/>
      </w:pPr>
      <w:r>
        <w:rPr>
          <w:rFonts w:eastAsia="Calibri" w:cs="Calibri"/>
          <w:b/>
          <w:i/>
          <w:sz w:val="24"/>
        </w:rPr>
        <w:t>Arnošt Lustig</w:t>
      </w:r>
      <w:r>
        <w:rPr/>
        <w:br/>
      </w:r>
      <w:r>
        <w:rPr>
          <w:rFonts w:eastAsia="Calibri" w:cs="Calibri"/>
          <w:i/>
          <w:sz w:val="24"/>
        </w:rPr>
        <w:t>Autor próz s židovskou tématikou a koncentrační tábory;</w:t>
      </w:r>
      <w:r>
        <w:rPr/>
        <w:br/>
      </w:r>
      <w:r>
        <w:rPr>
          <w:rFonts w:eastAsia="Calibri" w:cs="Calibri"/>
          <w:i/>
          <w:sz w:val="24"/>
        </w:rPr>
        <w:t>Vlastní zážitky z Terezína, Osvětimi, Buchenwaldu;</w:t>
      </w:r>
      <w:r>
        <w:rPr/>
        <w:br/>
      </w:r>
      <w:r>
        <w:rPr>
          <w:rFonts w:eastAsia="Calibri" w:cs="Calibri"/>
          <w:i/>
          <w:sz w:val="24"/>
        </w:rPr>
        <w:t>Psychika lidí v mezních situacích;</w:t>
      </w:r>
      <w:r>
        <w:rPr/>
        <w:br/>
      </w:r>
      <w:r>
        <w:rPr>
          <w:rFonts w:eastAsia="Calibri" w:cs="Calibri"/>
          <w:i/>
          <w:sz w:val="24"/>
        </w:rPr>
        <w:t>Bezbranní hrdinové;</w:t>
      </w:r>
      <w:r>
        <w:rPr/>
        <w:br/>
        <w:br/>
      </w:r>
      <w:r>
        <w:rPr>
          <w:rFonts w:eastAsia="Calibri" w:cs="Calibri"/>
          <w:i/>
          <w:sz w:val="24"/>
        </w:rPr>
        <w:t>Povídky – Noc a naděje; Démanty noci;</w:t>
      </w:r>
      <w:r>
        <w:rPr/>
        <w:br/>
        <w:br/>
      </w:r>
      <w:r>
        <w:rPr>
          <w:rFonts w:eastAsia="Calibri" w:cs="Calibri"/>
          <w:i/>
          <w:sz w:val="24"/>
        </w:rPr>
        <w:t>Novely – Dita Saxová;</w:t>
      </w:r>
      <w:r>
        <w:rPr/>
        <w:br/>
      </w:r>
      <w:r>
        <w:rPr>
          <w:rFonts w:eastAsia="Calibri" w:cs="Calibri"/>
          <w:i/>
          <w:sz w:val="24"/>
        </w:rPr>
        <w:t xml:space="preserve"> </w:t>
        <w:tab/>
        <w:t>- Colette, dívka z Antverp – Milostný příběh z prostředí Osvětimi</w:t>
      </w:r>
      <w:r>
        <w:rPr/>
        <w:br/>
      </w:r>
      <w:r>
        <w:rPr>
          <w:rFonts w:eastAsia="Calibri" w:cs="Calibri"/>
          <w:i/>
          <w:sz w:val="24"/>
        </w:rPr>
        <w:tab/>
        <w:t>- Modlitba pro Kateřinu Horovitzovou</w:t>
      </w:r>
    </w:p>
    <w:p>
      <w:pPr>
        <w:pStyle w:val="Normal"/>
        <w:bidi w:val="0"/>
        <w:spacing w:lineRule="auto" w:line="276"/>
        <w:ind w:left="708" w:right="0" w:hanging="0"/>
        <w:rPr/>
      </w:pPr>
      <w:r>
        <w:rPr>
          <w:rFonts w:eastAsia="Calibri" w:cs="Calibri"/>
          <w:b/>
          <w:i/>
          <w:sz w:val="24"/>
        </w:rPr>
        <w:t>J. Otčenášek</w:t>
      </w:r>
      <w:r>
        <w:rPr>
          <w:rFonts w:eastAsia="Calibri" w:cs="Calibri"/>
          <w:i/>
          <w:sz w:val="24"/>
        </w:rPr>
        <w:t xml:space="preserve"> </w:t>
      </w:r>
      <w:r>
        <w:rPr/>
        <w:br/>
      </w:r>
      <w:r>
        <w:rPr>
          <w:rFonts w:eastAsia="Calibri" w:cs="Calibri"/>
          <w:i/>
          <w:sz w:val="24"/>
        </w:rPr>
        <w:t>Po maturitě za okupace totálně nasazen v ČKD a Avii – ilegálně činný – po válce prozaik a scénárista – TV film Romeo a Julie na konci listopadu; TV seriál Byl jednou jeden dům;</w:t>
      </w:r>
    </w:p>
    <w:p>
      <w:pPr>
        <w:pStyle w:val="Normal"/>
        <w:bidi w:val="0"/>
        <w:spacing w:lineRule="auto" w:line="276"/>
        <w:ind w:left="708" w:right="0" w:hanging="0"/>
        <w:rPr/>
      </w:pPr>
      <w:r>
        <w:rPr>
          <w:rFonts w:eastAsia="Calibri" w:cs="Calibri"/>
          <w:i/>
          <w:sz w:val="24"/>
        </w:rPr>
        <w:t>Do Literatury vstupuje v 50. letech budovatelskou prózou romány;</w:t>
      </w:r>
      <w:r>
        <w:rPr/>
        <w:br/>
      </w:r>
      <w:r>
        <w:rPr>
          <w:rFonts w:eastAsia="Calibri" w:cs="Calibri"/>
          <w:i/>
          <w:sz w:val="24"/>
        </w:rPr>
        <w:t xml:space="preserve">  </w:t>
        <w:tab/>
        <w:tab/>
        <w:t>- Plným Krokem</w:t>
      </w:r>
      <w:r>
        <w:rPr/>
        <w:br/>
      </w:r>
      <w:r>
        <w:rPr>
          <w:rFonts w:eastAsia="Calibri" w:cs="Calibri"/>
          <w:i/>
          <w:sz w:val="24"/>
        </w:rPr>
        <w:t xml:space="preserve"> </w:t>
        <w:tab/>
        <w:tab/>
        <w:t>- Občan Brych – psychologický román o únorových událostech 1948;</w:t>
      </w:r>
    </w:p>
    <w:p>
      <w:pPr>
        <w:pStyle w:val="Normal"/>
        <w:bidi w:val="0"/>
        <w:spacing w:lineRule="auto" w:line="276"/>
        <w:ind w:left="708" w:right="0" w:hanging="0"/>
        <w:rPr/>
      </w:pPr>
      <w:r>
        <w:rPr>
          <w:rFonts w:eastAsia="Calibri" w:cs="Calibri"/>
          <w:i/>
          <w:sz w:val="24"/>
        </w:rPr>
        <w:t xml:space="preserve">Poté obraz okupace, židovské téma, totální nasazení, novela </w:t>
      </w:r>
      <w:r>
        <w:rPr>
          <w:rFonts w:eastAsia="Calibri" w:cs="Calibri"/>
          <w:b/>
          <w:i/>
          <w:sz w:val="24"/>
        </w:rPr>
        <w:t xml:space="preserve">Romeo, Julie a Tma </w:t>
      </w:r>
      <w:r>
        <w:rPr/>
        <w:br/>
      </w:r>
      <w:r>
        <w:rPr>
          <w:rFonts w:eastAsia="Calibri" w:cs="Calibri"/>
          <w:i/>
          <w:sz w:val="24"/>
        </w:rPr>
        <w:t xml:space="preserve"> </w:t>
        <w:tab/>
        <w:t>- Praha v období heydrichiády – stanné právo</w:t>
      </w:r>
      <w:r>
        <w:rPr/>
        <w:br/>
      </w:r>
      <w:r>
        <w:rPr>
          <w:rFonts w:eastAsia="Calibri" w:cs="Calibri"/>
          <w:i/>
          <w:sz w:val="24"/>
        </w:rPr>
        <w:t xml:space="preserve"> </w:t>
        <w:tab/>
        <w:t xml:space="preserve">- Tragická láska studenta Pavla a židovské dívky Ester </w:t>
      </w:r>
      <w:r>
        <w:rPr/>
        <w:br/>
      </w:r>
      <w:r>
        <w:rPr>
          <w:rFonts w:eastAsia="Calibri" w:cs="Calibri"/>
          <w:i/>
          <w:sz w:val="24"/>
        </w:rPr>
        <w:t xml:space="preserve"> </w:t>
        <w:tab/>
        <w:t xml:space="preserve">- Rozhodnutí ukrýt Ester </w:t>
      </w:r>
      <w:r>
        <w:rPr/>
        <w:br/>
      </w:r>
      <w:r>
        <w:rPr>
          <w:rFonts w:eastAsia="Calibri" w:cs="Calibri"/>
          <w:i/>
          <w:sz w:val="24"/>
        </w:rPr>
        <w:t xml:space="preserve"> </w:t>
        <w:tab/>
        <w:t>- Vzájemné poznávání</w:t>
      </w:r>
      <w:r>
        <w:rPr/>
        <w:br/>
      </w:r>
      <w:r>
        <w:rPr>
          <w:rFonts w:eastAsia="Calibri" w:cs="Calibri"/>
          <w:i/>
          <w:sz w:val="24"/>
        </w:rPr>
        <w:t xml:space="preserve"> </w:t>
        <w:tab/>
        <w:t>- Přátelství přechází v lásku, Pavlova odvaha riskovat svůj život i rodičův</w:t>
      </w:r>
      <w:r>
        <w:rPr/>
        <w:br/>
      </w:r>
      <w:r>
        <w:rPr>
          <w:rFonts w:eastAsia="Calibri" w:cs="Calibri"/>
          <w:i/>
          <w:sz w:val="24"/>
        </w:rPr>
        <w:t xml:space="preserve"> </w:t>
        <w:tab/>
        <w:t>- Rozhodnutí Ester o její oběti,</w:t>
      </w:r>
      <w:r>
        <w:rPr/>
        <w:br/>
      </w:r>
      <w:r>
        <w:rPr>
          <w:rFonts w:eastAsia="Calibri" w:cs="Calibri"/>
          <w:i/>
          <w:sz w:val="24"/>
        </w:rPr>
        <w:t xml:space="preserve"> </w:t>
        <w:tab/>
        <w:t xml:space="preserve">- Shakespearovské motivy – Romeo a Julie, Petr a Lucie, Komu zvoní hrana, </w:t>
      </w:r>
      <w:r>
        <w:rPr/>
        <w:br/>
      </w:r>
      <w:r>
        <w:rPr>
          <w:rFonts w:eastAsia="Calibri" w:cs="Calibri"/>
          <w:i/>
          <w:sz w:val="24"/>
        </w:rPr>
        <w:t xml:space="preserve"> </w:t>
        <w:tab/>
        <w:t xml:space="preserve">  Sbohem armádo, Markéta Lazarová</w:t>
      </w:r>
    </w:p>
    <w:p>
      <w:pPr>
        <w:pStyle w:val="Normal"/>
        <w:bidi w:val="0"/>
        <w:spacing w:lineRule="auto" w:line="276"/>
        <w:ind w:left="705" w:right="0" w:hanging="0"/>
        <w:rPr/>
      </w:pPr>
      <w:r>
        <w:rPr>
          <w:rFonts w:eastAsia="Calibri" w:cs="Calibri"/>
          <w:i/>
          <w:sz w:val="24"/>
        </w:rPr>
        <w:t>Odboj - román Kulhavý Orfeus - autobiografické rysy o skupině mladých totálně nasazených v pražské továrně, sabotážní organizace s názvem Orfeus (Pavel z novely)</w:t>
      </w:r>
    </w:p>
    <w:p>
      <w:pPr>
        <w:pStyle w:val="Normal"/>
        <w:bidi w:val="0"/>
        <w:spacing w:lineRule="auto" w:line="276"/>
        <w:ind w:left="705" w:right="0" w:hanging="0"/>
        <w:rPr/>
      </w:pPr>
      <w:r>
        <w:rPr>
          <w:rFonts w:eastAsia="Calibri" w:cs="Calibri"/>
          <w:b/>
          <w:i/>
          <w:sz w:val="24"/>
        </w:rPr>
        <w:t>Jiří Weil</w:t>
      </w:r>
      <w:r>
        <w:rPr>
          <w:rFonts w:eastAsia="Calibri" w:cs="Calibri"/>
          <w:i/>
          <w:sz w:val="24"/>
          <w:u w:val="single"/>
        </w:rPr>
        <w:t xml:space="preserve"> </w:t>
      </w:r>
      <w:r>
        <w:rPr>
          <w:rFonts w:eastAsia="Calibri" w:cs="Calibri"/>
          <w:i/>
          <w:sz w:val="24"/>
        </w:rPr>
        <w:t>– Život s hvězdou</w:t>
      </w:r>
      <w:r>
        <w:rPr>
          <w:rFonts w:eastAsia="Calibri" w:cs="Calibri"/>
          <w:i/>
          <w:sz w:val="24"/>
          <w:u w:val="single"/>
        </w:rPr>
        <w:t xml:space="preserve"> </w:t>
      </w:r>
      <w:r>
        <w:rPr/>
        <w:br/>
      </w:r>
      <w:r>
        <w:rPr>
          <w:rFonts w:eastAsia="Calibri" w:cs="Calibri"/>
          <w:b/>
          <w:i/>
          <w:sz w:val="24"/>
        </w:rPr>
        <w:t>Josef Škvorecký</w:t>
      </w:r>
      <w:r>
        <w:rPr>
          <w:rFonts w:eastAsia="Calibri" w:cs="Calibri"/>
          <w:i/>
          <w:sz w:val="24"/>
          <w:u w:val="single"/>
        </w:rPr>
        <w:t xml:space="preserve"> </w:t>
      </w:r>
      <w:r>
        <w:rPr>
          <w:rFonts w:eastAsia="Calibri" w:cs="Calibri"/>
          <w:i/>
          <w:sz w:val="24"/>
        </w:rPr>
        <w:t>– Sedmiramenný svícen</w:t>
      </w:r>
      <w:r>
        <w:rPr/>
        <w:br/>
      </w:r>
    </w:p>
    <w:p>
      <w:pPr>
        <w:pStyle w:val="ListParagraph"/>
        <w:bidi w:val="0"/>
        <w:spacing w:before="0" w:after="0"/>
        <w:ind w:left="720" w:right="0" w:hanging="0"/>
        <w:contextualSpacing/>
        <w:rPr/>
      </w:pPr>
      <w:r>
        <w:rPr>
          <w:rFonts w:eastAsia="Calibri" w:cs="Calibri"/>
          <w:b/>
          <w:i/>
          <w:sz w:val="24"/>
          <w:u w:val="single"/>
        </w:rPr>
        <w:t>Totální nasazení</w:t>
      </w:r>
    </w:p>
    <w:p>
      <w:pPr>
        <w:pStyle w:val="ListParagraph"/>
        <w:bidi w:val="0"/>
        <w:spacing w:before="0" w:after="0"/>
        <w:ind w:left="720" w:right="0" w:hanging="0"/>
        <w:contextualSpacing/>
        <w:rPr/>
      </w:pPr>
      <w:r>
        <w:rPr>
          <w:rFonts w:eastAsia="Calibri" w:cs="Calibri"/>
          <w:b/>
          <w:i/>
          <w:sz w:val="24"/>
        </w:rPr>
        <w:t xml:space="preserve">Jan Otčenášek </w:t>
      </w:r>
      <w:r>
        <w:rPr>
          <w:rFonts w:eastAsia="Calibri" w:cs="Calibri"/>
          <w:i/>
          <w:sz w:val="24"/>
        </w:rPr>
        <w:t>– Kulhavý Orfeus</w:t>
      </w:r>
    </w:p>
    <w:p>
      <w:pPr>
        <w:pStyle w:val="ListParagraph"/>
        <w:bidi w:val="0"/>
        <w:spacing w:before="0" w:after="0"/>
        <w:ind w:left="720" w:right="0" w:hanging="0"/>
        <w:contextualSpacing/>
        <w:rPr/>
      </w:pPr>
      <w:r>
        <w:rPr>
          <w:rFonts w:eastAsia="Calibri" w:cs="Calibri"/>
          <w:b/>
          <w:i/>
          <w:sz w:val="24"/>
        </w:rPr>
        <w:t xml:space="preserve">Karel Ptáčník </w:t>
      </w:r>
      <w:r>
        <w:rPr>
          <w:rFonts w:eastAsia="Calibri" w:cs="Calibri"/>
          <w:i/>
          <w:sz w:val="24"/>
        </w:rPr>
        <w:t>– Rečník jedenadvacet</w:t>
      </w:r>
    </w:p>
    <w:p>
      <w:pPr>
        <w:pStyle w:val="ListParagraph"/>
        <w:bidi w:val="0"/>
        <w:spacing w:before="0" w:after="0"/>
        <w:ind w:left="720" w:right="0" w:hanging="0"/>
        <w:contextualSpacing/>
        <w:rPr>
          <w:rFonts w:eastAsia="Calibri" w:cs="Calibri"/>
          <w:b/>
          <w:b/>
          <w:i/>
          <w:i/>
          <w:sz w:val="24"/>
        </w:rPr>
      </w:pPr>
      <w:r>
        <w:rPr>
          <w:rFonts w:eastAsia="Calibri" w:cs="Calibri"/>
          <w:b/>
          <w:i/>
          <w:sz w:val="24"/>
        </w:rPr>
      </w:r>
    </w:p>
    <w:p>
      <w:pPr>
        <w:pStyle w:val="ListParagraph"/>
        <w:bidi w:val="0"/>
        <w:spacing w:before="0" w:after="0"/>
        <w:ind w:left="720" w:right="0" w:hanging="0"/>
        <w:contextualSpacing/>
        <w:rPr/>
      </w:pPr>
      <w:r>
        <w:rPr>
          <w:rFonts w:eastAsia="Calibri" w:cs="Calibri"/>
          <w:b/>
          <w:i/>
          <w:sz w:val="24"/>
          <w:u w:val="single"/>
        </w:rPr>
        <w:t>Události války + Protifašistický odboj</w:t>
      </w:r>
    </w:p>
    <w:p>
      <w:pPr>
        <w:pStyle w:val="ListParagraph"/>
        <w:bidi w:val="0"/>
        <w:spacing w:before="0" w:after="0"/>
        <w:ind w:left="720" w:right="0" w:hanging="0"/>
        <w:contextualSpacing/>
        <w:rPr/>
      </w:pPr>
      <w:r>
        <w:rPr>
          <w:rFonts w:eastAsia="Calibri" w:cs="Calibri"/>
          <w:b/>
          <w:i/>
          <w:sz w:val="24"/>
        </w:rPr>
        <w:t xml:space="preserve">Julius Fučík </w:t>
      </w:r>
      <w:r>
        <w:rPr>
          <w:rFonts w:eastAsia="Calibri" w:cs="Calibri"/>
          <w:i/>
          <w:sz w:val="24"/>
        </w:rPr>
        <w:t>– Reportáž psaná na oprátce</w:t>
      </w:r>
    </w:p>
    <w:p>
      <w:pPr>
        <w:pStyle w:val="ListParagraph"/>
        <w:bidi w:val="0"/>
        <w:spacing w:before="0" w:after="0"/>
        <w:ind w:left="720" w:right="0" w:hanging="0"/>
        <w:contextualSpacing/>
        <w:rPr/>
      </w:pPr>
      <w:r>
        <w:rPr>
          <w:rFonts w:eastAsia="Calibri" w:cs="Calibri"/>
          <w:b/>
          <w:i/>
          <w:sz w:val="24"/>
        </w:rPr>
        <w:t xml:space="preserve">Jan Drda </w:t>
      </w:r>
      <w:r>
        <w:rPr>
          <w:rFonts w:eastAsia="Calibri" w:cs="Calibri"/>
          <w:i/>
          <w:sz w:val="24"/>
        </w:rPr>
        <w:t>– Němá barikáda – Povídka Vyšší princip</w:t>
      </w:r>
    </w:p>
    <w:p>
      <w:pPr>
        <w:pStyle w:val="ListParagraph"/>
        <w:bidi w:val="0"/>
        <w:spacing w:before="0" w:after="0"/>
        <w:ind w:left="720" w:right="0" w:hanging="0"/>
        <w:contextualSpacing/>
        <w:rPr/>
      </w:pPr>
      <w:r>
        <w:rPr>
          <w:rFonts w:eastAsia="Calibri" w:cs="Calibri"/>
          <w:b/>
          <w:i/>
          <w:sz w:val="24"/>
        </w:rPr>
        <w:t xml:space="preserve">Marie Pujmanová </w:t>
      </w:r>
      <w:r>
        <w:rPr>
          <w:rFonts w:eastAsia="Calibri" w:cs="Calibri"/>
          <w:i/>
          <w:sz w:val="24"/>
        </w:rPr>
        <w:t>– Život proti smrti</w:t>
      </w:r>
    </w:p>
    <w:p>
      <w:pPr>
        <w:pStyle w:val="ListParagraph"/>
        <w:bidi w:val="0"/>
        <w:spacing w:before="0" w:after="0"/>
        <w:ind w:left="720" w:right="0" w:hanging="0"/>
        <w:contextualSpacing/>
        <w:rPr/>
      </w:pPr>
      <w:r>
        <w:rPr>
          <w:rFonts w:eastAsia="Calibri" w:cs="Calibri"/>
          <w:b/>
          <w:i/>
          <w:sz w:val="24"/>
        </w:rPr>
        <w:t xml:space="preserve">Ota Pavel </w:t>
      </w:r>
      <w:r>
        <w:rPr>
          <w:rFonts w:eastAsia="Calibri" w:cs="Calibri"/>
          <w:i/>
          <w:sz w:val="24"/>
        </w:rPr>
        <w:t>– Smrt krásných srnců</w:t>
      </w:r>
    </w:p>
    <w:p>
      <w:pPr>
        <w:pStyle w:val="ListParagraph"/>
        <w:bidi w:val="0"/>
        <w:spacing w:before="0" w:after="0"/>
        <w:ind w:left="720" w:right="0" w:hanging="0"/>
        <w:contextualSpacing/>
        <w:rPr/>
      </w:pPr>
      <w:r>
        <w:rPr>
          <w:rFonts w:eastAsia="Calibri" w:cs="Calibri"/>
          <w:b/>
          <w:i/>
          <w:sz w:val="24"/>
        </w:rPr>
        <w:t>Škvorecký</w:t>
      </w:r>
      <w:r>
        <w:rPr>
          <w:rFonts w:eastAsia="Calibri" w:cs="Calibri"/>
          <w:i/>
          <w:sz w:val="24"/>
          <w:u w:val="single"/>
        </w:rPr>
        <w:t xml:space="preserve"> </w:t>
      </w:r>
      <w:r>
        <w:rPr>
          <w:rFonts w:eastAsia="Calibri" w:cs="Calibri"/>
          <w:i/>
          <w:sz w:val="24"/>
        </w:rPr>
        <w:t>- Zbabělci</w:t>
      </w:r>
    </w:p>
    <w:p>
      <w:pPr>
        <w:pStyle w:val="ListParagraph"/>
        <w:bidi w:val="0"/>
        <w:spacing w:before="0" w:after="0"/>
        <w:ind w:left="720" w:right="0" w:hanging="0"/>
        <w:contextualSpacing/>
        <w:rPr/>
      </w:pPr>
      <w:r>
        <w:rPr>
          <w:rFonts w:eastAsia="Calibri" w:cs="Calibri"/>
          <w:b/>
          <w:i/>
          <w:sz w:val="24"/>
        </w:rPr>
        <w:t xml:space="preserve">Hrabal </w:t>
      </w:r>
      <w:r>
        <w:rPr>
          <w:rFonts w:eastAsia="Calibri" w:cs="Calibri"/>
          <w:i/>
          <w:sz w:val="24"/>
        </w:rPr>
        <w:t>– Ostře sledované vlaky</w:t>
      </w:r>
    </w:p>
    <w:p>
      <w:pPr>
        <w:pStyle w:val="ListParagraph"/>
        <w:bidi w:val="0"/>
        <w:spacing w:before="0" w:after="0"/>
        <w:ind w:left="720" w:right="0" w:hanging="0"/>
        <w:contextualSpacing/>
        <w:rPr>
          <w:rFonts w:eastAsia="Calibri" w:cs="Calibri"/>
          <w:i/>
          <w:i/>
          <w:sz w:val="24"/>
        </w:rPr>
      </w:pPr>
      <w:r>
        <w:rPr>
          <w:rFonts w:eastAsia="Calibri" w:cs="Calibri"/>
          <w:i/>
          <w:sz w:val="24"/>
        </w:rPr>
      </w:r>
    </w:p>
    <w:p>
      <w:pPr>
        <w:pStyle w:val="ListParagraph"/>
        <w:bidi w:val="0"/>
        <w:spacing w:before="0" w:after="0"/>
        <w:ind w:left="720" w:right="0" w:hanging="0"/>
        <w:contextualSpacing/>
        <w:rPr>
          <w:rFonts w:eastAsia="Calibri" w:cs="Calibri"/>
          <w:i/>
          <w:i/>
          <w:sz w:val="24"/>
        </w:rPr>
      </w:pPr>
      <w:r>
        <w:rPr>
          <w:rFonts w:eastAsia="Calibri" w:cs="Calibri"/>
          <w:i/>
          <w:sz w:val="24"/>
        </w:rPr>
      </w:r>
    </w:p>
    <w:p>
      <w:pPr>
        <w:pStyle w:val="ListParagraph"/>
        <w:bidi w:val="0"/>
        <w:spacing w:before="0" w:after="0"/>
        <w:ind w:left="720" w:right="0" w:hanging="0"/>
        <w:contextualSpacing/>
        <w:rPr/>
      </w:pPr>
      <w:r>
        <w:rPr>
          <w:rFonts w:eastAsia="Calibri" w:cs="Calibri"/>
          <w:b/>
          <w:i/>
          <w:sz w:val="24"/>
          <w:u w:val="single"/>
        </w:rPr>
        <w:t>Spisovatelé</w:t>
      </w:r>
    </w:p>
    <w:p>
      <w:pPr>
        <w:pStyle w:val="ListParagraph"/>
        <w:bidi w:val="0"/>
        <w:spacing w:before="0" w:after="0"/>
        <w:ind w:left="720" w:right="0" w:hanging="0"/>
        <w:contextualSpacing/>
        <w:rPr>
          <w:color w:val="2A6099"/>
        </w:rPr>
      </w:pPr>
      <w:r>
        <w:rPr>
          <w:rFonts w:eastAsia="Calibri" w:cs="Calibri"/>
          <w:b/>
          <w:i/>
          <w:color w:val="2A6099"/>
          <w:sz w:val="24"/>
        </w:rPr>
        <w:t>Ladislav Fuks</w:t>
      </w:r>
    </w:p>
    <w:p>
      <w:pPr>
        <w:pStyle w:val="ListParagraph"/>
        <w:bidi w:val="0"/>
        <w:spacing w:before="0" w:after="0"/>
        <w:ind w:left="720" w:right="0" w:hanging="0"/>
        <w:contextualSpacing/>
        <w:rPr/>
      </w:pPr>
      <w:r>
        <w:rPr>
          <w:rFonts w:eastAsia="Calibri" w:cs="Cambria" w:ascii="Cambria" w:hAnsi="Cambria"/>
          <w:i/>
          <w:sz w:val="24"/>
        </w:rPr>
        <w:t>Ž</w:t>
      </w:r>
      <w:r>
        <w:rPr>
          <w:rFonts w:eastAsia="Calibri" w:cs="Calisto MT" w:ascii="Calisto MT" w:hAnsi="Calisto MT"/>
          <w:i/>
          <w:sz w:val="24"/>
        </w:rPr>
        <w:t>ivot:</w:t>
      </w:r>
      <w:r>
        <w:rPr>
          <w:rFonts w:eastAsia="Calibri" w:cs="Calibri"/>
          <w:i/>
          <w:sz w:val="24"/>
        </w:rPr>
        <w:t xml:space="preserve"> </w:t>
      </w:r>
      <w:r>
        <w:rPr/>
        <w:br/>
      </w:r>
      <w:r>
        <w:rPr>
          <w:rFonts w:eastAsia="Calibri" w:cs="Calibri"/>
          <w:i/>
          <w:sz w:val="24"/>
        </w:rPr>
        <w:t>Za války gymnazista – po válce FF UK – odborný pracovník památkové péče</w:t>
      </w:r>
    </w:p>
    <w:p>
      <w:pPr>
        <w:pStyle w:val="ListParagraph"/>
        <w:bidi w:val="0"/>
        <w:spacing w:before="0" w:after="0"/>
        <w:ind w:left="720" w:right="0" w:hanging="0"/>
        <w:contextualSpacing/>
        <w:rPr/>
      </w:pPr>
      <w:r>
        <w:rPr>
          <w:rFonts w:eastAsia="Calibri" w:cs="Calibri"/>
          <w:i/>
          <w:sz w:val="24"/>
        </w:rPr>
        <w:t>Od roku 1963 spisovatel z povolání</w:t>
      </w:r>
    </w:p>
    <w:p>
      <w:pPr>
        <w:pStyle w:val="ListParagraph"/>
        <w:bidi w:val="0"/>
        <w:spacing w:before="0" w:after="0"/>
        <w:ind w:left="720" w:right="0" w:hanging="0"/>
        <w:contextualSpacing/>
        <w:rPr>
          <w:rFonts w:eastAsia="Calibri" w:cs="Calibri"/>
          <w:i/>
          <w:i/>
          <w:sz w:val="24"/>
        </w:rPr>
      </w:pPr>
      <w:r>
        <w:rPr>
          <w:rFonts w:eastAsia="Calibri" w:cs="Calibri"/>
          <w:i/>
          <w:sz w:val="24"/>
        </w:rPr>
      </w:r>
    </w:p>
    <w:p>
      <w:pPr>
        <w:pStyle w:val="Normal"/>
        <w:bidi w:val="0"/>
        <w:spacing w:before="0" w:after="0"/>
        <w:ind w:left="0" w:right="0" w:firstLine="708"/>
        <w:rPr/>
      </w:pPr>
      <w:r>
        <w:rPr>
          <w:rFonts w:eastAsia="Calibri" w:cs="Calisto MT" w:ascii="Calisto MT" w:hAnsi="Calisto MT"/>
          <w:i/>
          <w:sz w:val="24"/>
        </w:rPr>
        <w:t>Díla:</w:t>
      </w:r>
    </w:p>
    <w:p>
      <w:pPr>
        <w:pStyle w:val="ListParagraph"/>
        <w:bidi w:val="0"/>
        <w:spacing w:before="0" w:after="0"/>
        <w:ind w:left="1080" w:right="0" w:hanging="360"/>
        <w:contextualSpacing/>
        <w:rPr/>
      </w:pPr>
      <w:r>
        <w:rPr>
          <w:rFonts w:eastAsia="Calibri" w:cs="Calibri"/>
          <w:b/>
          <w:bCs/>
          <w:i/>
          <w:color w:val="2A6099"/>
          <w:sz w:val="24"/>
        </w:rPr>
        <w:t>Pan Theodor Mundstock</w:t>
      </w:r>
      <w:r>
        <w:rPr>
          <w:rFonts w:eastAsia="Calibri" w:cs="Calibri"/>
          <w:i/>
          <w:sz w:val="24"/>
        </w:rPr>
        <w:t xml:space="preserve"> – Psychologický příběh starodávného židovského úředníka v Praze za okupace;</w:t>
      </w:r>
    </w:p>
    <w:p>
      <w:pPr>
        <w:pStyle w:val="ListParagraph"/>
        <w:bidi w:val="0"/>
        <w:spacing w:before="0" w:after="0"/>
        <w:ind w:left="1080" w:right="0" w:hanging="360"/>
        <w:contextualSpacing/>
        <w:rPr/>
      </w:pPr>
      <w:r>
        <w:rPr>
          <w:rFonts w:eastAsia="Calibri" w:cs="Calibri"/>
          <w:i/>
          <w:sz w:val="24"/>
        </w:rPr>
        <w:t>Povídky:</w:t>
      </w:r>
      <w:r>
        <w:rPr/>
        <w:br/>
      </w:r>
      <w:r>
        <w:rPr>
          <w:rFonts w:eastAsia="Calibri" w:cs="Calibri"/>
          <w:i/>
          <w:sz w:val="24"/>
        </w:rPr>
        <w:t xml:space="preserve"> </w:t>
        <w:tab/>
        <w:t xml:space="preserve">- Mí černovlasí bratři – Gymnazista Michal vypráví o židovských spolužácích </w:t>
      </w:r>
      <w:r>
        <w:rPr/>
        <w:br/>
      </w:r>
      <w:r>
        <w:rPr>
          <w:rFonts w:eastAsia="Calibri" w:cs="Calibri"/>
          <w:i/>
          <w:sz w:val="24"/>
        </w:rPr>
        <w:t xml:space="preserve"> </w:t>
        <w:tab/>
        <w:tab/>
        <w:tab/>
        <w:tab/>
        <w:t xml:space="preserve"> z gy. Za okupace;</w:t>
      </w:r>
      <w:r>
        <w:rPr/>
        <w:br/>
      </w:r>
      <w:r>
        <w:rPr>
          <w:rFonts w:eastAsia="Calibri" w:cs="Calibri"/>
          <w:i/>
          <w:sz w:val="24"/>
        </w:rPr>
        <w:t xml:space="preserve"> </w:t>
        <w:tab/>
        <w:t>- Variace pro temnou strunu – Atmosféra rodiny s přísným otcem;</w:t>
      </w:r>
    </w:p>
    <w:p>
      <w:pPr>
        <w:pStyle w:val="ListParagraph"/>
        <w:bidi w:val="0"/>
        <w:spacing w:before="0" w:after="0"/>
        <w:ind w:left="720" w:right="0" w:hanging="0"/>
        <w:contextualSpacing/>
        <w:rPr/>
      </w:pPr>
      <w:r>
        <w:rPr>
          <w:rFonts w:eastAsia="Calibri" w:cs="Calibri"/>
          <w:i/>
          <w:sz w:val="24"/>
        </w:rPr>
        <w:t xml:space="preserve">           </w:t>
      </w:r>
      <w:r>
        <w:rPr>
          <w:rFonts w:eastAsia="Calibri" w:cs="Calibri"/>
          <w:i/>
          <w:sz w:val="24"/>
        </w:rPr>
        <w:tab/>
        <w:t xml:space="preserve">- Spalovač mrtvol – novela – Hororový příběh zaměstnance pražského </w:t>
      </w:r>
      <w:r>
        <w:rPr/>
        <w:br/>
      </w:r>
      <w:r>
        <w:rPr>
          <w:rFonts w:eastAsia="Calibri" w:cs="Calibri"/>
          <w:i/>
          <w:sz w:val="24"/>
        </w:rPr>
        <w:t xml:space="preserve"> </w:t>
        <w:tab/>
        <w:tab/>
        <w:t xml:space="preserve"> </w:t>
        <w:tab/>
        <w:t xml:space="preserve">krematoria Karla Kopfrkingla a jeho změny ze spořádaného </w:t>
      </w:r>
      <w:r>
        <w:rPr/>
        <w:br/>
      </w:r>
      <w:r>
        <w:rPr>
          <w:rFonts w:eastAsia="Calibri" w:cs="Calibri"/>
          <w:i/>
          <w:sz w:val="24"/>
        </w:rPr>
        <w:t xml:space="preserve"> </w:t>
        <w:tab/>
        <w:tab/>
        <w:tab/>
        <w:t>manžela a otce rodiny ve vraha a netvora;</w:t>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color w:val="2A6099"/>
        </w:rPr>
      </w:pPr>
      <w:r>
        <w:rPr>
          <w:rFonts w:eastAsia="Calibri" w:cs="Calibri"/>
          <w:b/>
          <w:i/>
          <w:color w:val="2A6099"/>
          <w:sz w:val="24"/>
        </w:rPr>
        <w:t>Bohumil Hrabal</w:t>
      </w:r>
    </w:p>
    <w:p>
      <w:pPr>
        <w:pStyle w:val="ListParagraph"/>
        <w:bidi w:val="0"/>
        <w:spacing w:before="0" w:after="0"/>
        <w:ind w:left="720" w:right="0" w:hanging="0"/>
        <w:contextualSpacing/>
        <w:rPr/>
      </w:pPr>
      <w:r>
        <w:rPr>
          <w:rFonts w:eastAsia="Calibri" w:cs="Calibri"/>
          <w:i/>
          <w:sz w:val="24"/>
        </w:rPr>
        <w:t xml:space="preserve">Prozaik světové úrovně </w:t>
      </w:r>
    </w:p>
    <w:p>
      <w:pPr>
        <w:pStyle w:val="ListParagraph"/>
        <w:bidi w:val="0"/>
        <w:spacing w:before="0" w:after="0"/>
        <w:ind w:left="720" w:right="0" w:hanging="0"/>
        <w:contextualSpacing/>
        <w:rPr/>
      </w:pPr>
      <w:r>
        <w:rPr>
          <w:rFonts w:eastAsia="Calibri" w:cs="Calibri"/>
          <w:i/>
          <w:sz w:val="24"/>
        </w:rPr>
        <w:t>Typ hrdiny = Pábitel</w:t>
        <w:tab/>
        <w:t>- Lidé na okraji společnosti</w:t>
      </w:r>
    </w:p>
    <w:p>
      <w:pPr>
        <w:pStyle w:val="ListParagraph"/>
        <w:bidi w:val="0"/>
        <w:spacing w:before="0" w:after="0"/>
        <w:ind w:left="720" w:right="0" w:hanging="0"/>
        <w:contextualSpacing/>
        <w:rPr/>
      </w:pPr>
      <w:r>
        <w:rPr>
          <w:rFonts w:eastAsia="Calibri" w:cs="Calibri"/>
          <w:i/>
          <w:sz w:val="24"/>
        </w:rPr>
        <w:tab/>
        <w:tab/>
        <w:tab/>
        <w:t>- Malý český člověk</w:t>
      </w:r>
    </w:p>
    <w:p>
      <w:pPr>
        <w:pStyle w:val="Normal"/>
        <w:bidi w:val="0"/>
        <w:spacing w:lineRule="auto" w:line="276"/>
        <w:ind w:left="2832" w:right="0" w:firstLine="3"/>
        <w:rPr/>
      </w:pPr>
      <w:r>
        <w:rPr>
          <w:rFonts w:eastAsia="Calibri" w:cs="Calibri"/>
          <w:i/>
          <w:sz w:val="24"/>
        </w:rPr>
        <w:t xml:space="preserve">- Lidé na smětišti dějin </w:t>
      </w:r>
      <w:r>
        <w:rPr/>
        <w:br/>
      </w:r>
      <w:r>
        <w:rPr>
          <w:rFonts w:eastAsia="Calibri" w:cs="Calibri"/>
          <w:i/>
          <w:sz w:val="24"/>
        </w:rPr>
        <w:t>- Posedlí životem</w:t>
      </w:r>
      <w:r>
        <w:rPr/>
        <w:br/>
      </w:r>
      <w:r>
        <w:rPr>
          <w:rFonts w:eastAsia="Calibri" w:cs="Calibri"/>
          <w:i/>
          <w:sz w:val="24"/>
        </w:rPr>
        <w:t xml:space="preserve">- Vášnivě zaujatí pro krásy života </w:t>
      </w:r>
      <w:r>
        <w:rPr/>
        <w:br/>
      </w:r>
      <w:r>
        <w:rPr>
          <w:rFonts w:eastAsia="Calibri" w:cs="Calibri"/>
          <w:i/>
          <w:sz w:val="24"/>
        </w:rPr>
        <w:t>- Nijak příkladní, ale hluboce lidští</w:t>
      </w:r>
      <w:r>
        <w:rPr/>
        <w:br/>
      </w:r>
      <w:r>
        <w:rPr>
          <w:rFonts w:eastAsia="Calibri" w:cs="Calibri"/>
          <w:i/>
          <w:sz w:val="24"/>
        </w:rPr>
        <w:t>- Přátelští, neustále hovořící</w:t>
      </w:r>
    </w:p>
    <w:p>
      <w:pPr>
        <w:pStyle w:val="Normal"/>
        <w:bidi w:val="0"/>
        <w:spacing w:lineRule="auto" w:line="276"/>
        <w:ind w:left="705" w:right="0" w:hanging="0"/>
        <w:rPr/>
      </w:pPr>
      <w:r>
        <w:rPr>
          <w:rFonts w:eastAsia="Calibri" w:cs="Calibri"/>
          <w:i/>
          <w:sz w:val="24"/>
        </w:rPr>
        <w:t>Ž</w:t>
      </w:r>
      <w:r>
        <w:rPr>
          <w:rFonts w:eastAsia="Calibri" w:cs="Calisto MT" w:ascii="Calisto MT" w:hAnsi="Calisto MT"/>
          <w:i/>
          <w:sz w:val="24"/>
        </w:rPr>
        <w:t>ivot:</w:t>
      </w:r>
      <w:r>
        <w:rPr/>
        <w:br/>
      </w:r>
      <w:r>
        <w:rPr>
          <w:rFonts w:eastAsia="Calibri" w:cs="Calibri"/>
          <w:i/>
          <w:sz w:val="24"/>
        </w:rPr>
        <w:t>Dětství Nymburk – pivovar – strýc Pepin – práva – náhodou unikl zatčení 17.11.1939 – po válce právník – řada zaměstnání (obchodník, hutě Kladno, sběr surovin, kulisák v divadle S.K.N , uředník, železnice) – od r. 1962 spisovatel z povolání</w:t>
      </w:r>
    </w:p>
    <w:p>
      <w:pPr>
        <w:pStyle w:val="Normal"/>
        <w:bidi w:val="0"/>
        <w:spacing w:lineRule="auto" w:line="276"/>
        <w:ind w:left="708" w:right="0" w:hanging="0"/>
        <w:rPr/>
      </w:pPr>
      <w:r>
        <w:rPr>
          <w:rFonts w:eastAsia="Calibri" w:cs="Calisto MT" w:ascii="Calisto MT" w:hAnsi="Calisto MT"/>
          <w:i/>
          <w:sz w:val="24"/>
        </w:rPr>
        <w:t>Dílo:</w:t>
      </w:r>
      <w:r>
        <w:rPr/>
        <w:br/>
      </w:r>
      <w:r>
        <w:rPr>
          <w:rFonts w:eastAsia="Calibri" w:cs="Calibri"/>
          <w:i/>
          <w:sz w:val="24"/>
        </w:rPr>
        <w:t>Prvotiny</w:t>
        <w:tab/>
        <w:t>- Perlička na dně</w:t>
      </w:r>
      <w:r>
        <w:rPr/>
        <w:br/>
      </w:r>
      <w:r>
        <w:rPr>
          <w:rFonts w:eastAsia="Calibri" w:cs="Calibri"/>
          <w:i/>
          <w:sz w:val="24"/>
        </w:rPr>
        <w:t xml:space="preserve"> </w:t>
        <w:tab/>
        <w:tab/>
        <w:t>- Pábitelé</w:t>
      </w:r>
      <w:r>
        <w:rPr/>
        <w:br/>
      </w:r>
      <w:r>
        <w:rPr>
          <w:rFonts w:eastAsia="Calibri" w:cs="Calibri"/>
          <w:i/>
          <w:sz w:val="24"/>
        </w:rPr>
        <w:t xml:space="preserve"> </w:t>
        <w:tab/>
        <w:tab/>
        <w:t>- Taneční hodiny pro starší a pokročilé (Poprvé strýc Pepin)</w:t>
      </w:r>
      <w:r>
        <w:rPr/>
        <w:br/>
      </w:r>
      <w:r>
        <w:rPr>
          <w:rFonts w:eastAsia="Calibri" w:cs="Calibri"/>
          <w:i/>
          <w:sz w:val="24"/>
        </w:rPr>
        <w:t>Próza z okupace – Ostře sledované vlaky</w:t>
      </w:r>
      <w:r>
        <w:rPr/>
        <w:br/>
      </w:r>
      <w:r>
        <w:rPr>
          <w:rFonts w:eastAsia="Calibri" w:cs="Calibri"/>
          <w:i/>
          <w:sz w:val="24"/>
        </w:rPr>
        <w:t>Vzpomínka na Nymburk, rodiče (Maryša a Francin) + Pepin -</w:t>
      </w:r>
      <w:r>
        <w:rPr/>
        <w:br/>
      </w:r>
      <w:r>
        <w:rPr>
          <w:rFonts w:eastAsia="Calibri" w:cs="Calibri"/>
          <w:i/>
          <w:sz w:val="24"/>
        </w:rPr>
        <w:tab/>
        <w:tab/>
        <w:tab/>
        <w:tab/>
        <w:tab/>
        <w:tab/>
        <w:t>- Postřižiny</w:t>
      </w:r>
      <w:r>
        <w:rPr/>
        <w:br/>
      </w:r>
      <w:r>
        <w:rPr>
          <w:rFonts w:eastAsia="Calibri" w:cs="Calibri"/>
          <w:i/>
          <w:sz w:val="24"/>
        </w:rPr>
        <w:tab/>
        <w:tab/>
        <w:tab/>
        <w:tab/>
        <w:tab/>
        <w:tab/>
        <w:t>- Městečko, kde se zastavil čas</w:t>
      </w:r>
      <w:r>
        <w:rPr/>
        <w:br/>
      </w:r>
      <w:r>
        <w:rPr>
          <w:rFonts w:eastAsia="Calibri" w:cs="Calibri"/>
          <w:i/>
          <w:sz w:val="24"/>
        </w:rPr>
        <w:tab/>
        <w:tab/>
        <w:tab/>
        <w:tab/>
        <w:tab/>
        <w:tab/>
        <w:t>- Krasosmutnění</w:t>
      </w:r>
      <w:r>
        <w:rPr/>
        <w:br/>
      </w:r>
      <w:r>
        <w:rPr>
          <w:rFonts w:eastAsia="Calibri" w:cs="Calibri"/>
          <w:i/>
          <w:sz w:val="24"/>
        </w:rPr>
        <w:tab/>
        <w:tab/>
        <w:tab/>
        <w:tab/>
        <w:tab/>
        <w:tab/>
        <w:t>- Postřižiny</w:t>
      </w:r>
      <w:r>
        <w:rPr/>
        <w:br/>
      </w:r>
      <w:r>
        <w:rPr>
          <w:rFonts w:eastAsia="Calibri" w:cs="Calibri"/>
          <w:i/>
          <w:sz w:val="24"/>
        </w:rPr>
        <w:t>Obraz Prahy 50. léta - Bohémské prostředí – Něžný barbar</w:t>
      </w:r>
      <w:r>
        <w:rPr/>
        <w:br/>
      </w:r>
      <w:r>
        <w:rPr>
          <w:rFonts w:eastAsia="Calibri" w:cs="Calibri"/>
          <w:i/>
          <w:sz w:val="24"/>
        </w:rPr>
        <w:t>Povídky - Slavnosti sněženek - Řada epizod z chatové osady</w:t>
      </w:r>
      <w:r>
        <w:rPr/>
        <w:br/>
      </w:r>
      <w:r>
        <w:rPr>
          <w:rFonts w:eastAsia="Calibri" w:cs="Calibri"/>
          <w:i/>
          <w:sz w:val="24"/>
        </w:rPr>
        <w:t>Vrcholné prózy – Obsluhoval jsem Anglického krále</w:t>
      </w:r>
    </w:p>
    <w:p>
      <w:pPr>
        <w:pStyle w:val="ListParagraph"/>
        <w:bidi w:val="0"/>
        <w:spacing w:before="0" w:after="0"/>
        <w:ind w:left="720" w:right="0" w:hanging="0"/>
        <w:contextualSpacing/>
        <w:rPr>
          <w:rFonts w:eastAsia="Calibri" w:cs="Calibri"/>
          <w:b/>
          <w:b/>
          <w:i/>
          <w:i/>
          <w:sz w:val="24"/>
        </w:rPr>
      </w:pPr>
      <w:r>
        <w:rPr>
          <w:rFonts w:eastAsia="Calibri" w:cs="Calibri"/>
          <w:b/>
          <w:i/>
          <w:sz w:val="24"/>
        </w:rPr>
      </w:r>
    </w:p>
    <w:p>
      <w:pPr>
        <w:pStyle w:val="ListParagraph"/>
        <w:bidi w:val="0"/>
        <w:spacing w:before="0" w:after="0"/>
        <w:ind w:left="720" w:right="0" w:hanging="0"/>
        <w:contextualSpacing/>
        <w:rPr>
          <w:color w:val="2A6099"/>
        </w:rPr>
      </w:pPr>
      <w:r>
        <w:rPr>
          <w:rFonts w:eastAsia="Calibri" w:cs="Calibri"/>
          <w:b/>
          <w:i/>
          <w:color w:val="2A6099"/>
          <w:sz w:val="24"/>
        </w:rPr>
        <w:t>Ota Pavel</w:t>
      </w:r>
    </w:p>
    <w:p>
      <w:pPr>
        <w:pStyle w:val="ListParagraph"/>
        <w:bidi w:val="0"/>
        <w:spacing w:before="0" w:after="0"/>
        <w:ind w:left="720" w:right="0" w:hanging="0"/>
        <w:contextualSpacing/>
        <w:rPr/>
      </w:pPr>
      <w:r>
        <w:rPr>
          <w:rFonts w:eastAsia="Calibri" w:cs="Calibri"/>
          <w:i/>
          <w:sz w:val="24"/>
        </w:rPr>
        <w:t>Ž</w:t>
      </w:r>
      <w:r>
        <w:rPr>
          <w:rFonts w:eastAsia="Calibri" w:cs="Calisto MT" w:ascii="Calisto MT" w:hAnsi="Calisto MT"/>
          <w:i/>
          <w:sz w:val="24"/>
        </w:rPr>
        <w:t>ivot</w:t>
      </w:r>
    </w:p>
    <w:p>
      <w:pPr>
        <w:pStyle w:val="ListParagraph"/>
        <w:bidi w:val="0"/>
        <w:spacing w:before="0" w:after="0"/>
        <w:ind w:left="720" w:right="0" w:hanging="0"/>
        <w:contextualSpacing/>
        <w:rPr/>
      </w:pPr>
      <w:r>
        <w:rPr>
          <w:rFonts w:eastAsia="Calibri" w:cs="Calibri"/>
          <w:i/>
          <w:sz w:val="24"/>
        </w:rPr>
        <w:t>- Vlastním jménem Ota Popper</w:t>
      </w:r>
      <w:r>
        <w:rPr/>
        <w:br/>
      </w:r>
    </w:p>
    <w:p>
      <w:pPr>
        <w:pStyle w:val="ListParagraph"/>
        <w:bidi w:val="0"/>
        <w:spacing w:before="0" w:after="0"/>
        <w:ind w:left="720" w:right="0" w:hanging="0"/>
        <w:contextualSpacing/>
        <w:rPr/>
      </w:pPr>
      <w:r>
        <w:rPr>
          <w:rFonts w:eastAsia="Calibri" w:cs="Calisto MT" w:ascii="Calisto MT" w:hAnsi="Calisto MT"/>
          <w:i/>
          <w:sz w:val="24"/>
        </w:rPr>
        <w:t>Dílo:</w:t>
      </w:r>
    </w:p>
    <w:p>
      <w:pPr>
        <w:pStyle w:val="ListParagraph"/>
        <w:bidi w:val="0"/>
        <w:spacing w:before="0" w:after="0"/>
        <w:ind w:left="720" w:right="0" w:hanging="0"/>
        <w:contextualSpacing/>
        <w:rPr/>
      </w:pPr>
      <w:r>
        <w:rPr>
          <w:rFonts w:eastAsia="Calibri" w:cs="Calibri"/>
          <w:i/>
          <w:sz w:val="24"/>
        </w:rPr>
        <w:t>Povídky se sportovní tématikou</w:t>
        <w:tab/>
        <w:t>- Dukla mezi mrakodrapy</w:t>
      </w:r>
      <w:r>
        <w:rPr/>
        <w:br/>
      </w:r>
      <w:r>
        <w:rPr>
          <w:rFonts w:eastAsia="Calibri" w:cs="Calibri"/>
          <w:i/>
          <w:sz w:val="24"/>
        </w:rPr>
        <w:tab/>
        <w:tab/>
        <w:tab/>
        <w:tab/>
        <w:tab/>
        <w:t>- Plná bedna šampaňského</w:t>
      </w:r>
      <w:r>
        <w:rPr/>
        <w:br/>
      </w:r>
      <w:r>
        <w:rPr>
          <w:rFonts w:eastAsia="Calibri" w:cs="Calibri"/>
          <w:i/>
          <w:sz w:val="24"/>
        </w:rPr>
        <w:tab/>
        <w:tab/>
        <w:tab/>
        <w:tab/>
        <w:tab/>
        <w:t>- Pohár od pánaboha</w:t>
      </w:r>
      <w:r>
        <w:rPr/>
        <w:br/>
      </w:r>
      <w:r>
        <w:rPr>
          <w:rFonts w:eastAsia="Calibri" w:cs="Calibri"/>
          <w:i/>
          <w:sz w:val="24"/>
        </w:rPr>
        <w:tab/>
        <w:tab/>
        <w:tab/>
        <w:tab/>
        <w:tab/>
        <w:t>- Syn celerového krále</w:t>
      </w:r>
    </w:p>
    <w:p>
      <w:pPr>
        <w:pStyle w:val="ListParagraph"/>
        <w:bidi w:val="0"/>
        <w:spacing w:before="0" w:after="0"/>
        <w:ind w:left="720" w:right="0" w:hanging="0"/>
        <w:contextualSpacing/>
        <w:rPr/>
      </w:pPr>
      <w:r>
        <w:rPr>
          <w:rFonts w:eastAsia="Calibri" w:cs="Calibri"/>
          <w:i/>
          <w:sz w:val="24"/>
        </w:rPr>
        <w:t>Povídky vzpomínkové</w:t>
        <w:tab/>
        <w:t>- Jak jsem potkal ryby (Zlatí úhoři)</w:t>
      </w:r>
      <w:r>
        <w:rPr/>
        <w:br/>
      </w:r>
      <w:r>
        <w:rPr>
          <w:rFonts w:eastAsia="Calibri" w:cs="Calibri"/>
          <w:i/>
          <w:sz w:val="24"/>
        </w:rPr>
        <w:tab/>
        <w:tab/>
        <w:tab/>
        <w:t>- Smrt krásných srnců</w:t>
      </w:r>
      <w:r>
        <w:rPr/>
        <w:br/>
      </w:r>
      <w:r>
        <w:rPr>
          <w:rFonts w:eastAsia="Calibri" w:cs="Calibri"/>
          <w:i/>
          <w:sz w:val="24"/>
        </w:rPr>
        <w:tab/>
        <w:tab/>
        <w:tab/>
        <w:t>- Námět: Zážitky otce Poppera a rodiny od 30. – 60. let</w:t>
      </w:r>
    </w:p>
    <w:p>
      <w:pPr>
        <w:pStyle w:val="ListParagraph"/>
        <w:bidi w:val="0"/>
        <w:spacing w:before="0" w:after="0"/>
        <w:ind w:left="720" w:right="0" w:hanging="0"/>
        <w:contextualSpacing/>
        <w:rPr>
          <w:rFonts w:eastAsia="Calibri" w:cs="Calibri"/>
          <w:i/>
          <w:i/>
          <w:sz w:val="24"/>
        </w:rPr>
      </w:pPr>
      <w:r>
        <w:rPr>
          <w:rFonts w:eastAsia="Calibri" w:cs="Calibri"/>
          <w:i/>
          <w:sz w:val="24"/>
        </w:rPr>
      </w:r>
    </w:p>
    <w:p>
      <w:pPr>
        <w:pStyle w:val="ListParagraph"/>
        <w:bidi w:val="0"/>
        <w:spacing w:before="0" w:after="0"/>
        <w:ind w:left="720" w:right="0" w:hanging="0"/>
        <w:contextualSpacing/>
        <w:rPr/>
      </w:pPr>
      <w:r>
        <w:rPr>
          <w:rFonts w:eastAsia="Calibri" w:cs="Calisto MT" w:ascii="Calisto MT" w:hAnsi="Calisto MT"/>
          <w:i/>
          <w:sz w:val="24"/>
        </w:rPr>
        <w:t>Hlavní rysy tvorby:</w:t>
      </w:r>
    </w:p>
    <w:p>
      <w:pPr>
        <w:pStyle w:val="ListParagraph"/>
        <w:bidi w:val="0"/>
        <w:spacing w:before="0" w:after="0"/>
        <w:ind w:left="1080" w:right="0" w:hanging="360"/>
        <w:contextualSpacing/>
        <w:rPr/>
      </w:pPr>
      <w:r>
        <w:rPr>
          <w:rFonts w:eastAsia="Calibri" w:cs="Calibri"/>
          <w:i/>
          <w:sz w:val="24"/>
        </w:rPr>
        <w:t>Láska k lidem a přírodě</w:t>
      </w:r>
    </w:p>
    <w:p>
      <w:pPr>
        <w:pStyle w:val="ListParagraph"/>
        <w:bidi w:val="0"/>
        <w:spacing w:before="0" w:after="0"/>
        <w:ind w:left="1080" w:right="0" w:hanging="360"/>
        <w:contextualSpacing/>
        <w:rPr/>
      </w:pPr>
      <w:r>
        <w:rPr>
          <w:rFonts w:eastAsia="Calibri" w:cs="Calibri"/>
          <w:i/>
          <w:sz w:val="24"/>
        </w:rPr>
        <w:t>Znalec lidské duše</w:t>
      </w:r>
    </w:p>
    <w:p>
      <w:pPr>
        <w:pStyle w:val="ListParagraph"/>
        <w:bidi w:val="0"/>
        <w:spacing w:before="0" w:after="0"/>
        <w:ind w:left="1080" w:right="0" w:hanging="360"/>
        <w:contextualSpacing/>
        <w:rPr/>
      </w:pPr>
      <w:r>
        <w:rPr>
          <w:rFonts w:eastAsia="Calibri" w:cs="Calibri"/>
          <w:i/>
          <w:sz w:val="24"/>
        </w:rPr>
        <w:t>Smysl pro krásy života</w:t>
      </w:r>
    </w:p>
    <w:p>
      <w:pPr>
        <w:pStyle w:val="ListParagraph"/>
        <w:bidi w:val="0"/>
        <w:spacing w:before="0" w:after="0"/>
        <w:ind w:left="1080" w:right="0" w:hanging="360"/>
        <w:contextualSpacing/>
        <w:rPr/>
      </w:pPr>
      <w:r>
        <w:rPr>
          <w:rFonts w:eastAsia="Calibri" w:cs="Calibri"/>
          <w:i/>
          <w:sz w:val="24"/>
        </w:rPr>
        <w:t>Propojení přírodních motivů s životem prostého člověka</w:t>
      </w:r>
    </w:p>
    <w:p>
      <w:pPr>
        <w:pStyle w:val="ListParagraph"/>
        <w:bidi w:val="0"/>
        <w:spacing w:before="0" w:after="0"/>
        <w:ind w:left="1080" w:right="0" w:hanging="360"/>
        <w:contextualSpacing/>
        <w:rPr/>
      </w:pPr>
      <w:r>
        <w:rPr>
          <w:rFonts w:eastAsia="Calibri" w:cs="Calibri"/>
          <w:i/>
          <w:sz w:val="24"/>
        </w:rPr>
        <w:t>Nostalgický humor</w:t>
      </w:r>
    </w:p>
    <w:p>
      <w:pPr>
        <w:pStyle w:val="ListParagraph"/>
        <w:bidi w:val="0"/>
        <w:spacing w:before="0" w:after="0"/>
        <w:ind w:left="1080" w:right="0" w:hanging="360"/>
        <w:contextualSpacing/>
        <w:rPr/>
      </w:pPr>
      <w:r>
        <w:rPr>
          <w:rFonts w:eastAsia="Calibri" w:cs="Calibri"/>
          <w:i/>
          <w:sz w:val="24"/>
        </w:rPr>
        <w:t>Pokračovatel Hrabalova pábitelství</w:t>
      </w:r>
    </w:p>
    <w:p>
      <w:pPr>
        <w:pStyle w:val="ListParagraph"/>
        <w:bidi w:val="0"/>
        <w:spacing w:before="0" w:after="0"/>
        <w:ind w:left="1080" w:right="0" w:hanging="360"/>
        <w:contextualSpacing/>
        <w:rPr/>
      </w:pPr>
      <w:r>
        <w:rPr>
          <w:rFonts w:eastAsia="Calibri" w:cs="Calibri"/>
          <w:i/>
          <w:sz w:val="24"/>
        </w:rPr>
        <w:t>Typ hrdiny: „malý český člověk“</w:t>
      </w:r>
    </w:p>
    <w:p>
      <w:pPr>
        <w:pStyle w:val="ListParagraph"/>
        <w:bidi w:val="0"/>
        <w:spacing w:before="0" w:after="0"/>
        <w:ind w:left="720" w:right="0" w:hanging="0"/>
        <w:contextualSpacing/>
        <w:rPr>
          <w:rFonts w:eastAsia="Calibri" w:cs="Calibri"/>
          <w:i/>
          <w:i/>
          <w:sz w:val="24"/>
        </w:rPr>
      </w:pPr>
      <w:r>
        <w:rPr>
          <w:rFonts w:eastAsia="Calibri" w:cs="Calibri"/>
          <w:i/>
          <w:sz w:val="24"/>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rFonts w:eastAsia="Calibri" w:cs="Calibri"/>
          <w:i/>
          <w:i/>
          <w:sz w:val="24"/>
          <w:u w:val="single"/>
        </w:rPr>
      </w:pPr>
      <w:r>
        <w:rPr>
          <w:rFonts w:eastAsia="Calibri" w:cs="Calibri"/>
          <w:i/>
          <w:sz w:val="24"/>
          <w:u w:val="single"/>
        </w:rPr>
      </w:r>
    </w:p>
    <w:p>
      <w:pPr>
        <w:pStyle w:val="ListParagraph"/>
        <w:bidi w:val="0"/>
        <w:spacing w:before="0" w:after="0"/>
        <w:ind w:left="720" w:right="0" w:hanging="0"/>
        <w:contextualSpacing/>
        <w:rPr/>
      </w:pPr>
      <w:r>
        <w:rPr/>
      </w:r>
    </w:p>
    <w:p>
      <w:pPr>
        <w:pStyle w:val="Normal"/>
        <w:spacing w:before="120" w:after="120"/>
        <w:jc w:val="left"/>
        <w:rPr/>
      </w:pPr>
      <w:r>
        <w:rPr/>
      </w:r>
    </w:p>
    <w:sectPr>
      <w:footerReference w:type="default" r:id="rId3"/>
      <w:type w:val="nextPage"/>
      <w:pgSz w:w="11906" w:h="16838"/>
      <w:pgMar w:left="1417" w:right="1416"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Symbol">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Arial">
    <w:charset w:val="ee"/>
    <w:family w:val="roman"/>
    <w:pitch w:val="variable"/>
  </w:font>
  <w:font w:name="Comic Sans MS">
    <w:charset w:val="ee"/>
    <w:family w:val="roman"/>
    <w:pitch w:val="variable"/>
  </w:font>
  <w:font w:name="Cambria">
    <w:charset w:val="ee"/>
    <w:family w:val="roman"/>
    <w:pitch w:val="variable"/>
  </w:font>
  <w:font w:name="Calisto MT">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61" w:hanging="360"/>
      </w:pPr>
      <w:rPr>
        <w:rFonts w:ascii="Symbol" w:hAnsi="Symbol" w:cs="Symbol" w:hint="default"/>
        <w:b/>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7c6e"/>
    <w:pPr>
      <w:widowControl/>
      <w:bidi w:val="0"/>
      <w:spacing w:lineRule="auto" w:line="240" w:before="0" w:after="0"/>
      <w:jc w:val="left"/>
    </w:pPr>
    <w:rPr>
      <w:rFonts w:ascii="Times New Roman" w:hAnsi="Times New Roman" w:eastAsia="Times New Roman" w:cs="Times New Roman"/>
      <w:color w:val="auto"/>
      <w:kern w:val="0"/>
      <w:sz w:val="24"/>
      <w:szCs w:val="24"/>
      <w:lang w:val="cs-CZ" w:eastAsia="cs-CZ" w:bidi="ar-SA"/>
    </w:rPr>
  </w:style>
  <w:style w:type="character" w:styleId="DefaultParagraphFont" w:default="1">
    <w:name w:val="Default Paragraph Font"/>
    <w:uiPriority w:val="1"/>
    <w:semiHidden/>
    <w:unhideWhenUsed/>
    <w:qFormat/>
    <w:rPr/>
  </w:style>
  <w:style w:type="character" w:styleId="ZhlavChar" w:customStyle="1">
    <w:name w:val="Záhlaví Char"/>
    <w:basedOn w:val="DefaultParagraphFont"/>
    <w:link w:val="Zhlav"/>
    <w:uiPriority w:val="99"/>
    <w:qFormat/>
    <w:rsid w:val="00b07c6e"/>
    <w:rPr>
      <w:rFonts w:ascii="Calibri" w:hAnsi="Calibri" w:eastAsia="Times New Roman" w:cs="Times New Roman"/>
      <w:sz w:val="24"/>
      <w:szCs w:val="24"/>
      <w:lang w:bidi="en-US"/>
    </w:rPr>
  </w:style>
  <w:style w:type="character" w:styleId="InternetLink">
    <w:name w:val="Internet Link"/>
    <w:basedOn w:val="DefaultParagraphFont"/>
    <w:uiPriority w:val="99"/>
    <w:unhideWhenUsed/>
    <w:rsid w:val="00b775d4"/>
    <w:rPr>
      <w:color w:val="0000FF" w:themeColor="hyperlink"/>
      <w:u w:val="single"/>
    </w:rPr>
  </w:style>
  <w:style w:type="character" w:styleId="TextpoznpodarouChar" w:customStyle="1">
    <w:name w:val="Text pozn. pod čarou Char"/>
    <w:basedOn w:val="DefaultParagraphFont"/>
    <w:link w:val="Textpoznpodarou"/>
    <w:semiHidden/>
    <w:qFormat/>
    <w:rsid w:val="00fe1d93"/>
    <w:rPr>
      <w:rFonts w:ascii="Times New Roman" w:hAnsi="Times New Roman" w:eastAsia="Times New Roman" w:cs="Times New Roman"/>
      <w:sz w:val="20"/>
      <w:szCs w:val="20"/>
      <w:lang w:eastAsia="cs-CZ"/>
    </w:rPr>
  </w:style>
  <w:style w:type="character" w:styleId="FootnoteCharacters">
    <w:name w:val="Footnote Characters"/>
    <w:semiHidden/>
    <w:qFormat/>
    <w:rsid w:val="00fe1d93"/>
    <w:rPr>
      <w:vertAlign w:val="superscript"/>
    </w:rPr>
  </w:style>
  <w:style w:type="character" w:styleId="FootnoteAnchor">
    <w:name w:val="Footnote Anchor"/>
    <w:rPr>
      <w:vertAlign w:val="superscript"/>
    </w:rPr>
  </w:style>
  <w:style w:type="character" w:styleId="Zkladntext3Char" w:customStyle="1">
    <w:name w:val="Základní text 3 Char"/>
    <w:basedOn w:val="DefaultParagraphFont"/>
    <w:link w:val="Zkladntext3"/>
    <w:uiPriority w:val="99"/>
    <w:semiHidden/>
    <w:qFormat/>
    <w:rsid w:val="00fe1d93"/>
    <w:rPr>
      <w:rFonts w:ascii="Calibri" w:hAnsi="Calibri" w:eastAsia="Calibri" w:cs="Times New Roman"/>
      <w:sz w:val="16"/>
      <w:szCs w:val="16"/>
    </w:rPr>
  </w:style>
  <w:style w:type="character" w:styleId="ZpatChar" w:customStyle="1">
    <w:name w:val="Zápatí Char"/>
    <w:basedOn w:val="DefaultParagraphFont"/>
    <w:link w:val="Zpat"/>
    <w:uiPriority w:val="99"/>
    <w:semiHidden/>
    <w:qFormat/>
    <w:rsid w:val="0092612e"/>
    <w:rPr>
      <w:rFonts w:ascii="Calibri" w:hAnsi="Calibri" w:eastAsia="Times New Roman" w:cs="Times New Roman"/>
      <w:sz w:val="24"/>
      <w:szCs w:val="24"/>
      <w:lang w:bidi="en-U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tandardnpsmoodstavce">
    <w:name w:val="Standardní písmo odstavce"/>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llowedHyperlink">
    <w:name w:val="FollowedHyperlink"/>
    <w:basedOn w:val="DefaultParagraphFont"/>
    <w:qFormat/>
    <w:rPr>
      <w:color w:val="954F72"/>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07c6e"/>
    <w:pPr>
      <w:widowControl/>
      <w:bidi w:val="0"/>
      <w:spacing w:lineRule="auto" w:line="240" w:before="0" w:after="0"/>
      <w:jc w:val="left"/>
    </w:pPr>
    <w:rPr>
      <w:rFonts w:ascii="Times New Roman" w:hAnsi="Times New Roman" w:eastAsia="Calibri" w:cs="Times New Roman"/>
      <w:color w:val="000000"/>
      <w:kern w:val="0"/>
      <w:sz w:val="24"/>
      <w:szCs w:val="24"/>
      <w:lang w:val="cs-CZ" w:eastAsia="cs-CZ" w:bidi="ar-SA"/>
    </w:rPr>
  </w:style>
  <w:style w:type="paragraph" w:styleId="HeaderandFooter">
    <w:name w:val="Header and Footer"/>
    <w:basedOn w:val="Normal"/>
    <w:qFormat/>
    <w:pPr/>
    <w:rPr/>
  </w:style>
  <w:style w:type="paragraph" w:styleId="Header">
    <w:name w:val="Header"/>
    <w:basedOn w:val="Normal"/>
    <w:link w:val="ZhlavChar"/>
    <w:uiPriority w:val="99"/>
    <w:unhideWhenUsed/>
    <w:rsid w:val="00b07c6e"/>
    <w:pPr>
      <w:tabs>
        <w:tab w:val="clear" w:pos="720"/>
        <w:tab w:val="center" w:pos="4536" w:leader="none"/>
        <w:tab w:val="right" w:pos="9072" w:leader="none"/>
      </w:tabs>
    </w:pPr>
    <w:rPr>
      <w:rFonts w:ascii="Calibri" w:hAnsi="Calibri"/>
      <w:lang w:bidi="en-US"/>
    </w:rPr>
  </w:style>
  <w:style w:type="paragraph" w:styleId="Footnote">
    <w:name w:val="Footnote Text"/>
    <w:basedOn w:val="Normal"/>
    <w:link w:val="TextpoznpodarouChar"/>
    <w:semiHidden/>
    <w:rsid w:val="00fe1d93"/>
    <w:pPr/>
    <w:rPr>
      <w:sz w:val="20"/>
      <w:szCs w:val="20"/>
    </w:rPr>
  </w:style>
  <w:style w:type="paragraph" w:styleId="BodyText3">
    <w:name w:val="Body Text 3"/>
    <w:basedOn w:val="Normal"/>
    <w:link w:val="Zkladntext3Char"/>
    <w:uiPriority w:val="99"/>
    <w:semiHidden/>
    <w:unhideWhenUsed/>
    <w:qFormat/>
    <w:rsid w:val="00fe1d93"/>
    <w:pPr>
      <w:spacing w:lineRule="auto" w:line="276" w:before="0" w:after="120"/>
    </w:pPr>
    <w:rPr>
      <w:rFonts w:ascii="Calibri" w:hAnsi="Calibri" w:eastAsia="Calibri"/>
      <w:sz w:val="16"/>
      <w:szCs w:val="16"/>
      <w:lang w:eastAsia="en-US"/>
    </w:rPr>
  </w:style>
  <w:style w:type="paragraph" w:styleId="Footer">
    <w:name w:val="Footer"/>
    <w:basedOn w:val="Normal"/>
    <w:link w:val="ZpatChar"/>
    <w:uiPriority w:val="99"/>
    <w:semiHidden/>
    <w:unhideWhenUsed/>
    <w:rsid w:val="0092612e"/>
    <w:pPr>
      <w:tabs>
        <w:tab w:val="clear" w:pos="720"/>
        <w:tab w:val="center" w:pos="4536" w:leader="none"/>
        <w:tab w:val="right" w:pos="9072" w:leader="none"/>
      </w:tabs>
    </w:pPr>
    <w:rPr>
      <w:rFonts w:ascii="Calibri" w:hAnsi="Calibri"/>
      <w:lang w:eastAsia="en-US" w:bidi="en-US"/>
    </w:rPr>
  </w:style>
  <w:style w:type="paragraph" w:styleId="ListParagraph">
    <w:name w:val="List Paragraph"/>
    <w:basedOn w:val="Normal"/>
    <w:qFormat/>
    <w:pPr>
      <w:spacing w:before="0" w:after="0"/>
      <w:ind w:left="720" w:hanging="0"/>
      <w:contextualSpacing/>
    </w:pPr>
    <w:rPr/>
  </w:style>
  <w:style w:type="paragraph" w:styleId="DocumentMap">
    <w:name w:val="DocumentMap"/>
    <w:qFormat/>
    <w:pPr>
      <w:widowControl/>
      <w:bidi w:val="0"/>
      <w:spacing w:lineRule="auto" w:line="254" w:before="0" w:after="160"/>
      <w:jc w:val="left"/>
      <w:textAlignment w:val="auto"/>
    </w:pPr>
    <w:rPr>
      <w:rFonts w:ascii="Calibri" w:hAnsi="Calibri" w:eastAsia="Calibri" w:cs="Times New Roman" w:asciiTheme="minorHAnsi" w:eastAsiaTheme="minorHAnsi" w:hAnsiTheme="minorHAnsi"/>
      <w:color w:val="auto"/>
      <w:kern w:val="0"/>
      <w:sz w:val="22"/>
      <w:szCs w:val="22"/>
      <w:lang w:val="cs-CZ" w:eastAsia="en-US" w:bidi="ar-SA"/>
    </w:rPr>
  </w:style>
  <w:style w:type="numbering" w:styleId="NoList" w:default="1">
    <w:name w:val="No List"/>
    <w:uiPriority w:val="99"/>
    <w:semiHidden/>
    <w:unhideWhenUsed/>
    <w:qFormat/>
  </w:style>
  <w:style w:type="numbering" w:styleId="WW8Num2">
    <w:name w:val="WW8Num2"/>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LibreOffice/6.3.3.2$Windows_X86_64 LibreOffice_project/a64200df03143b798afd1ec74a12ab50359878ed</Application>
  <Pages>7</Pages>
  <Words>1321</Words>
  <Characters>7055</Characters>
  <CharactersWithSpaces>8461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2015-02-20T20:11:00Z</dcterms:created>
  <dc:creator>pc</dc:creator>
  <dc:description/>
  <dc:language>en-GB</dc:language>
  <cp:lastModifiedBy/>
  <dcterms:modified xsi:type="dcterms:W3CDTF">2020-03-04T10:06:26Z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