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5EF" w:rsidRDefault="00E36E9E">
      <w:pPr>
        <w:pStyle w:val="PreformattedText"/>
        <w:jc w:val="center"/>
        <w:rPr>
          <w:lang w:val="cs-CZ"/>
        </w:rPr>
      </w:pPr>
      <w:bookmarkStart w:id="0" w:name="__DdeLink__2158_3824869995"/>
      <w:r>
        <w:rPr>
          <w:lang w:val="cs-CZ"/>
        </w:rPr>
        <w:t>﻿</w:t>
      </w:r>
      <w:r>
        <w:rPr>
          <w:b/>
          <w:bCs/>
          <w:i/>
          <w:iCs/>
          <w:color w:val="158466"/>
          <w:sz w:val="48"/>
          <w:szCs w:val="48"/>
          <w:u w:val="single"/>
          <w:lang w:val="cs-CZ"/>
        </w:rPr>
        <w:t>světová a česká liter. po r. 1945</w:t>
      </w:r>
      <w:bookmarkEnd w:id="0"/>
    </w:p>
    <w:p w:rsidR="00D075EF" w:rsidRDefault="00D075EF">
      <w:pPr>
        <w:pStyle w:val="PreformattedText"/>
        <w:rPr>
          <w:b/>
          <w:bCs/>
          <w:i/>
          <w:iCs/>
          <w:color w:val="158466"/>
          <w:sz w:val="48"/>
          <w:szCs w:val="48"/>
          <w:u w:val="single"/>
          <w:lang w:val="cs-CZ"/>
        </w:rPr>
      </w:pPr>
    </w:p>
    <w:p w:rsidR="00D075EF" w:rsidRDefault="00E36E9E">
      <w:pPr>
        <w:pStyle w:val="PreformattedText"/>
        <w:jc w:val="center"/>
        <w:rPr>
          <w:b/>
          <w:bCs/>
          <w:i/>
          <w:iCs/>
          <w:color w:val="158466"/>
          <w:sz w:val="36"/>
          <w:szCs w:val="36"/>
        </w:rPr>
      </w:pPr>
      <w:r>
        <w:rPr>
          <w:b/>
          <w:bCs/>
          <w:i/>
          <w:iCs/>
          <w:color w:val="158466"/>
          <w:sz w:val="36"/>
          <w:szCs w:val="36"/>
          <w:lang w:val="cs-CZ"/>
        </w:rPr>
        <w:t>Celkem 37 otázek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Jaké obecné varování je skrytě obsaženo v díle o K.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Kopfrkinglovi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Varuje před kariérismem, i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ze spořádaného manžela a otce rodiny se může pod vlivem fašistické ideologie a peněz stát vrah a netvor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2)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Uveďte 3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Remarqueovy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romány o 1. světové válce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Na západní frontě klid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Cesta zpátky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Tři kamarádi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3)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Kdo byl:  E.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Graeber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Yossarian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- I. D.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Šuchov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- G.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Heisler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- H.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Chinaski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Stingo</w:t>
      </w:r>
      <w:proofErr w:type="spellEnd"/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 w:rsidP="00EC683E">
      <w:pPr>
        <w:pStyle w:val="PreformattedText"/>
        <w:numPr>
          <w:ilvl w:val="0"/>
          <w:numId w:val="4"/>
        </w:numPr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Ernst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Graeber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</w:t>
      </w:r>
      <w:r>
        <w:rPr>
          <w:rFonts w:ascii="Comic Sans MS" w:hAnsi="Comic Sans MS"/>
          <w:b/>
          <w:bCs/>
          <w:color w:val="2A6099"/>
          <w:sz w:val="26"/>
          <w:szCs w:val="26"/>
          <w:lang w:val="cs-CZ"/>
        </w:rPr>
        <w:t>Čas žít čas umírat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Erich Maria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Remarque</w:t>
      </w:r>
      <w:proofErr w:type="spellEnd"/>
    </w:p>
    <w:p w:rsidR="00D075EF" w:rsidRDefault="00E36E9E" w:rsidP="00EC683E">
      <w:pPr>
        <w:pStyle w:val="PreformattedText"/>
        <w:numPr>
          <w:ilvl w:val="0"/>
          <w:numId w:val="4"/>
        </w:num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Yossarian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- </w:t>
      </w:r>
      <w:r>
        <w:rPr>
          <w:rFonts w:ascii="Comic Sans MS" w:hAnsi="Comic Sans MS"/>
          <w:b/>
          <w:bCs/>
          <w:color w:val="2A6099"/>
          <w:sz w:val="26"/>
          <w:szCs w:val="26"/>
          <w:lang w:val="cs-CZ"/>
        </w:rPr>
        <w:t>Hlava XXII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- Joseph Heller</w:t>
      </w:r>
    </w:p>
    <w:p w:rsidR="00D075EF" w:rsidRDefault="00E36E9E" w:rsidP="00EC683E">
      <w:pPr>
        <w:pStyle w:val="PreformattedText"/>
        <w:numPr>
          <w:ilvl w:val="0"/>
          <w:numId w:val="4"/>
        </w:numPr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Ivan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Denisovič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Šuchov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</w:t>
      </w:r>
      <w:r>
        <w:rPr>
          <w:rFonts w:ascii="Comic Sans MS" w:hAnsi="Comic Sans MS"/>
          <w:b/>
          <w:bCs/>
          <w:color w:val="2A6099"/>
          <w:sz w:val="26"/>
          <w:szCs w:val="26"/>
          <w:lang w:val="cs-CZ"/>
        </w:rPr>
        <w:t xml:space="preserve">Jeden den Ivana </w:t>
      </w:r>
      <w:proofErr w:type="spellStart"/>
      <w:r>
        <w:rPr>
          <w:rFonts w:ascii="Comic Sans MS" w:hAnsi="Comic Sans MS"/>
          <w:b/>
          <w:bCs/>
          <w:color w:val="2A6099"/>
          <w:sz w:val="26"/>
          <w:szCs w:val="26"/>
          <w:lang w:val="cs-CZ"/>
        </w:rPr>
        <w:t>Děnisoviče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- Alexandr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Isajevič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Solženicyn</w:t>
      </w:r>
      <w:proofErr w:type="spellEnd"/>
    </w:p>
    <w:p w:rsidR="00D075EF" w:rsidRDefault="00E36E9E" w:rsidP="00EC683E">
      <w:pPr>
        <w:pStyle w:val="PreformattedText"/>
        <w:numPr>
          <w:ilvl w:val="0"/>
          <w:numId w:val="4"/>
        </w:numPr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Georg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Heisler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</w:t>
      </w:r>
      <w:r>
        <w:rPr>
          <w:rFonts w:ascii="Comic Sans MS" w:hAnsi="Comic Sans MS"/>
          <w:b/>
          <w:bCs/>
          <w:color w:val="2A6099"/>
          <w:sz w:val="26"/>
          <w:szCs w:val="26"/>
          <w:lang w:val="cs-CZ"/>
        </w:rPr>
        <w:t>Sedmý kříž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Anna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Seghersová</w:t>
      </w:r>
      <w:proofErr w:type="spellEnd"/>
    </w:p>
    <w:p w:rsidR="00D075EF" w:rsidRDefault="00E36E9E" w:rsidP="00EC683E">
      <w:pPr>
        <w:pStyle w:val="PreformattedText"/>
        <w:numPr>
          <w:ilvl w:val="0"/>
          <w:numId w:val="4"/>
        </w:numPr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Henry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Chinaski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</w:t>
      </w:r>
      <w:r>
        <w:rPr>
          <w:rFonts w:ascii="Comic Sans MS" w:hAnsi="Comic Sans MS"/>
          <w:b/>
          <w:bCs/>
          <w:color w:val="2A6099"/>
          <w:sz w:val="26"/>
          <w:szCs w:val="26"/>
          <w:lang w:val="cs-CZ"/>
        </w:rPr>
        <w:t>Hollywood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Charles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Bukowski</w:t>
      </w:r>
      <w:proofErr w:type="spellEnd"/>
    </w:p>
    <w:p w:rsidR="00D075EF" w:rsidRDefault="00E36E9E" w:rsidP="00EC683E">
      <w:pPr>
        <w:pStyle w:val="PreformattedText"/>
        <w:numPr>
          <w:ilvl w:val="0"/>
          <w:numId w:val="4"/>
        </w:numPr>
      </w:pP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Stingo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</w:t>
      </w:r>
      <w:proofErr w:type="spellStart"/>
      <w:r>
        <w:rPr>
          <w:rFonts w:ascii="Comic Sans MS" w:hAnsi="Comic Sans MS"/>
          <w:b/>
          <w:bCs/>
          <w:color w:val="2A6099"/>
          <w:sz w:val="26"/>
          <w:szCs w:val="26"/>
          <w:lang w:val="cs-CZ"/>
        </w:rPr>
        <w:t>Sophiina</w:t>
      </w:r>
      <w:proofErr w:type="spellEnd"/>
      <w:r>
        <w:rPr>
          <w:rFonts w:ascii="Comic Sans MS" w:hAnsi="Comic Sans MS"/>
          <w:b/>
          <w:bCs/>
          <w:color w:val="2A6099"/>
          <w:sz w:val="26"/>
          <w:szCs w:val="26"/>
          <w:lang w:val="cs-CZ"/>
        </w:rPr>
        <w:t xml:space="preserve"> volba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William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Styron</w:t>
      </w:r>
      <w:proofErr w:type="spellEnd"/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4)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Na osudu R. Jordana vysvětlete motto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Hemingwayova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románu!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„Žádn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ý člověk není ostrov sám pro sebe; každý je kus nějakého kontinentu, část nějaké pevniny; jestliže moře spláchne hroudu, je Evropa menší, jako by to byl nějaký mys, jako by to byl statek tvých přátel nebo tvůj : 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smrtí každého člověka je mne méně, neboť jse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m část lidstva.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A proto se nikdy nedávej ptát, komu zvoní hrana. Zvoní tobě.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“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5)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Uveďte české autory a jejich díla s tematikou holokaustu!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Jan Otčenášek: 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Romeo a Julie a tma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Jiří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Weil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: 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Život s hvězdou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Ladislav Fuks: 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 xml:space="preserve">Pan Theodor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Mundstock</w:t>
      </w:r>
      <w:proofErr w:type="spellEnd"/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Jaroslav Škvorecký: 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Sedmiramenný svícen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Ota Pavel: 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Smrt krásných srnců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Arnošt Lustig: 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 xml:space="preserve">Dita Saxová,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Collete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, dívka z Antverp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6)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Kdo napsal román Vítězný oblouk?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Erich Maria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Remarque</w:t>
      </w:r>
      <w:proofErr w:type="spellEnd"/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7)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Kdo u nás navázal na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beatníky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?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A kdy?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</w:rPr>
      </w:pPr>
    </w:p>
    <w:p w:rsidR="00D075EF" w:rsidRDefault="00E36E9E">
      <w:pPr>
        <w:pStyle w:val="PreformattedText"/>
        <w:rPr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Václav Hrabě – 60 léta</w:t>
      </w:r>
    </w:p>
    <w:p w:rsidR="00D075EF" w:rsidRDefault="00E36E9E">
      <w:pPr>
        <w:pStyle w:val="PreformattedText"/>
        <w:rPr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Underground – 70, 80 léta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8)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Komu studenti říkali „Vyšší princip“ a proč?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Svému profesorovi, neustále to opakoval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9)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Kdo napsal Lidskou komedii?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Honoré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 xml:space="preserve"> de Balzac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1830 - detailní popis soudobé francouzské společnosti, základ cyklu tvoří volná trilogie románů 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 xml:space="preserve">Otec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Goriot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, Ztracené iluze, Lesk a bída kurtizán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 xml:space="preserve">William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Saroyan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1943 – lidsky úsměvný pohled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obyč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. chlapce Homéra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v zázemí na válku v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humanist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. románu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10)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Uveďte 2 romány německé literatury z nacistického koncentračního tábora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Sedmý kříž – Anna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Seghersová</w:t>
      </w:r>
      <w:proofErr w:type="spellEnd"/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Jiskra života – Erich Maria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Remarque</w:t>
      </w:r>
      <w:proofErr w:type="spellEnd"/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11)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Kdo byl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Dajem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z Lodže?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Polský židovský rabín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z díla 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 xml:space="preserve">Modlitba pro 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Kateřinu Horovitzovou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(psychologická novela, kterou 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Arnošt Lustig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napsal během 12 dní)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lastRenderedPageBreak/>
        <w:t>12)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V čem vidíte podobnost P.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Bäumera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a E.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Graebera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Oba dva </w:t>
      </w:r>
      <w:r w:rsidR="005723F5"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šli 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do války</w:t>
      </w:r>
      <w:r w:rsidR="005723F5"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proti své vůli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, </w:t>
      </w:r>
      <w:r w:rsidR="005723F5"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oba dva Němci, oba dva zahynuli za zvláštních okolností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13)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Co je v Hel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lerově románě symbolem nesmyslnosti celého válečného běsnění?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spacing w:after="60"/>
        <w:rPr>
          <w:rFonts w:ascii="Comic Sans MS" w:hAnsi="Comic Sans MS" w:cs="Liberation Mono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 w:cs="Liberation Mono"/>
          <w:b/>
          <w:bCs/>
          <w:color w:val="FF0000"/>
          <w:sz w:val="26"/>
          <w:szCs w:val="26"/>
          <w:lang w:val="cs-CZ"/>
        </w:rPr>
        <w:t>Hlava XXII</w:t>
      </w:r>
      <w:r>
        <w:rPr>
          <w:rFonts w:ascii="Comic Sans MS" w:hAnsi="Comic Sans MS" w:cs="Liberation Mono"/>
          <w:b/>
          <w:bCs/>
          <w:color w:val="158466"/>
          <w:sz w:val="26"/>
          <w:szCs w:val="26"/>
          <w:lang w:val="cs-CZ"/>
        </w:rPr>
        <w:t xml:space="preserve">: armádní nařízení (paragraf), podle kterého voják, který má pocit, že je </w:t>
      </w:r>
      <w:r>
        <w:rPr>
          <w:rFonts w:ascii="Comic Sans MS" w:hAnsi="Comic Sans MS" w:cs="Liberation Mono"/>
          <w:b/>
          <w:bCs/>
          <w:color w:val="FF0000"/>
          <w:sz w:val="26"/>
          <w:szCs w:val="26"/>
          <w:lang w:val="cs-CZ"/>
        </w:rPr>
        <w:t>blázen</w:t>
      </w:r>
      <w:r>
        <w:rPr>
          <w:rFonts w:ascii="Comic Sans MS" w:hAnsi="Comic Sans MS" w:cs="Liberation Mono"/>
          <w:b/>
          <w:bCs/>
          <w:color w:val="158466"/>
          <w:sz w:val="26"/>
          <w:szCs w:val="26"/>
          <w:lang w:val="cs-CZ"/>
        </w:rPr>
        <w:t xml:space="preserve">, může být </w:t>
      </w:r>
      <w:r>
        <w:rPr>
          <w:rFonts w:ascii="Comic Sans MS" w:hAnsi="Comic Sans MS" w:cs="Liberation Mono"/>
          <w:b/>
          <w:bCs/>
          <w:color w:val="FF0000"/>
          <w:sz w:val="26"/>
          <w:szCs w:val="26"/>
          <w:lang w:val="cs-CZ"/>
        </w:rPr>
        <w:t>propuštěn</w:t>
      </w:r>
      <w:r>
        <w:rPr>
          <w:rFonts w:ascii="Comic Sans MS" w:hAnsi="Comic Sans MS" w:cs="Liberation Mono"/>
          <w:b/>
          <w:bCs/>
          <w:color w:val="158466"/>
          <w:sz w:val="26"/>
          <w:szCs w:val="26"/>
          <w:lang w:val="cs-CZ"/>
        </w:rPr>
        <w:t xml:space="preserve"> z armády - paradox je v tom, že </w:t>
      </w:r>
      <w:r>
        <w:rPr>
          <w:rFonts w:ascii="Comic Sans MS" w:hAnsi="Comic Sans MS" w:cs="Liberation Mono"/>
          <w:b/>
          <w:bCs/>
          <w:color w:val="FF0000"/>
          <w:sz w:val="26"/>
          <w:szCs w:val="26"/>
          <w:lang w:val="cs-CZ"/>
        </w:rPr>
        <w:t xml:space="preserve">pokud toto u sebe nějaký voják zjistí, </w:t>
      </w:r>
      <w:r>
        <w:rPr>
          <w:rFonts w:ascii="Comic Sans MS" w:hAnsi="Comic Sans MS" w:cs="Liberation Mono"/>
          <w:b/>
          <w:bCs/>
          <w:color w:val="FF0000"/>
          <w:sz w:val="26"/>
          <w:szCs w:val="26"/>
          <w:lang w:val="cs-CZ"/>
        </w:rPr>
        <w:t>potvrdí tím zároveň, že bláznem není</w:t>
      </w:r>
      <w:r>
        <w:rPr>
          <w:rFonts w:ascii="Comic Sans MS" w:hAnsi="Comic Sans MS" w:cs="Liberation Mono"/>
          <w:b/>
          <w:bCs/>
          <w:color w:val="158466"/>
          <w:sz w:val="26"/>
          <w:szCs w:val="26"/>
          <w:lang w:val="cs-CZ"/>
        </w:rPr>
        <w:t xml:space="preserve"> 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14)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Jak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Styron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otvírá svůj román? S čím a kým seznamuje čtenáře na začátku? Co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Styronův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román působivě odhaluje? Čím je dílo nadčasové?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Jak otvírá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: Nastěhování do Brooklynu, seznámení s hlavními 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postavami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S čím a kým seznamuje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: Se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Stingem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, Sophií a Nathanem.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Co odhaluje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: Hrůznost totalitních režimů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Čím je nadčasové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: Jednoznačně poukazuje na všechny totalitní režimy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15)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Uveďte znaky, které spojovaly beat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generation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!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- revolta, 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výsměch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tradič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. Hodnotám (kariéra, bohatství, rodina)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- výsměch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ofic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. morálce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odpor vůči konzum. spol.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- vyznavači orient.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filoz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. (buddhismus)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vnitřní svoboda (v oblékání – někdy výstřednost, někdy ošuntělost + alkohol, drogy, sex, bohémství, džez)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lastRenderedPageBreak/>
        <w:t>- v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dílech snaha provokovat, šokovat odvážnou otevřeností i o erotice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nespisovný jazyk, slang, vulgarismy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16)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Co velmi působivě ukazuje a odhaluje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Solženicynova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novela?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 xml:space="preserve"> Detailně zachycuje průběh jediného dne vězně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Šuchova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 xml:space="preserve"> v gulagu na 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Sibiři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od budíčku po večeři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těžká celodenní dřina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hladovění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ponižování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nemoci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brutalita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extrémní životní podmínky, zejm. v zimě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rozbíjí iluze o sovětské skutečnosti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- silně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protistalinsky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zaměřena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17)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Který Hrabalův román čerpá z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prostředí železnice za okupace a protifašistického odboje železničářů?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Ostře sledované vlaky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18)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Který autor a v kterém svém díle podal obraz účasti USA ve 2. sv. válce v Tichomoří?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Norman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Mailer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Nazí a mrtví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19) Otázka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Vysvětlete název Otčenáškovy novely! Co jednotlivá slova symbolizují?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Romeo, Julie a tma - novela Jana Otčenáška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Romeo = zamilovaný hoch, symbolický odkaz na Shakespeara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Julie = zamilovaná dívka, symbolický odkaz na Shakespeara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tma = symbol 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dusného prostředí stanného práva, války a heydrichiády.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20)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Kdo byla Kateřina Horovitzová? K jakému hrdinskému, i když marnému a zoufalému odporu se odhodlala? Proč její čin byl marný a zoufalý? Proč hrdinský?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Kdo byla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: Židovka, h</w:t>
      </w:r>
      <w:bookmarkStart w:id="1" w:name="_GoBack"/>
      <w:bookmarkEnd w:id="1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lavní postava díla 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Modlitba pro Kateřinu Horovitzovou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,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K jakému odporu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: Postřelí dva vojáky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Proč byl marný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: Stejně všichni zemřou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Proč hrdinský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: Vyjádřila odpor, projevuje ‚‚ženský princip‘‘ a spojuje ho s příslušnými mýty, zejména biblickými. 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21) Otáz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V čem lze nalézt podobnost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Yossariana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s Haškovým Švejkem?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spacing w:after="60"/>
        <w:rPr>
          <w:rFonts w:ascii="Comic Sans MS" w:hAnsi="Comic Sans MS" w:cs="Liberation Mono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 w:cs="Liberation Mono"/>
          <w:b/>
          <w:bCs/>
          <w:i/>
          <w:iCs/>
          <w:color w:val="158466"/>
          <w:sz w:val="26"/>
          <w:szCs w:val="26"/>
          <w:lang w:val="cs-CZ"/>
        </w:rPr>
        <w:t>Oba protagonisti se snaží za každou cenu vyhnout válce, zesměšňují rozkazy nadřízených,</w:t>
      </w:r>
      <w:r w:rsidR="005723F5">
        <w:rPr>
          <w:rFonts w:ascii="Comic Sans MS" w:hAnsi="Comic Sans MS" w:cs="Liberation Mono"/>
          <w:b/>
          <w:bCs/>
          <w:i/>
          <w:iCs/>
          <w:color w:val="158466"/>
          <w:sz w:val="26"/>
          <w:szCs w:val="26"/>
          <w:lang w:val="cs-CZ"/>
        </w:rPr>
        <w:t xml:space="preserve"> </w:t>
      </w:r>
      <w:r>
        <w:rPr>
          <w:rFonts w:ascii="Comic Sans MS" w:hAnsi="Comic Sans MS" w:cs="Liberation Mono"/>
          <w:b/>
          <w:bCs/>
          <w:i/>
          <w:iCs/>
          <w:color w:val="158466"/>
          <w:sz w:val="26"/>
          <w:szCs w:val="26"/>
          <w:lang w:val="cs-CZ"/>
        </w:rPr>
        <w:t>nebojují proti nepříteli, ale proti vlastním lidem.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22)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Která novela A. Lustiga byla 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inspirována skutečnými událostmi z roku 1943 o zajetí bohatých židovských podnikatelů? Kdo organizoval celou cynickou hru s lidskou nadějí? S jakým cílem byla s nimi hra předváděna?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lastRenderedPageBreak/>
        <w:t>Která novela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: 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Modlitba pro Kateřinu Horovitzovou,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Kdo organizov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al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: Německý důstojník SS, Bedřich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Brenske</w:t>
      </w:r>
      <w:proofErr w:type="spellEnd"/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S jakým cílem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: Získáním veškerého majetku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23)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Jak se vyvíjí postava K.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Kopfrkingla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? Jaké má záliby – i zvláštní? Pod čím vlivem se mění v lidskou zrůdu? Jakou má motivaci?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 xml:space="preserve">Karel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Kopfrkingl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- nejdříve dobrý otec, pilný zaměstnanec krematoria, miluje umění; posléze vrah, udavač, rasista, násilník;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Pod vlivem přítele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Wiliho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se mění v nacistu, mění své názory i chování.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Zálibu má ve své práci, kterou si promítá i do osobního života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24) Otázk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Uveďte 3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Remarqueovy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romány z doby hitlerovského Německa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Černý obelisk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(začátky nacismu)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Vítězný oblouk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(emigrace před Hitlerem)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Jiskra života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(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nacist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.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konc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. tábory)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25)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O čem se retrospektivně dozvídáme z předposlední kapitoly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Styronova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románu?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O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Sophiině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volbě, kde se musela zbavit jednoho ze svých dětí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26)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Uveďte alespoň 4 díla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beatníků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či mladých rozhněvaných mužů!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Lawrence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Ferlinghetti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sb. Obrazy zmizelého světa, Krajiny života, Krajiny umírání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lastRenderedPageBreak/>
        <w:t xml:space="preserve">Allen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Ginsberg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sb. Kvílení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 xml:space="preserve">Jack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Kerouac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román Na cestě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 xml:space="preserve">Charles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Bukowski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román Hollywood</w:t>
      </w:r>
    </w:p>
    <w:p w:rsidR="00D075EF" w:rsidRDefault="00E36E9E">
      <w:pPr>
        <w:pStyle w:val="PreformattedText"/>
      </w:pP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Kingsley</w:t>
      </w:r>
      <w:proofErr w:type="spellEnd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 xml:space="preserve">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amis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román Šťastný Jim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27)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Jaký vztah měli k svému profesoru, zvaného „Vyšší 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princip“, studenti zpočátku? Kdy se tento vztah změnil? Co vyvolalo zlom v profesorově projevu a jak reagovali studenti?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Jaký vztah měli zpočátku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: 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Brali ho jako obyčejného profesora, který je neustále vedl k „vyššímu principu mravnímu“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Kdy se z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měnil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: Poté, co profesor odmítne vraždu studentů a naopak i souhlasí s atentátem, „z hlediska vyššího principu mravního… vražda na tyranu není zločinem“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Jak zareagovali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: Třída mu spontánně vzdá čest povstáním.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28)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Doložte, že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Styronův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román je 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románem kompozičně složitým!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Má retrospektivní kompozici, objevuje se návrat do minulosti ve vzpomínkách</w:t>
      </w:r>
      <w:r w:rsidR="005723F5"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, </w:t>
      </w:r>
      <w:r w:rsidR="005723F5" w:rsidRPr="005723F5"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prolínání časových i dějových linií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29)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Které lidské vlastnosti oslavil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Hemingway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příběhem o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Santiagovi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Oslava lidské aktivity, nezdolnosti, houževnatosti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30)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Co vedlo Pavla k rozhodnutí pomoci Ester? Proč skrýval tajemství před rodiči?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lastRenderedPageBreak/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Lítost, byla to židovka, hrozila smrt celé rodiny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31)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Jak se vyvíjí postava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Th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Mundstocka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? V čem je její tragická grotesknost?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Vývoj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: od  strachu k transportu přes psychopatologické stavy a de</w:t>
      </w:r>
      <w:r w:rsidR="00EC683E"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prese, schizofrenii(dvojník Mon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) přes únik do představ a snů až k rozhodnutí, že se realitě přizpůsobí a že se na ni detailně připraví jedině tak přežije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Grotesknost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: dokonale připraven na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smrt a utrpení nepočítal s náhodnou nepozorností, systém, který ho měl chránit, byl příčinou jeho smrti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32)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Co vedlo F. Henryho k rozhodnutí opustit armádu?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Deziluze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33)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Která díla se shakespearovským motivem znáte ze svět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ové či české literatury? Uveďte i jejich autory!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William Shakespeare</w:t>
      </w:r>
      <w:r w:rsidR="00EC683E"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Romeo a Julie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Jan Otčenášek</w:t>
      </w:r>
      <w:r w:rsidR="00EC683E"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Romeo, Jule a tma</w:t>
      </w: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 xml:space="preserve">Ernest </w:t>
      </w:r>
      <w:proofErr w:type="spellStart"/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Hemingway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</w:t>
      </w:r>
      <w:r w:rsidR="00EC683E"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Sbohem armádo, Komu zvoní hrana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>Vladislav Vančura</w:t>
      </w:r>
      <w:r w:rsidR="00EC683E"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 – Markéta Lazarová</w:t>
      </w:r>
    </w:p>
    <w:p w:rsidR="00EC683E" w:rsidRPr="00EC683E" w:rsidRDefault="00EC683E" w:rsidP="00EC683E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  <w:r w:rsidRPr="00EC683E">
        <w:rPr>
          <w:rFonts w:ascii="Comic Sans MS" w:hAnsi="Comic Sans MS" w:hint="eastAsia"/>
          <w:b/>
          <w:bCs/>
          <w:color w:val="FF0000"/>
          <w:sz w:val="26"/>
          <w:szCs w:val="26"/>
          <w:lang w:val="cs-CZ"/>
        </w:rPr>
        <w:t>Romain Rolland</w:t>
      </w:r>
      <w:r>
        <w:rPr>
          <w:rFonts w:ascii="Comic Sans MS" w:hAnsi="Comic Sans MS"/>
          <w:b/>
          <w:bCs/>
          <w:color w:val="FF0000"/>
          <w:sz w:val="26"/>
          <w:szCs w:val="26"/>
          <w:lang w:val="cs-CZ"/>
        </w:rPr>
        <w:t xml:space="preserve"> </w:t>
      </w: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- Petr a Lucie</w:t>
      </w:r>
    </w:p>
    <w:p w:rsidR="00EC683E" w:rsidRDefault="00EC683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34)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Nad čím se autor v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románu o J.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Živagovi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zamýšlí? Po čem Jurij touží?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lastRenderedPageBreak/>
        <w:t xml:space="preserve">Smysl života, touží po svobodě (Autor: Boris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Pasterňak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)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35)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Z jakého důvodu uvažuje Sophie o sebevraždě?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Chce odčinit vinu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36)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Který román z 2. světové války má ve</w:t>
      </w: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 svém názvu oxymóron? Co je oxymóron?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Hořící sníh (Autor: Jurij </w:t>
      </w:r>
      <w:proofErr w:type="spellStart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Bondarev</w:t>
      </w:r>
      <w:proofErr w:type="spellEnd"/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)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37) Otázka:</w:t>
      </w:r>
    </w:p>
    <w:p w:rsidR="00D075EF" w:rsidRDefault="00E36E9E">
      <w:pPr>
        <w:pStyle w:val="PreformattedText"/>
        <w:rPr>
          <w:rFonts w:ascii="Comic Sans MS" w:hAnsi="Comic Sans MS"/>
          <w:b/>
          <w:bCs/>
          <w:color w:val="000000"/>
          <w:sz w:val="26"/>
          <w:szCs w:val="26"/>
        </w:rPr>
      </w:pPr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Jakou obecnou platnost a vyznění má dílo o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Th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 xml:space="preserve">. </w:t>
      </w:r>
      <w:proofErr w:type="spellStart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Mundstockovi</w:t>
      </w:r>
      <w:proofErr w:type="spellEnd"/>
      <w:r>
        <w:rPr>
          <w:rFonts w:ascii="Comic Sans MS" w:hAnsi="Comic Sans MS"/>
          <w:b/>
          <w:bCs/>
          <w:color w:val="000000"/>
          <w:sz w:val="26"/>
          <w:szCs w:val="26"/>
          <w:lang w:val="cs-CZ"/>
        </w:rPr>
        <w:t>?</w:t>
      </w:r>
    </w:p>
    <w:p w:rsidR="00D075EF" w:rsidRDefault="00D075EF">
      <w:pPr>
        <w:pStyle w:val="PreformattedText"/>
        <w:rPr>
          <w:lang w:val="cs-CZ"/>
        </w:rPr>
      </w:pPr>
    </w:p>
    <w:p w:rsidR="00D075EF" w:rsidRDefault="00E36E9E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Odpověď:</w:t>
      </w:r>
    </w:p>
    <w:p w:rsidR="00D075EF" w:rsidRDefault="00D075EF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</w:p>
    <w:p w:rsidR="00D075EF" w:rsidRDefault="005723F5" w:rsidP="005723F5">
      <w:pPr>
        <w:pStyle w:val="PreformattedText"/>
        <w:rPr>
          <w:rFonts w:ascii="Comic Sans MS" w:hAnsi="Comic Sans MS"/>
          <w:b/>
          <w:bCs/>
          <w:color w:val="158466"/>
          <w:sz w:val="26"/>
          <w:szCs w:val="26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 xml:space="preserve">1) </w:t>
      </w:r>
      <w:r w:rsidR="00E36E9E"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Nelze se připravit na náhodu</w:t>
      </w:r>
    </w:p>
    <w:p w:rsidR="005723F5" w:rsidRDefault="005723F5" w:rsidP="005723F5">
      <w:pPr>
        <w:pStyle w:val="PreformattedText"/>
      </w:pPr>
      <w:r>
        <w:rPr>
          <w:rFonts w:ascii="Comic Sans MS" w:hAnsi="Comic Sans MS"/>
          <w:b/>
          <w:bCs/>
          <w:color w:val="158466"/>
          <w:sz w:val="26"/>
          <w:szCs w:val="26"/>
          <w:lang w:val="cs-CZ"/>
        </w:rPr>
        <w:t>2) Proti velkému zlu se nelze bránit pasivně</w:t>
      </w:r>
    </w:p>
    <w:sectPr w:rsidR="005723F5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Mono">
    <w:altName w:val="Courier New"/>
    <w:charset w:val="EE"/>
    <w:family w:val="roman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67BFD"/>
    <w:multiLevelType w:val="multilevel"/>
    <w:tmpl w:val="F9E685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3D0EE0"/>
    <w:multiLevelType w:val="multilevel"/>
    <w:tmpl w:val="AE84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C86A38"/>
    <w:multiLevelType w:val="hybridMultilevel"/>
    <w:tmpl w:val="1C82F7C2"/>
    <w:lvl w:ilvl="0" w:tplc="CCBE0A22">
      <w:start w:val="1"/>
      <w:numFmt w:val="decimal"/>
      <w:lvlText w:val="%1)"/>
      <w:lvlJc w:val="left"/>
      <w:pPr>
        <w:ind w:left="720" w:hanging="360"/>
      </w:pPr>
      <w:rPr>
        <w:rFonts w:ascii="Comic Sans MS" w:hAnsi="Comic Sans MS" w:hint="default"/>
        <w:b/>
        <w:color w:val="158466"/>
        <w:sz w:val="26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D37B7"/>
    <w:multiLevelType w:val="hybridMultilevel"/>
    <w:tmpl w:val="E9085F96"/>
    <w:lvl w:ilvl="0" w:tplc="5074F97E">
      <w:start w:val="1"/>
      <w:numFmt w:val="bullet"/>
      <w:lvlText w:val="-"/>
      <w:lvlJc w:val="left"/>
      <w:pPr>
        <w:ind w:left="720" w:hanging="360"/>
      </w:pPr>
      <w:rPr>
        <w:rFonts w:ascii="Comic Sans MS" w:eastAsia="NSimSun" w:hAnsi="Comic Sans MS" w:cs="Liberation Mono" w:hint="default"/>
        <w:b/>
        <w:color w:val="158466"/>
        <w:sz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75EF"/>
    <w:rsid w:val="005723F5"/>
    <w:rsid w:val="00BF7C78"/>
    <w:rsid w:val="00D075EF"/>
    <w:rsid w:val="00E36E9E"/>
    <w:rsid w:val="00EC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7BC2"/>
  <w15:docId w15:val="{1CCB0867-2275-4DC9-A3D8-551D3229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widowControl w:val="0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PreformattedText">
    <w:name w:val="Preformatted Text"/>
    <w:basedOn w:val="Normln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1353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VT2-STUDENT-204</cp:lastModifiedBy>
  <cp:revision>31</cp:revision>
  <dcterms:created xsi:type="dcterms:W3CDTF">2020-02-14T12:51:00Z</dcterms:created>
  <dcterms:modified xsi:type="dcterms:W3CDTF">2020-02-14T13:02:00Z</dcterms:modified>
  <dc:language>en-GB</dc:language>
</cp:coreProperties>
</file>