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314" w:rsidRDefault="009D3314" w:rsidP="009D3314">
      <w:pPr>
        <w:pStyle w:val="Nadpis1"/>
      </w:pPr>
      <w:r>
        <w:rPr>
          <w:lang w:val="en-US"/>
        </w:rPr>
        <w:t xml:space="preserve">3. OOP – </w:t>
      </w:r>
      <w:proofErr w:type="spellStart"/>
      <w:r>
        <w:rPr>
          <w:lang w:val="en-US"/>
        </w:rPr>
        <w:t>Třídy</w:t>
      </w:r>
      <w:proofErr w:type="spellEnd"/>
      <w:r>
        <w:rPr>
          <w:lang w:val="en-US"/>
        </w:rPr>
        <w:t xml:space="preserve">, </w:t>
      </w:r>
      <w:proofErr w:type="spellStart"/>
      <w:r>
        <w:rPr>
          <w:lang w:val="en-US"/>
        </w:rPr>
        <w:t>vlastnosti</w:t>
      </w:r>
      <w:proofErr w:type="spellEnd"/>
      <w:r>
        <w:rPr>
          <w:lang w:val="en-US"/>
        </w:rPr>
        <w:t xml:space="preserve"> a </w:t>
      </w:r>
      <w:proofErr w:type="spellStart"/>
      <w:r>
        <w:rPr>
          <w:lang w:val="en-US"/>
        </w:rPr>
        <w:t>metody</w:t>
      </w:r>
      <w:proofErr w:type="spellEnd"/>
    </w:p>
    <w:p w:rsidR="00941A96" w:rsidRDefault="00B015DE" w:rsidP="00B015DE">
      <w:pPr>
        <w:pStyle w:val="Nadpis1"/>
      </w:pPr>
      <w:r w:rsidRPr="00B015DE">
        <w:t>OOP</w:t>
      </w:r>
    </w:p>
    <w:p w:rsidR="00B015DE" w:rsidRDefault="00B015DE" w:rsidP="00B015DE">
      <w:pPr>
        <w:spacing w:after="0"/>
        <w:rPr>
          <w:sz w:val="24"/>
        </w:rPr>
      </w:pPr>
      <w:r w:rsidRPr="00B015DE">
        <w:rPr>
          <w:sz w:val="24"/>
        </w:rPr>
        <w:t xml:space="preserve">Objektově orientované programování (OOP) je </w:t>
      </w:r>
      <w:hyperlink r:id="rId5" w:history="1">
        <w:r w:rsidRPr="00B015DE">
          <w:rPr>
            <w:sz w:val="24"/>
          </w:rPr>
          <w:t>programovací paradigma</w:t>
        </w:r>
      </w:hyperlink>
      <w:r w:rsidRPr="00B015DE">
        <w:rPr>
          <w:sz w:val="24"/>
        </w:rPr>
        <w:t>. Rozdíl oproti procedurálnímu programování nespočívá jen v psaní kódu jiným způsobem, ale v uvažování jiným způsobem. Cílem OOP je vytvářet malé, relativně samostatné a v různých aplikacích opakovaně použitelné jednotky (což, jak uvidíme níže, jsou právě „objekty“).</w:t>
      </w:r>
    </w:p>
    <w:p w:rsidR="00B015DE" w:rsidRDefault="00B015DE" w:rsidP="00B015DE">
      <w:pPr>
        <w:spacing w:after="0"/>
        <w:rPr>
          <w:sz w:val="24"/>
        </w:rPr>
      </w:pPr>
    </w:p>
    <w:p w:rsidR="00B015DE" w:rsidRPr="00B015DE" w:rsidRDefault="00B015DE" w:rsidP="00B015DE">
      <w:pPr>
        <w:spacing w:after="0"/>
        <w:rPr>
          <w:sz w:val="24"/>
        </w:rPr>
      </w:pPr>
      <w:r w:rsidRPr="00B015DE">
        <w:rPr>
          <w:sz w:val="24"/>
        </w:rPr>
        <w:t xml:space="preserve">Jedná se o filozofii a způsob myšlení, designu a implementace, kde klademe důraz na </w:t>
      </w:r>
      <w:proofErr w:type="spellStart"/>
      <w:r w:rsidRPr="00B015DE">
        <w:rPr>
          <w:b/>
          <w:bCs/>
          <w:sz w:val="24"/>
        </w:rPr>
        <w:t>znovupoužitel</w:t>
      </w:r>
      <w:r w:rsidRPr="00B015DE">
        <w:rPr>
          <w:b/>
          <w:bCs/>
          <w:sz w:val="24"/>
        </w:rPr>
        <w:softHyphen/>
        <w:t>nost</w:t>
      </w:r>
      <w:proofErr w:type="spellEnd"/>
      <w:r w:rsidRPr="00B015DE">
        <w:rPr>
          <w:sz w:val="24"/>
        </w:rPr>
        <w:t>.</w:t>
      </w:r>
    </w:p>
    <w:p w:rsidR="00B015DE" w:rsidRDefault="00B015DE" w:rsidP="00B015DE">
      <w:pPr>
        <w:pStyle w:val="Nadpis1"/>
      </w:pPr>
      <w:r>
        <w:t>Proč programovat objektově</w:t>
      </w:r>
    </w:p>
    <w:p w:rsidR="00B015DE" w:rsidRPr="00B015DE" w:rsidRDefault="00B015DE" w:rsidP="00B015DE">
      <w:pPr>
        <w:spacing w:after="0"/>
        <w:rPr>
          <w:sz w:val="24"/>
        </w:rPr>
      </w:pPr>
      <w:r w:rsidRPr="00B015DE">
        <w:rPr>
          <w:sz w:val="24"/>
        </w:rPr>
        <w:t xml:space="preserve">Jako výhody se uvádějí snazší a rychlejší vývoj aplikací, snazší údržba a menší chybovost. Nevýhodou je, že správa objektů zabere určité systémové prostředky, takže dokonale napsaný objektový program bude pomalejší, než dokonale napsaný procedurální program. Zastánci objektového programování ale argumentují, že prakticky žádná reálná aplikace nebude dokonale napsaná, přičemž v OOP je díky jeho vlastnostem snazší se té dokonalosti přiblížit, čímž se eliminuje ta výkonová nevýhoda. </w:t>
      </w:r>
    </w:p>
    <w:p w:rsidR="00B015DE" w:rsidRPr="00B015DE" w:rsidRDefault="00B015DE" w:rsidP="00B015DE">
      <w:pPr>
        <w:spacing w:after="0"/>
        <w:rPr>
          <w:sz w:val="24"/>
        </w:rPr>
      </w:pPr>
      <w:r w:rsidRPr="00B015DE">
        <w:rPr>
          <w:sz w:val="24"/>
        </w:rPr>
        <w:t>V každém případě ale v dnešní době u mnoha aplikací roste důležitost snadné údržby a rozšiřitelnosti na úkor výkonové optimalizace. Zatímco výpočetní výkon často lze jednoduše (třeba i jen posunutím šoupátka v administraci) a levně (ve srovnání s cenou práce programátora) navýšit posílením hardwaru, neschopnost opravovat chyby aplikace a přidávat nové vlastnosti může být fatální.</w:t>
      </w:r>
    </w:p>
    <w:p w:rsidR="00B015DE" w:rsidRPr="00B015DE" w:rsidRDefault="00B015DE" w:rsidP="00B015DE">
      <w:pPr>
        <w:spacing w:after="0"/>
        <w:rPr>
          <w:rFonts w:ascii="Arial" w:hAnsi="Arial" w:cs="Arial"/>
          <w:sz w:val="28"/>
          <w:szCs w:val="28"/>
        </w:rPr>
      </w:pPr>
    </w:p>
    <w:p w:rsidR="00B015DE" w:rsidRDefault="00B015DE" w:rsidP="00B015DE">
      <w:pPr>
        <w:pStyle w:val="Nadpis1"/>
        <w:rPr>
          <w:rStyle w:val="Odkazintenzivn"/>
          <w:b/>
          <w:bCs w:val="0"/>
          <w:smallCaps w:val="0"/>
          <w:color w:val="2E74B5" w:themeColor="accent1" w:themeShade="BF"/>
          <w:spacing w:val="0"/>
        </w:rPr>
      </w:pPr>
      <w:r w:rsidRPr="00B015DE">
        <w:rPr>
          <w:rStyle w:val="Odkazintenzivn"/>
          <w:bCs w:val="0"/>
          <w:smallCaps w:val="0"/>
          <w:color w:val="2E74B5" w:themeColor="accent1" w:themeShade="BF"/>
          <w:spacing w:val="0"/>
        </w:rPr>
        <w:t>Jak OOP Funguje</w:t>
      </w:r>
    </w:p>
    <w:p w:rsidR="00B015DE" w:rsidRDefault="00B015DE" w:rsidP="00B015DE">
      <w:r>
        <w:t xml:space="preserve">Snažíme se nasimulovat realitu tak, jak ji jsme zvyklí vnímat. Můžeme tedy říci, že se </w:t>
      </w:r>
      <w:r>
        <w:rPr>
          <w:rStyle w:val="Siln"/>
        </w:rPr>
        <w:t>odpoutáváme od toho, jak program vidí počítač (stroj) a píšeme program spíše z pohledu programátora (člověka)</w:t>
      </w:r>
      <w:r>
        <w:t>. Jako jsme tehdy nahradili assembler lidsky čitelnými matematickými zápisy, nyní jdeme ještě dál a nahradíme i ty. Jde tedy o určitou úroveň abstrakce nad programem. To má značné výhody už jen v tom, že je to pro nás přirozenější a přehlednější.</w:t>
      </w:r>
    </w:p>
    <w:p w:rsidR="00B015DE" w:rsidRDefault="009D3314" w:rsidP="009D3314">
      <w:pPr>
        <w:tabs>
          <w:tab w:val="left" w:pos="2100"/>
        </w:tabs>
      </w:pPr>
      <w:r>
        <w:tab/>
      </w:r>
    </w:p>
    <w:p w:rsidR="009D3314" w:rsidRDefault="009D3314" w:rsidP="009D3314">
      <w:pPr>
        <w:tabs>
          <w:tab w:val="left" w:pos="2100"/>
        </w:tabs>
      </w:pPr>
    </w:p>
    <w:p w:rsidR="009D3314" w:rsidRDefault="009D3314" w:rsidP="009D3314">
      <w:pPr>
        <w:tabs>
          <w:tab w:val="left" w:pos="2100"/>
        </w:tabs>
      </w:pPr>
    </w:p>
    <w:p w:rsidR="009D3314" w:rsidRDefault="009D3314" w:rsidP="009D3314">
      <w:pPr>
        <w:tabs>
          <w:tab w:val="left" w:pos="2100"/>
        </w:tabs>
      </w:pPr>
    </w:p>
    <w:p w:rsidR="00B015DE" w:rsidRDefault="00B015DE" w:rsidP="00B015DE">
      <w:pPr>
        <w:pStyle w:val="Nadpis1"/>
      </w:pPr>
      <w:r>
        <w:t>Stavba OOP</w:t>
      </w:r>
    </w:p>
    <w:p w:rsidR="00B015DE" w:rsidRDefault="00B015DE" w:rsidP="00B015DE">
      <w:pPr>
        <w:pStyle w:val="Nadpis2"/>
      </w:pPr>
      <w:r>
        <w:t>Objekt</w:t>
      </w:r>
    </w:p>
    <w:p w:rsidR="00B015DE" w:rsidRPr="00B015DE" w:rsidRDefault="00B015DE" w:rsidP="00B015DE">
      <w:pPr>
        <w:shd w:val="clear" w:color="auto" w:fill="FFFFFF"/>
        <w:spacing w:after="0" w:line="240" w:lineRule="auto"/>
        <w:rPr>
          <w:sz w:val="24"/>
        </w:rPr>
      </w:pPr>
      <w:r w:rsidRPr="00B015DE">
        <w:rPr>
          <w:sz w:val="24"/>
        </w:rPr>
        <w:t>Základní jednotkou je objekt, který odpovídá nějakému objektu z reálného světa (např. objekt člověk nebo databáze).</w:t>
      </w:r>
    </w:p>
    <w:p w:rsidR="00B015DE" w:rsidRDefault="00B015DE" w:rsidP="00B015DE">
      <w:pPr>
        <w:shd w:val="clear" w:color="auto" w:fill="FFFFFF"/>
        <w:spacing w:before="100" w:beforeAutospacing="1" w:after="100" w:afterAutospacing="1" w:line="240" w:lineRule="auto"/>
        <w:rPr>
          <w:sz w:val="24"/>
        </w:rPr>
      </w:pPr>
      <w:r w:rsidRPr="00B015DE">
        <w:rPr>
          <w:noProof/>
          <w:sz w:val="24"/>
          <w:lang w:eastAsia="cs-CZ"/>
        </w:rPr>
        <w:drawing>
          <wp:anchor distT="0" distB="0" distL="114300" distR="114300" simplePos="0" relativeHeight="251658240" behindDoc="1" locked="0" layoutInCell="1" allowOverlap="1" wp14:anchorId="48CF51BC" wp14:editId="547F73A9">
            <wp:simplePos x="0" y="0"/>
            <wp:positionH relativeFrom="column">
              <wp:posOffset>2519680</wp:posOffset>
            </wp:positionH>
            <wp:positionV relativeFrom="paragraph">
              <wp:posOffset>118110</wp:posOffset>
            </wp:positionV>
            <wp:extent cx="2600325" cy="1390650"/>
            <wp:effectExtent l="0" t="0" r="9525" b="0"/>
            <wp:wrapTight wrapText="bothSides">
              <wp:wrapPolygon edited="0">
                <wp:start x="0" y="0"/>
                <wp:lineTo x="0" y="21304"/>
                <wp:lineTo x="21521" y="21304"/>
                <wp:lineTo x="21521" y="0"/>
                <wp:lineTo x="0" y="0"/>
              </wp:wrapPolygon>
            </wp:wrapTight>
            <wp:docPr id="2" name="Obrázek 2"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kty v objektově orientovaném programován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5DE" w:rsidRPr="00B015DE" w:rsidRDefault="00B015DE" w:rsidP="00B015DE">
      <w:pPr>
        <w:shd w:val="clear" w:color="auto" w:fill="FFFFFF"/>
        <w:spacing w:before="100" w:beforeAutospacing="1" w:after="100" w:afterAutospacing="1" w:line="240" w:lineRule="auto"/>
        <w:rPr>
          <w:sz w:val="24"/>
        </w:rPr>
      </w:pPr>
      <w:r w:rsidRPr="00B015DE">
        <w:rPr>
          <w:sz w:val="24"/>
        </w:rPr>
        <w:t>Objekt má své atributy a metody.</w:t>
      </w:r>
    </w:p>
    <w:p w:rsidR="00B015DE" w:rsidRDefault="00B015DE" w:rsidP="00B015DE">
      <w:pPr>
        <w:shd w:val="clear" w:color="auto" w:fill="FFFFFF"/>
        <w:spacing w:before="100" w:beforeAutospacing="1" w:after="100" w:afterAutospacing="1" w:line="240" w:lineRule="auto"/>
        <w:rPr>
          <w:sz w:val="24"/>
        </w:rPr>
      </w:pPr>
    </w:p>
    <w:p w:rsidR="00B015DE" w:rsidRDefault="00B015DE" w:rsidP="00B015DE">
      <w:pPr>
        <w:shd w:val="clear" w:color="auto" w:fill="FFFFFF"/>
        <w:spacing w:before="100" w:beforeAutospacing="1" w:after="100" w:afterAutospacing="1" w:line="240" w:lineRule="auto"/>
        <w:rPr>
          <w:sz w:val="24"/>
        </w:rPr>
      </w:pPr>
    </w:p>
    <w:p w:rsidR="00B015DE" w:rsidRDefault="00B015DE" w:rsidP="00B015DE">
      <w:pPr>
        <w:pStyle w:val="Nadpis3"/>
      </w:pPr>
      <w:r w:rsidRPr="00B015DE">
        <w:rPr>
          <w:rFonts w:eastAsiaTheme="minorHAnsi"/>
        </w:rPr>
        <w:lastRenderedPageBreak/>
        <w:t xml:space="preserve">Atributy </w:t>
      </w:r>
    </w:p>
    <w:p w:rsidR="00B015DE" w:rsidRDefault="00B015DE" w:rsidP="00B015DE">
      <w:pPr>
        <w:shd w:val="clear" w:color="auto" w:fill="FFFFFF"/>
        <w:spacing w:after="0" w:line="240" w:lineRule="auto"/>
        <w:rPr>
          <w:sz w:val="24"/>
        </w:rPr>
      </w:pPr>
      <w:r w:rsidRPr="00B015DE">
        <w:rPr>
          <w:b/>
          <w:sz w:val="24"/>
        </w:rPr>
        <w:t>Atributy objektu jsou vlastnosti</w:t>
      </w:r>
      <w:r w:rsidRPr="00B015DE">
        <w:rPr>
          <w:sz w:val="24"/>
        </w:rPr>
        <w:t xml:space="preserve"> neboli data, která uchovává (např. u člověka jméno a věk, u databáze heslo). Jedná se o prosté proměnné, se kterými jsme již stokrát pracovali. Někdy o nich hovoříme jako o vnitřním stavu objektu.</w:t>
      </w:r>
    </w:p>
    <w:p w:rsidR="00B015DE" w:rsidRPr="00B015DE" w:rsidRDefault="00B015DE" w:rsidP="00B015DE">
      <w:pPr>
        <w:shd w:val="clear" w:color="auto" w:fill="FFFFFF"/>
        <w:spacing w:after="0" w:line="240" w:lineRule="auto"/>
        <w:rPr>
          <w:sz w:val="24"/>
        </w:rPr>
      </w:pPr>
    </w:p>
    <w:p w:rsidR="00B015DE" w:rsidRDefault="00B015DE" w:rsidP="00B015DE">
      <w:pPr>
        <w:pStyle w:val="Nadpis3"/>
      </w:pPr>
      <w:r w:rsidRPr="00B015DE">
        <w:rPr>
          <w:rFonts w:eastAsiaTheme="minorHAnsi"/>
        </w:rPr>
        <w:t xml:space="preserve">Metody </w:t>
      </w:r>
    </w:p>
    <w:p w:rsidR="00B015DE" w:rsidRPr="00B015DE" w:rsidRDefault="00B015DE" w:rsidP="00B015DE">
      <w:pPr>
        <w:shd w:val="clear" w:color="auto" w:fill="FFFFFF"/>
        <w:spacing w:after="0" w:line="240" w:lineRule="auto"/>
        <w:rPr>
          <w:sz w:val="24"/>
        </w:rPr>
      </w:pPr>
      <w:r w:rsidRPr="00B015DE">
        <w:rPr>
          <w:b/>
          <w:sz w:val="24"/>
        </w:rPr>
        <w:t xml:space="preserve">Metody jsou </w:t>
      </w:r>
      <w:r w:rsidRPr="003D411E">
        <w:rPr>
          <w:b/>
          <w:sz w:val="24"/>
        </w:rPr>
        <w:t>schopnostmi</w:t>
      </w:r>
      <w:r w:rsidRPr="00B015DE">
        <w:rPr>
          <w:sz w:val="24"/>
        </w:rPr>
        <w:t xml:space="preserve">, které umí objekt vykonávat. U člověka by to mohly být metody: </w:t>
      </w:r>
      <w:proofErr w:type="spellStart"/>
      <w:r w:rsidRPr="00B015DE">
        <w:rPr>
          <w:sz w:val="24"/>
        </w:rPr>
        <w:t>JdiDoPrace</w:t>
      </w:r>
      <w:proofErr w:type="spellEnd"/>
      <w:r w:rsidRPr="00B015DE">
        <w:rPr>
          <w:sz w:val="24"/>
        </w:rPr>
        <w:t xml:space="preserve">(), </w:t>
      </w:r>
      <w:proofErr w:type="gramStart"/>
      <w:r w:rsidRPr="00B015DE">
        <w:rPr>
          <w:sz w:val="24"/>
        </w:rPr>
        <w:t>Pozdrav() nebo</w:t>
      </w:r>
      <w:proofErr w:type="gramEnd"/>
      <w:r w:rsidRPr="00B015DE">
        <w:rPr>
          <w:sz w:val="24"/>
        </w:rPr>
        <w:t xml:space="preserve"> Mrkni(). U databáze </w:t>
      </w:r>
      <w:proofErr w:type="spellStart"/>
      <w:r w:rsidRPr="00B015DE">
        <w:rPr>
          <w:sz w:val="24"/>
        </w:rPr>
        <w:t>PridejZaznam</w:t>
      </w:r>
      <w:proofErr w:type="spellEnd"/>
      <w:r w:rsidRPr="00B015DE">
        <w:rPr>
          <w:sz w:val="24"/>
        </w:rPr>
        <w:t xml:space="preserve">() nebo Vyhledej()). Metody mohou mít parametry a mohou také vracet nějakou hodnotu. Velmi dobře je známe, používali jsme např. metodu </w:t>
      </w:r>
      <w:proofErr w:type="gramStart"/>
      <w:r w:rsidRPr="00B015DE">
        <w:rPr>
          <w:sz w:val="24"/>
        </w:rPr>
        <w:t>Split() na</w:t>
      </w:r>
      <w:proofErr w:type="gramEnd"/>
      <w:r w:rsidRPr="00B015DE">
        <w:rPr>
          <w:sz w:val="24"/>
        </w:rPr>
        <w:t xml:space="preserve"> objektu </w:t>
      </w:r>
      <w:proofErr w:type="spellStart"/>
      <w:r w:rsidRPr="00B015DE">
        <w:rPr>
          <w:sz w:val="24"/>
        </w:rPr>
        <w:t>string</w:t>
      </w:r>
      <w:proofErr w:type="spellEnd"/>
      <w:r w:rsidRPr="00B015DE">
        <w:rPr>
          <w:sz w:val="24"/>
        </w:rPr>
        <w:t xml:space="preserve">. </w:t>
      </w:r>
      <w:proofErr w:type="spellStart"/>
      <w:r w:rsidRPr="00B015DE">
        <w:rPr>
          <w:sz w:val="24"/>
        </w:rPr>
        <w:t>String</w:t>
      </w:r>
      <w:proofErr w:type="spellEnd"/>
      <w:r w:rsidRPr="00B015DE">
        <w:rPr>
          <w:sz w:val="24"/>
        </w:rPr>
        <w:t xml:space="preserve"> je vlastně objekt, který reprezentuje v realitě nějaký text. Vidíte, že si můžeme jednoduše představit, že jednáme s řetězcem textu, něco mu přikazovat nebo na něm něco nastavovat. Obsahuje metody, které řetězec umí vykonávat (kopírování, mazání, </w:t>
      </w:r>
      <w:proofErr w:type="spellStart"/>
      <w:r w:rsidRPr="00B015DE">
        <w:rPr>
          <w:sz w:val="24"/>
        </w:rPr>
        <w:t>splitování</w:t>
      </w:r>
      <w:proofErr w:type="spellEnd"/>
      <w:r w:rsidRPr="00B015DE">
        <w:rPr>
          <w:sz w:val="24"/>
        </w:rPr>
        <w:t xml:space="preserve">...) a má také nějaké atributy, např. </w:t>
      </w:r>
      <w:proofErr w:type="spellStart"/>
      <w:r w:rsidRPr="00B015DE">
        <w:rPr>
          <w:sz w:val="24"/>
        </w:rPr>
        <w:t>Length</w:t>
      </w:r>
      <w:proofErr w:type="spellEnd"/>
      <w:r w:rsidRPr="00B015DE">
        <w:rPr>
          <w:sz w:val="24"/>
        </w:rPr>
        <w:t>, který značí jeho délku.</w:t>
      </w:r>
    </w:p>
    <w:p w:rsidR="00B015DE" w:rsidRPr="00B015DE" w:rsidRDefault="00B015DE" w:rsidP="009D3314">
      <w:r w:rsidRPr="00B015DE">
        <w:rPr>
          <w:noProof/>
          <w:lang w:eastAsia="cs-CZ"/>
        </w:rPr>
        <w:drawing>
          <wp:inline distT="0" distB="0" distL="0" distR="0" wp14:anchorId="52320598" wp14:editId="640D8430">
            <wp:extent cx="5676900" cy="1714500"/>
            <wp:effectExtent l="0" t="0" r="0" b="0"/>
            <wp:docPr id="1" name="Obrázek 1"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kty v objektově orientovaném programován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1714500"/>
                    </a:xfrm>
                    <a:prstGeom prst="rect">
                      <a:avLst/>
                    </a:prstGeom>
                    <a:noFill/>
                    <a:ln>
                      <a:noFill/>
                    </a:ln>
                  </pic:spPr>
                </pic:pic>
              </a:graphicData>
            </a:graphic>
          </wp:inline>
        </w:drawing>
      </w:r>
    </w:p>
    <w:p w:rsidR="009D3314" w:rsidRDefault="009D3314" w:rsidP="009D3314"/>
    <w:p w:rsidR="009D3314" w:rsidRDefault="009D3314" w:rsidP="009D3314"/>
    <w:p w:rsidR="009D3314" w:rsidRDefault="009D3314" w:rsidP="009D3314"/>
    <w:p w:rsidR="009D3314" w:rsidRDefault="009D3314" w:rsidP="009D3314"/>
    <w:p w:rsidR="00B015DE" w:rsidRDefault="003D411E" w:rsidP="003D411E">
      <w:pPr>
        <w:pStyle w:val="Nadpis2"/>
        <w:rPr>
          <w:rFonts w:eastAsiaTheme="minorHAnsi"/>
        </w:rPr>
      </w:pPr>
      <w:r>
        <w:rPr>
          <w:rFonts w:eastAsiaTheme="minorHAnsi"/>
        </w:rPr>
        <w:t>Třída</w:t>
      </w:r>
    </w:p>
    <w:p w:rsidR="003D411E" w:rsidRDefault="003D411E" w:rsidP="003D411E">
      <w:pPr>
        <w:rPr>
          <w:sz w:val="24"/>
        </w:rPr>
      </w:pPr>
      <w:r>
        <w:rPr>
          <w:sz w:val="24"/>
        </w:rPr>
        <w:t>Třída se dá chápat jako soubor příkazů</w:t>
      </w:r>
      <w:r w:rsidRPr="003D411E">
        <w:rPr>
          <w:sz w:val="24"/>
        </w:rPr>
        <w:t>. Třída však umožňuje mnohem více. Třída je vzor, podle kterého se objekty vytváří. Definuje jejich vlastnosti</w:t>
      </w:r>
      <w:r>
        <w:rPr>
          <w:sz w:val="24"/>
        </w:rPr>
        <w:t xml:space="preserve"> (Atributy)</w:t>
      </w:r>
      <w:r w:rsidRPr="003D411E">
        <w:rPr>
          <w:sz w:val="24"/>
        </w:rPr>
        <w:t xml:space="preserve"> a schopnosti</w:t>
      </w:r>
      <w:r w:rsidR="003F546F">
        <w:rPr>
          <w:sz w:val="24"/>
        </w:rPr>
        <w:t xml:space="preserve"> </w:t>
      </w:r>
      <w:r>
        <w:rPr>
          <w:sz w:val="24"/>
        </w:rPr>
        <w:t>(Metody)</w:t>
      </w:r>
      <w:r w:rsidRPr="003D411E">
        <w:rPr>
          <w:sz w:val="24"/>
        </w:rPr>
        <w:t>.</w:t>
      </w:r>
    </w:p>
    <w:p w:rsidR="003D411E" w:rsidRPr="003D411E" w:rsidRDefault="000B71A6" w:rsidP="003D411E">
      <w:pPr>
        <w:shd w:val="clear" w:color="auto" w:fill="FFFFFF"/>
        <w:spacing w:before="100" w:beforeAutospacing="1" w:after="100" w:afterAutospacing="1" w:line="240" w:lineRule="auto"/>
        <w:rPr>
          <w:sz w:val="24"/>
        </w:rPr>
      </w:pPr>
      <w:r w:rsidRPr="003D411E">
        <w:rPr>
          <w:noProof/>
          <w:sz w:val="24"/>
          <w:lang w:eastAsia="cs-CZ"/>
        </w:rPr>
        <w:drawing>
          <wp:anchor distT="0" distB="0" distL="114300" distR="114300" simplePos="0" relativeHeight="251659264" behindDoc="1" locked="0" layoutInCell="1" allowOverlap="1" wp14:anchorId="0644E3EE" wp14:editId="1BE8C368">
            <wp:simplePos x="0" y="0"/>
            <wp:positionH relativeFrom="column">
              <wp:posOffset>1252855</wp:posOffset>
            </wp:positionH>
            <wp:positionV relativeFrom="paragraph">
              <wp:posOffset>1102360</wp:posOffset>
            </wp:positionV>
            <wp:extent cx="2933700" cy="2657475"/>
            <wp:effectExtent l="0" t="0" r="0" b="9525"/>
            <wp:wrapTight wrapText="bothSides">
              <wp:wrapPolygon edited="0">
                <wp:start x="0" y="0"/>
                <wp:lineTo x="0" y="21523"/>
                <wp:lineTo x="21460" y="21523"/>
                <wp:lineTo x="21460" y="0"/>
                <wp:lineTo x="0" y="0"/>
              </wp:wrapPolygon>
            </wp:wrapTight>
            <wp:docPr id="3" name="Obrázek 3"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kty v objektově orientovaném programován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11E" w:rsidRPr="003D411E">
        <w:rPr>
          <w:sz w:val="24"/>
        </w:rPr>
        <w:t xml:space="preserve">Objekt, který se vytvoří podle třídy, se nazývá instance. Instance mají stejné rozhraní jako třída, podle které se vytváří, ale navzájem se liší svými daty (atributy). Mějme například třídu Člověk a od ní si vytvořme instance </w:t>
      </w:r>
      <w:proofErr w:type="spellStart"/>
      <w:r w:rsidR="003D411E" w:rsidRPr="003D411E">
        <w:rPr>
          <w:sz w:val="24"/>
        </w:rPr>
        <w:t>karel</w:t>
      </w:r>
      <w:proofErr w:type="spellEnd"/>
      <w:r w:rsidR="003D411E" w:rsidRPr="003D411E">
        <w:rPr>
          <w:sz w:val="24"/>
        </w:rPr>
        <w:t xml:space="preserve"> a </w:t>
      </w:r>
      <w:proofErr w:type="spellStart"/>
      <w:r w:rsidR="003D411E" w:rsidRPr="003D411E">
        <w:rPr>
          <w:sz w:val="24"/>
        </w:rPr>
        <w:t>josef</w:t>
      </w:r>
      <w:proofErr w:type="spellEnd"/>
      <w:r w:rsidR="003D411E" w:rsidRPr="003D411E">
        <w:rPr>
          <w:sz w:val="24"/>
        </w:rPr>
        <w:t>. Obě instance mají jistě ty samé metody a atributy, jako třída (např. jméno a věk) a metody (</w:t>
      </w:r>
      <w:proofErr w:type="spellStart"/>
      <w:r w:rsidR="003D411E" w:rsidRPr="003D411E">
        <w:rPr>
          <w:sz w:val="24"/>
        </w:rPr>
        <w:t>JdiDoPrace</w:t>
      </w:r>
      <w:proofErr w:type="spellEnd"/>
      <w:r w:rsidR="003D411E" w:rsidRPr="003D411E">
        <w:rPr>
          <w:sz w:val="24"/>
        </w:rPr>
        <w:t xml:space="preserve">() a </w:t>
      </w:r>
      <w:proofErr w:type="gramStart"/>
      <w:r w:rsidR="003D411E" w:rsidRPr="003D411E">
        <w:rPr>
          <w:sz w:val="24"/>
        </w:rPr>
        <w:t>Pozdrav()), ale</w:t>
      </w:r>
      <w:proofErr w:type="gramEnd"/>
      <w:r w:rsidR="003D411E" w:rsidRPr="003D411E">
        <w:rPr>
          <w:sz w:val="24"/>
        </w:rPr>
        <w:t xml:space="preserve"> hodnoty v nich se liší (první instance má v atributu jméno hodnotu "Karel" a ve věk 22, druhá "Josef" a 45).</w:t>
      </w:r>
    </w:p>
    <w:p w:rsidR="003D411E" w:rsidRDefault="003D411E" w:rsidP="003D411E">
      <w:pPr>
        <w:shd w:val="clear" w:color="auto" w:fill="FFFFFF"/>
        <w:spacing w:after="0" w:line="240" w:lineRule="auto"/>
        <w:jc w:val="center"/>
        <w:rPr>
          <w:sz w:val="24"/>
        </w:rPr>
      </w:pPr>
    </w:p>
    <w:p w:rsidR="000B71A6" w:rsidRPr="003D411E" w:rsidRDefault="000B71A6" w:rsidP="003D411E">
      <w:pPr>
        <w:shd w:val="clear" w:color="auto" w:fill="FFFFFF"/>
        <w:spacing w:after="0" w:line="240" w:lineRule="auto"/>
        <w:jc w:val="center"/>
        <w:rPr>
          <w:sz w:val="24"/>
        </w:rPr>
      </w:pPr>
    </w:p>
    <w:p w:rsidR="000B71A6" w:rsidRDefault="000B71A6" w:rsidP="003D411E">
      <w:pPr>
        <w:shd w:val="clear" w:color="auto" w:fill="FFFFFF"/>
        <w:spacing w:before="100" w:beforeAutospacing="1" w:after="100" w:afterAutospacing="1" w:line="240" w:lineRule="auto"/>
        <w:rPr>
          <w:sz w:val="24"/>
        </w:rPr>
      </w:pPr>
    </w:p>
    <w:p w:rsidR="000B71A6" w:rsidRDefault="000B71A6" w:rsidP="003D411E">
      <w:pPr>
        <w:shd w:val="clear" w:color="auto" w:fill="FFFFFF"/>
        <w:spacing w:before="100" w:beforeAutospacing="1" w:after="100" w:afterAutospacing="1" w:line="240" w:lineRule="auto"/>
        <w:rPr>
          <w:sz w:val="24"/>
        </w:rPr>
      </w:pPr>
    </w:p>
    <w:p w:rsidR="000B71A6" w:rsidRDefault="000B71A6" w:rsidP="003D411E">
      <w:pPr>
        <w:shd w:val="clear" w:color="auto" w:fill="FFFFFF"/>
        <w:spacing w:before="100" w:beforeAutospacing="1" w:after="100" w:afterAutospacing="1" w:line="240" w:lineRule="auto"/>
        <w:rPr>
          <w:sz w:val="24"/>
        </w:rPr>
      </w:pPr>
    </w:p>
    <w:p w:rsidR="000B71A6" w:rsidRDefault="000B71A6" w:rsidP="003D411E">
      <w:pPr>
        <w:shd w:val="clear" w:color="auto" w:fill="FFFFFF"/>
        <w:spacing w:before="100" w:beforeAutospacing="1" w:after="100" w:afterAutospacing="1" w:line="240" w:lineRule="auto"/>
        <w:rPr>
          <w:sz w:val="24"/>
        </w:rPr>
      </w:pPr>
    </w:p>
    <w:p w:rsidR="000B71A6" w:rsidRDefault="000B71A6" w:rsidP="003D411E">
      <w:pPr>
        <w:shd w:val="clear" w:color="auto" w:fill="FFFFFF"/>
        <w:spacing w:before="100" w:beforeAutospacing="1" w:after="100" w:afterAutospacing="1" w:line="240" w:lineRule="auto"/>
        <w:rPr>
          <w:sz w:val="24"/>
        </w:rPr>
      </w:pPr>
    </w:p>
    <w:p w:rsidR="003D411E" w:rsidRPr="003D411E" w:rsidRDefault="003D411E" w:rsidP="003D411E">
      <w:pPr>
        <w:shd w:val="clear" w:color="auto" w:fill="FFFFFF"/>
        <w:spacing w:before="100" w:beforeAutospacing="1" w:after="100" w:afterAutospacing="1" w:line="240" w:lineRule="auto"/>
        <w:rPr>
          <w:sz w:val="24"/>
        </w:rPr>
      </w:pPr>
      <w:r w:rsidRPr="003D411E">
        <w:rPr>
          <w:sz w:val="24"/>
        </w:rPr>
        <w:lastRenderedPageBreak/>
        <w:t xml:space="preserve">Komunikace mezi objekty probíhá pomocí předávání zpráv, díky čemuž je syntaxe přehledná. Zpráva obvykle vypadá takto: </w:t>
      </w:r>
      <w:proofErr w:type="spellStart"/>
      <w:r w:rsidRPr="003D411E">
        <w:rPr>
          <w:sz w:val="24"/>
        </w:rPr>
        <w:t>příjemce.Jméno</w:t>
      </w:r>
      <w:r w:rsidRPr="003D411E">
        <w:rPr>
          <w:sz w:val="24"/>
        </w:rPr>
        <w:softHyphen/>
        <w:t>Metody</w:t>
      </w:r>
      <w:proofErr w:type="spellEnd"/>
      <w:r w:rsidRPr="003D411E">
        <w:rPr>
          <w:sz w:val="24"/>
        </w:rPr>
        <w:t>(parame</w:t>
      </w:r>
      <w:r w:rsidRPr="003D411E">
        <w:rPr>
          <w:sz w:val="24"/>
        </w:rPr>
        <w:softHyphen/>
        <w:t>try). Nap</w:t>
      </w:r>
      <w:r w:rsidR="00FF3F5A">
        <w:rPr>
          <w:sz w:val="24"/>
        </w:rPr>
        <w:t xml:space="preserve">ř. </w:t>
      </w:r>
      <w:proofErr w:type="spellStart"/>
      <w:proofErr w:type="gramStart"/>
      <w:r w:rsidR="00FF3F5A">
        <w:rPr>
          <w:sz w:val="24"/>
        </w:rPr>
        <w:t>karel.Pozdrav</w:t>
      </w:r>
      <w:proofErr w:type="spellEnd"/>
      <w:proofErr w:type="gramEnd"/>
      <w:r w:rsidR="00FF3F5A">
        <w:rPr>
          <w:sz w:val="24"/>
        </w:rPr>
        <w:t>(sou</w:t>
      </w:r>
      <w:r w:rsidRPr="003D411E">
        <w:rPr>
          <w:sz w:val="24"/>
        </w:rPr>
        <w:t xml:space="preserve">sedka) by mohl způsobit, že instance </w:t>
      </w:r>
      <w:proofErr w:type="spellStart"/>
      <w:r w:rsidRPr="003D411E">
        <w:rPr>
          <w:sz w:val="24"/>
        </w:rPr>
        <w:t>karel</w:t>
      </w:r>
      <w:proofErr w:type="spellEnd"/>
      <w:r w:rsidRPr="003D411E">
        <w:rPr>
          <w:sz w:val="24"/>
        </w:rPr>
        <w:t xml:space="preserve"> pozdraví instanci sousedka.</w:t>
      </w:r>
    </w:p>
    <w:p w:rsidR="00B015DE" w:rsidRDefault="00FF3F5A" w:rsidP="00373844">
      <w:pPr>
        <w:spacing w:after="0"/>
        <w:rPr>
          <w:sz w:val="24"/>
        </w:rPr>
      </w:pPr>
      <w:r w:rsidRPr="00FF3F5A">
        <w:rPr>
          <w:sz w:val="24"/>
        </w:rPr>
        <w:t>OOP stojí na základních třech pilířích: Zapouzdření, Dědičnost a Polymorfismus.</w:t>
      </w:r>
    </w:p>
    <w:p w:rsidR="00FF3F5A" w:rsidRDefault="00FF3F5A" w:rsidP="00B015DE">
      <w:pPr>
        <w:rPr>
          <w:sz w:val="24"/>
        </w:rPr>
      </w:pPr>
    </w:p>
    <w:p w:rsidR="00373844" w:rsidRDefault="00373844" w:rsidP="00373844">
      <w:pPr>
        <w:pStyle w:val="Nadpis1"/>
      </w:pPr>
      <w:r>
        <w:t>Zapouzdření</w:t>
      </w:r>
    </w:p>
    <w:p w:rsidR="00373844" w:rsidRDefault="00373844" w:rsidP="00373844">
      <w:pPr>
        <w:pStyle w:val="Normlnweb"/>
        <w:shd w:val="clear" w:color="auto" w:fill="FFFFFF"/>
        <w:spacing w:before="0" w:beforeAutospacing="0" w:after="0" w:afterAutospacing="0"/>
        <w:rPr>
          <w:rFonts w:asciiTheme="minorHAnsi" w:eastAsiaTheme="minorHAnsi" w:hAnsiTheme="minorHAnsi" w:cstheme="minorBidi"/>
          <w:szCs w:val="22"/>
          <w:lang w:eastAsia="en-US"/>
        </w:rPr>
      </w:pPr>
      <w:r w:rsidRPr="00373844">
        <w:rPr>
          <w:rFonts w:asciiTheme="minorHAnsi" w:eastAsiaTheme="minorHAnsi" w:hAnsiTheme="minorHAnsi" w:cstheme="minorBidi"/>
          <w:szCs w:val="22"/>
          <w:lang w:eastAsia="en-US"/>
        </w:rPr>
        <w:t xml:space="preserve">Zapouzdření umožňuje </w:t>
      </w:r>
      <w:r w:rsidRPr="00373844">
        <w:rPr>
          <w:rFonts w:asciiTheme="minorHAnsi" w:eastAsiaTheme="minorHAnsi" w:hAnsiTheme="minorHAnsi" w:cstheme="minorBidi"/>
          <w:b/>
          <w:bCs/>
          <w:szCs w:val="22"/>
          <w:lang w:eastAsia="en-US"/>
        </w:rPr>
        <w:t>skrýt některé metody a atributy</w:t>
      </w:r>
      <w:r w:rsidRPr="00373844">
        <w:rPr>
          <w:rFonts w:asciiTheme="minorHAnsi" w:eastAsiaTheme="minorHAnsi" w:hAnsiTheme="minorHAnsi" w:cstheme="minorBidi"/>
          <w:szCs w:val="22"/>
          <w:lang w:eastAsia="en-US"/>
        </w:rPr>
        <w:t xml:space="preserve"> tak, aby zůstaly použitelné jen pro třídu zevnitř. Objekt si můžeme představit jako </w:t>
      </w:r>
      <w:r w:rsidRPr="00373844">
        <w:rPr>
          <w:rFonts w:asciiTheme="minorHAnsi" w:eastAsiaTheme="minorHAnsi" w:hAnsiTheme="minorHAnsi" w:cstheme="minorBidi"/>
          <w:b/>
          <w:bCs/>
          <w:szCs w:val="22"/>
          <w:lang w:eastAsia="en-US"/>
        </w:rPr>
        <w:t>černou skřínku</w:t>
      </w:r>
      <w:r w:rsidRPr="00373844">
        <w:rPr>
          <w:rFonts w:asciiTheme="minorHAnsi" w:eastAsiaTheme="minorHAnsi" w:hAnsiTheme="minorHAnsi" w:cstheme="minorBidi"/>
          <w:szCs w:val="22"/>
          <w:lang w:eastAsia="en-US"/>
        </w:rPr>
        <w:t xml:space="preserve"> (anglicky </w:t>
      </w:r>
      <w:proofErr w:type="spellStart"/>
      <w:r w:rsidRPr="00373844">
        <w:rPr>
          <w:rFonts w:asciiTheme="minorHAnsi" w:eastAsiaTheme="minorHAnsi" w:hAnsiTheme="minorHAnsi" w:cstheme="minorBidi"/>
          <w:szCs w:val="22"/>
          <w:lang w:eastAsia="en-US"/>
        </w:rPr>
        <w:t>blackbox</w:t>
      </w:r>
      <w:proofErr w:type="spellEnd"/>
      <w:r w:rsidRPr="00373844">
        <w:rPr>
          <w:rFonts w:asciiTheme="minorHAnsi" w:eastAsiaTheme="minorHAnsi" w:hAnsiTheme="minorHAnsi" w:cstheme="minorBidi"/>
          <w:szCs w:val="22"/>
          <w:lang w:eastAsia="en-US"/>
        </w:rPr>
        <w:t xml:space="preserve">), která má určité </w:t>
      </w:r>
      <w:r w:rsidRPr="00373844">
        <w:rPr>
          <w:rFonts w:asciiTheme="minorHAnsi" w:eastAsiaTheme="minorHAnsi" w:hAnsiTheme="minorHAnsi" w:cstheme="minorBidi"/>
          <w:b/>
          <w:bCs/>
          <w:szCs w:val="22"/>
          <w:lang w:eastAsia="en-US"/>
        </w:rPr>
        <w:t>rozhraní (interface)</w:t>
      </w:r>
      <w:r w:rsidRPr="00373844">
        <w:rPr>
          <w:rFonts w:asciiTheme="minorHAnsi" w:eastAsiaTheme="minorHAnsi" w:hAnsiTheme="minorHAnsi" w:cstheme="minorBidi"/>
          <w:szCs w:val="22"/>
          <w:lang w:eastAsia="en-US"/>
        </w:rPr>
        <w:t>, přes které jí předáváme instrukce/data a ona je zpracovává.</w:t>
      </w:r>
    </w:p>
    <w:p w:rsidR="00373844" w:rsidRPr="00373844" w:rsidRDefault="00373844" w:rsidP="00373844">
      <w:pPr>
        <w:pStyle w:val="Normlnweb"/>
        <w:shd w:val="clear" w:color="auto" w:fill="FFFFFF"/>
        <w:spacing w:before="0" w:beforeAutospacing="0" w:after="0" w:afterAutospacing="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br/>
      </w:r>
      <w:r w:rsidRPr="00373844">
        <w:rPr>
          <w:rFonts w:asciiTheme="minorHAnsi" w:eastAsiaTheme="minorHAnsi" w:hAnsiTheme="minorHAnsi" w:cstheme="minorBidi"/>
          <w:szCs w:val="22"/>
          <w:lang w:eastAsia="en-US"/>
        </w:rPr>
        <w:t>Nevíme, jak to uvnitř funguje, ale víme, jak se navenek chová a používá. Nemůžeme tedy způsobit nějakou chybu, protože využíváme a vidíme jen to, co tvůrce třídy zpřístupnil.</w:t>
      </w:r>
      <w:r>
        <w:rPr>
          <w:rFonts w:asciiTheme="minorHAnsi" w:eastAsiaTheme="minorHAnsi" w:hAnsiTheme="minorHAnsi" w:cstheme="minorBidi"/>
          <w:szCs w:val="22"/>
          <w:lang w:eastAsia="en-US"/>
        </w:rPr>
        <w:br/>
      </w:r>
    </w:p>
    <w:p w:rsidR="00373844" w:rsidRDefault="00373844" w:rsidP="00373844">
      <w:pPr>
        <w:pStyle w:val="Normlnweb"/>
        <w:shd w:val="clear" w:color="auto" w:fill="FFFFFF"/>
        <w:spacing w:before="0" w:beforeAutospacing="0" w:after="0" w:afterAutospacing="0"/>
        <w:rPr>
          <w:rFonts w:asciiTheme="minorHAnsi" w:eastAsiaTheme="minorHAnsi" w:hAnsiTheme="minorHAnsi" w:cstheme="minorBidi"/>
          <w:szCs w:val="22"/>
          <w:lang w:eastAsia="en-US"/>
        </w:rPr>
      </w:pPr>
      <w:r w:rsidRPr="00373844">
        <w:rPr>
          <w:rFonts w:asciiTheme="minorHAnsi" w:eastAsiaTheme="minorHAnsi" w:hAnsiTheme="minorHAnsi" w:cstheme="minorBidi"/>
          <w:szCs w:val="22"/>
          <w:lang w:eastAsia="en-US"/>
        </w:rPr>
        <w:t xml:space="preserve">Příkladem může být třída </w:t>
      </w:r>
      <w:r w:rsidRPr="00373844">
        <w:rPr>
          <w:rFonts w:asciiTheme="minorHAnsi" w:eastAsiaTheme="minorHAnsi" w:hAnsiTheme="minorHAnsi" w:cstheme="minorBidi"/>
          <w:i/>
          <w:iCs/>
          <w:szCs w:val="22"/>
          <w:lang w:eastAsia="en-US"/>
        </w:rPr>
        <w:t>člověk</w:t>
      </w:r>
      <w:r w:rsidRPr="00373844">
        <w:rPr>
          <w:rFonts w:asciiTheme="minorHAnsi" w:eastAsiaTheme="minorHAnsi" w:hAnsiTheme="minorHAnsi" w:cstheme="minorBidi"/>
          <w:szCs w:val="22"/>
          <w:lang w:eastAsia="en-US"/>
        </w:rPr>
        <w:t xml:space="preserve">, která bude mít atribut </w:t>
      </w:r>
      <w:proofErr w:type="spellStart"/>
      <w:r w:rsidRPr="00373844">
        <w:rPr>
          <w:rFonts w:asciiTheme="minorHAnsi" w:eastAsiaTheme="minorHAnsi" w:hAnsiTheme="minorHAnsi" w:cstheme="minorBidi"/>
          <w:i/>
          <w:iCs/>
          <w:szCs w:val="22"/>
          <w:lang w:eastAsia="en-US"/>
        </w:rPr>
        <w:t>datumNarozeni</w:t>
      </w:r>
      <w:proofErr w:type="spellEnd"/>
      <w:r w:rsidRPr="00373844">
        <w:rPr>
          <w:rFonts w:asciiTheme="minorHAnsi" w:eastAsiaTheme="minorHAnsi" w:hAnsiTheme="minorHAnsi" w:cstheme="minorBidi"/>
          <w:szCs w:val="22"/>
          <w:lang w:eastAsia="en-US"/>
        </w:rPr>
        <w:t xml:space="preserve"> a na jeho základě další atributy: </w:t>
      </w:r>
      <w:proofErr w:type="spellStart"/>
      <w:r w:rsidRPr="00373844">
        <w:rPr>
          <w:rFonts w:asciiTheme="minorHAnsi" w:eastAsiaTheme="minorHAnsi" w:hAnsiTheme="minorHAnsi" w:cstheme="minorBidi"/>
          <w:i/>
          <w:iCs/>
          <w:szCs w:val="22"/>
          <w:lang w:eastAsia="en-US"/>
        </w:rPr>
        <w:t>plnolet</w:t>
      </w:r>
      <w:r>
        <w:rPr>
          <w:rFonts w:asciiTheme="minorHAnsi" w:eastAsiaTheme="minorHAnsi" w:hAnsiTheme="minorHAnsi" w:cstheme="minorBidi"/>
          <w:i/>
          <w:iCs/>
          <w:szCs w:val="22"/>
          <w:lang w:eastAsia="en-US"/>
        </w:rPr>
        <w:t>y</w:t>
      </w:r>
      <w:proofErr w:type="spellEnd"/>
      <w:r w:rsidRPr="00373844">
        <w:rPr>
          <w:rFonts w:asciiTheme="minorHAnsi" w:eastAsiaTheme="minorHAnsi" w:hAnsiTheme="minorHAnsi" w:cstheme="minorBidi"/>
          <w:szCs w:val="22"/>
          <w:lang w:eastAsia="en-US"/>
        </w:rPr>
        <w:t xml:space="preserve"> a </w:t>
      </w:r>
      <w:r w:rsidRPr="00373844">
        <w:rPr>
          <w:rFonts w:asciiTheme="minorHAnsi" w:eastAsiaTheme="minorHAnsi" w:hAnsiTheme="minorHAnsi" w:cstheme="minorBidi"/>
          <w:i/>
          <w:iCs/>
          <w:szCs w:val="22"/>
          <w:lang w:eastAsia="en-US"/>
        </w:rPr>
        <w:t>vek</w:t>
      </w:r>
      <w:r w:rsidRPr="00373844">
        <w:rPr>
          <w:rFonts w:asciiTheme="minorHAnsi" w:eastAsiaTheme="minorHAnsi" w:hAnsiTheme="minorHAnsi" w:cstheme="minorBidi"/>
          <w:szCs w:val="22"/>
          <w:lang w:eastAsia="en-US"/>
        </w:rPr>
        <w:t xml:space="preserve">. Kdyby někdo objektu zvenčí změnil </w:t>
      </w:r>
      <w:proofErr w:type="spellStart"/>
      <w:r w:rsidRPr="00373844">
        <w:rPr>
          <w:rFonts w:asciiTheme="minorHAnsi" w:eastAsiaTheme="minorHAnsi" w:hAnsiTheme="minorHAnsi" w:cstheme="minorBidi"/>
          <w:i/>
          <w:iCs/>
          <w:szCs w:val="22"/>
          <w:lang w:eastAsia="en-US"/>
        </w:rPr>
        <w:t>datumNarozeni</w:t>
      </w:r>
      <w:proofErr w:type="spellEnd"/>
      <w:r w:rsidRPr="00373844">
        <w:rPr>
          <w:rFonts w:asciiTheme="minorHAnsi" w:eastAsiaTheme="minorHAnsi" w:hAnsiTheme="minorHAnsi" w:cstheme="minorBidi"/>
          <w:szCs w:val="22"/>
          <w:lang w:eastAsia="en-US"/>
        </w:rPr>
        <w:t xml:space="preserve">, přestaly by platit proměnné </w:t>
      </w:r>
      <w:proofErr w:type="spellStart"/>
      <w:r w:rsidRPr="00373844">
        <w:rPr>
          <w:rFonts w:asciiTheme="minorHAnsi" w:eastAsiaTheme="minorHAnsi" w:hAnsiTheme="minorHAnsi" w:cstheme="minorBidi"/>
          <w:i/>
          <w:iCs/>
          <w:szCs w:val="22"/>
          <w:lang w:eastAsia="en-US"/>
        </w:rPr>
        <w:t>plnolet</w:t>
      </w:r>
      <w:r>
        <w:rPr>
          <w:rFonts w:asciiTheme="minorHAnsi" w:eastAsiaTheme="minorHAnsi" w:hAnsiTheme="minorHAnsi" w:cstheme="minorBidi"/>
          <w:i/>
          <w:iCs/>
          <w:szCs w:val="22"/>
          <w:lang w:eastAsia="en-US"/>
        </w:rPr>
        <w:t>y</w:t>
      </w:r>
      <w:proofErr w:type="spellEnd"/>
      <w:r w:rsidRPr="00373844">
        <w:rPr>
          <w:rFonts w:asciiTheme="minorHAnsi" w:eastAsiaTheme="minorHAnsi" w:hAnsiTheme="minorHAnsi" w:cstheme="minorBidi"/>
          <w:szCs w:val="22"/>
          <w:lang w:eastAsia="en-US"/>
        </w:rPr>
        <w:t xml:space="preserve"> a </w:t>
      </w:r>
      <w:r w:rsidRPr="00373844">
        <w:rPr>
          <w:rFonts w:asciiTheme="minorHAnsi" w:eastAsiaTheme="minorHAnsi" w:hAnsiTheme="minorHAnsi" w:cstheme="minorBidi"/>
          <w:i/>
          <w:iCs/>
          <w:szCs w:val="22"/>
          <w:lang w:eastAsia="en-US"/>
        </w:rPr>
        <w:t>vek</w:t>
      </w:r>
      <w:r w:rsidRPr="00373844">
        <w:rPr>
          <w:rFonts w:asciiTheme="minorHAnsi" w:eastAsiaTheme="minorHAnsi" w:hAnsiTheme="minorHAnsi" w:cstheme="minorBidi"/>
          <w:szCs w:val="22"/>
          <w:lang w:eastAsia="en-US"/>
        </w:rPr>
        <w:t xml:space="preserve">. Říkáme, že vnitřní stav objektu by byl nekonzistentní. Toto se nám ve strukturovaném programování může klidně stát. V OOP však objekt zapouzdříme a atribut </w:t>
      </w:r>
      <w:proofErr w:type="spellStart"/>
      <w:r w:rsidRPr="00373844">
        <w:rPr>
          <w:rFonts w:asciiTheme="minorHAnsi" w:eastAsiaTheme="minorHAnsi" w:hAnsiTheme="minorHAnsi" w:cstheme="minorBidi"/>
          <w:i/>
          <w:iCs/>
          <w:szCs w:val="22"/>
          <w:lang w:eastAsia="en-US"/>
        </w:rPr>
        <w:t>datumNarozeni</w:t>
      </w:r>
      <w:proofErr w:type="spellEnd"/>
      <w:r w:rsidRPr="00373844">
        <w:rPr>
          <w:rFonts w:asciiTheme="minorHAnsi" w:eastAsiaTheme="minorHAnsi" w:hAnsiTheme="minorHAnsi" w:cstheme="minorBidi"/>
          <w:szCs w:val="22"/>
          <w:lang w:eastAsia="en-US"/>
        </w:rPr>
        <w:t xml:space="preserve"> označíme jako privátní, zvenčí tedy nebude viditelný. Naopak ven vystavíme metodu </w:t>
      </w:r>
      <w:proofErr w:type="spellStart"/>
      <w:r w:rsidRPr="00373844">
        <w:rPr>
          <w:rFonts w:asciiTheme="minorHAnsi" w:eastAsiaTheme="minorHAnsi" w:hAnsiTheme="minorHAnsi" w:cstheme="minorBidi"/>
          <w:szCs w:val="22"/>
          <w:lang w:eastAsia="en-US"/>
        </w:rPr>
        <w:t>ZmenDatumNaro</w:t>
      </w:r>
      <w:r w:rsidRPr="00373844">
        <w:rPr>
          <w:rFonts w:asciiTheme="minorHAnsi" w:eastAsiaTheme="minorHAnsi" w:hAnsiTheme="minorHAnsi" w:cstheme="minorBidi"/>
          <w:szCs w:val="22"/>
          <w:lang w:eastAsia="en-US"/>
        </w:rPr>
        <w:softHyphen/>
        <w:t>zeni</w:t>
      </w:r>
      <w:proofErr w:type="spellEnd"/>
      <w:r w:rsidRPr="00373844">
        <w:rPr>
          <w:rFonts w:asciiTheme="minorHAnsi" w:eastAsiaTheme="minorHAnsi" w:hAnsiTheme="minorHAnsi" w:cstheme="minorBidi"/>
          <w:szCs w:val="22"/>
          <w:lang w:eastAsia="en-US"/>
        </w:rPr>
        <w:t xml:space="preserve">(), která dosadí nové datum narození do proměnné </w:t>
      </w:r>
      <w:proofErr w:type="spellStart"/>
      <w:r w:rsidRPr="00373844">
        <w:rPr>
          <w:rFonts w:asciiTheme="minorHAnsi" w:eastAsiaTheme="minorHAnsi" w:hAnsiTheme="minorHAnsi" w:cstheme="minorBidi"/>
          <w:i/>
          <w:iCs/>
          <w:szCs w:val="22"/>
          <w:lang w:eastAsia="en-US"/>
        </w:rPr>
        <w:t>datumNarozeni</w:t>
      </w:r>
      <w:proofErr w:type="spellEnd"/>
      <w:r w:rsidRPr="00373844">
        <w:rPr>
          <w:rFonts w:asciiTheme="minorHAnsi" w:eastAsiaTheme="minorHAnsi" w:hAnsiTheme="minorHAnsi" w:cstheme="minorBidi"/>
          <w:szCs w:val="22"/>
          <w:lang w:eastAsia="en-US"/>
        </w:rPr>
        <w:t xml:space="preserve"> a zároveň provede potřebný přepočet věku a přehodnocení plnoletosti. Použití objektu je bezpečné a aplikace stabilní.</w:t>
      </w:r>
    </w:p>
    <w:p w:rsidR="00373844" w:rsidRPr="00373844" w:rsidRDefault="00373844" w:rsidP="00373844">
      <w:pPr>
        <w:pStyle w:val="Normlnweb"/>
        <w:shd w:val="clear" w:color="auto" w:fill="FFFFFF"/>
        <w:spacing w:before="0" w:beforeAutospacing="0" w:after="0" w:afterAutospacing="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br/>
      </w:r>
      <w:r w:rsidRPr="00373844">
        <w:rPr>
          <w:rFonts w:asciiTheme="minorHAnsi" w:eastAsiaTheme="minorHAnsi" w:hAnsiTheme="minorHAnsi" w:cstheme="minorBidi"/>
          <w:szCs w:val="22"/>
          <w:lang w:eastAsia="en-US"/>
        </w:rPr>
        <w:t xml:space="preserve">Zapouzdření tedy donutí programátory používat objekt jen tím správným způsobem. </w:t>
      </w:r>
      <w:r w:rsidRPr="00373844">
        <w:rPr>
          <w:rFonts w:asciiTheme="minorHAnsi" w:eastAsiaTheme="minorHAnsi" w:hAnsiTheme="minorHAnsi" w:cstheme="minorBidi"/>
          <w:b/>
          <w:bCs/>
          <w:szCs w:val="22"/>
          <w:lang w:eastAsia="en-US"/>
        </w:rPr>
        <w:t>Rozhraní (interface) třídy rozdělí na veřejně přístupné (public) a vnitřní strukturu (</w:t>
      </w:r>
      <w:proofErr w:type="spellStart"/>
      <w:r w:rsidRPr="00373844">
        <w:rPr>
          <w:rFonts w:asciiTheme="minorHAnsi" w:eastAsiaTheme="minorHAnsi" w:hAnsiTheme="minorHAnsi" w:cstheme="minorBidi"/>
          <w:b/>
          <w:bCs/>
          <w:szCs w:val="22"/>
          <w:lang w:eastAsia="en-US"/>
        </w:rPr>
        <w:t>private</w:t>
      </w:r>
      <w:proofErr w:type="spellEnd"/>
      <w:r w:rsidRPr="00373844">
        <w:rPr>
          <w:rFonts w:asciiTheme="minorHAnsi" w:eastAsiaTheme="minorHAnsi" w:hAnsiTheme="minorHAnsi" w:cstheme="minorBidi"/>
          <w:b/>
          <w:bCs/>
          <w:szCs w:val="22"/>
          <w:lang w:eastAsia="en-US"/>
        </w:rPr>
        <w:t>)</w:t>
      </w:r>
      <w:r w:rsidRPr="00373844">
        <w:rPr>
          <w:rFonts w:asciiTheme="minorHAnsi" w:eastAsiaTheme="minorHAnsi" w:hAnsiTheme="minorHAnsi" w:cstheme="minorBidi"/>
          <w:szCs w:val="22"/>
          <w:lang w:eastAsia="en-US"/>
        </w:rPr>
        <w:t>.</w:t>
      </w:r>
    </w:p>
    <w:p w:rsidR="00373844" w:rsidRDefault="00373844" w:rsidP="00373844"/>
    <w:p w:rsidR="00981235" w:rsidRDefault="00981235" w:rsidP="00373844">
      <w:r>
        <w:rPr>
          <w:rFonts w:ascii="Arial" w:hAnsi="Arial" w:cs="Arial"/>
          <w:noProof/>
          <w:color w:val="0000FF"/>
          <w:sz w:val="27"/>
          <w:szCs w:val="27"/>
          <w:lang w:eastAsia="cs-CZ"/>
        </w:rPr>
        <w:drawing>
          <wp:inline distT="0" distB="0" distL="0" distR="0">
            <wp:extent cx="4324350" cy="2526688"/>
            <wp:effectExtent l="0" t="0" r="0" b="6985"/>
            <wp:docPr id="5" name="Obrázek 5" descr="https://upload.wikimedia.org/wikipedia/commons/thumb/8/82/CPT-OOP-interfaces.svg/2000px-CPT-OOP-interfaces.svg.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2/CPT-OOP-interfaces.svg/2000px-CPT-OOP-interfaces.svg.p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2964" cy="2537564"/>
                    </a:xfrm>
                    <a:prstGeom prst="rect">
                      <a:avLst/>
                    </a:prstGeom>
                    <a:noFill/>
                    <a:ln>
                      <a:noFill/>
                    </a:ln>
                  </pic:spPr>
                </pic:pic>
              </a:graphicData>
            </a:graphic>
          </wp:inline>
        </w:drawing>
      </w:r>
    </w:p>
    <w:p w:rsidR="00981235" w:rsidRDefault="00981235" w:rsidP="00373844"/>
    <w:p w:rsidR="00373844" w:rsidRDefault="00373844" w:rsidP="00373844">
      <w:pPr>
        <w:pStyle w:val="Nadpis1"/>
      </w:pPr>
      <w:r>
        <w:t>Dědičnost</w:t>
      </w:r>
    </w:p>
    <w:p w:rsidR="00BE66D1" w:rsidRDefault="00BE66D1" w:rsidP="00BE66D1">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Objekty mohou dědit své vlastnosti, tzn. zejména strukturu lokálních dat a množinu svých metod, od jim nadřazených objektů. Vzniká tak hierarchie objektů, přičemž nejobecnější objekty jsou v nižších stupních hierarchie postupně upřesňovány (a tím také rozmělňovány) do mnoha konkrétnějších tříd.</w:t>
      </w:r>
    </w:p>
    <w:p w:rsidR="00BE66D1" w:rsidRPr="00BE66D1" w:rsidRDefault="00BE66D1" w:rsidP="00BE66D1">
      <w:pPr>
        <w:pStyle w:val="Normlnweb"/>
        <w:spacing w:before="0" w:beforeAutospacing="0" w:after="0" w:afterAutospacing="0"/>
        <w:rPr>
          <w:rFonts w:asciiTheme="minorHAnsi" w:eastAsiaTheme="minorHAnsi" w:hAnsiTheme="minorHAnsi" w:cstheme="minorBidi"/>
          <w:szCs w:val="22"/>
          <w:lang w:eastAsia="en-US"/>
        </w:rPr>
      </w:pPr>
    </w:p>
    <w:p w:rsidR="00BE66D1" w:rsidRPr="00BE66D1" w:rsidRDefault="00BE66D1" w:rsidP="00BE66D1">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K popisu vztahů v hierarchii se používá pojmenování předchůdce-následník nebo rodič-syn.</w:t>
      </w:r>
    </w:p>
    <w:p w:rsidR="00BE66D1" w:rsidRDefault="00BE66D1" w:rsidP="00BE66D1">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Při programování se nemusí znovu opakovat části, které jsou zděděné; následník automaticky přebírá všechna data i metody svého předchůdce. (Polymorfismem je ovšem může změnit.)</w:t>
      </w:r>
    </w:p>
    <w:p w:rsidR="003F546F" w:rsidRPr="00BE66D1" w:rsidRDefault="003F546F" w:rsidP="00BE66D1">
      <w:pPr>
        <w:pStyle w:val="Normlnweb"/>
        <w:spacing w:before="0" w:beforeAutospacing="0" w:after="0" w:afterAutospacing="0"/>
        <w:rPr>
          <w:rFonts w:asciiTheme="minorHAnsi" w:eastAsiaTheme="minorHAnsi" w:hAnsiTheme="minorHAnsi" w:cstheme="minorBidi"/>
          <w:szCs w:val="22"/>
          <w:lang w:eastAsia="en-US"/>
        </w:rPr>
      </w:pPr>
    </w:p>
    <w:tbl>
      <w:tblPr>
        <w:tblpPr w:leftFromText="141" w:rightFromText="141" w:vertAnchor="text" w:horzAnchor="margin" w:tblpY="69"/>
        <w:tblW w:w="9402" w:type="dxa"/>
        <w:tblCellSpacing w:w="0" w:type="dxa"/>
        <w:tblCellMar>
          <w:top w:w="60" w:type="dxa"/>
          <w:left w:w="60" w:type="dxa"/>
          <w:bottom w:w="60" w:type="dxa"/>
          <w:right w:w="60" w:type="dxa"/>
        </w:tblCellMar>
        <w:tblLook w:val="04A0" w:firstRow="1" w:lastRow="0" w:firstColumn="1" w:lastColumn="0" w:noHBand="0" w:noVBand="1"/>
      </w:tblPr>
      <w:tblGrid>
        <w:gridCol w:w="3134"/>
        <w:gridCol w:w="3135"/>
        <w:gridCol w:w="3133"/>
      </w:tblGrid>
      <w:tr w:rsidR="00981235" w:rsidRPr="00BE66D1" w:rsidTr="00981235">
        <w:trPr>
          <w:trHeight w:val="990"/>
          <w:tblCellSpacing w:w="0" w:type="dxa"/>
        </w:trPr>
        <w:tc>
          <w:tcPr>
            <w:tcW w:w="1667" w:type="pct"/>
            <w:hideMark/>
          </w:tcPr>
          <w:p w:rsidR="00981235" w:rsidRPr="00981235"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sidRPr="00981235">
              <w:rPr>
                <w:rFonts w:asciiTheme="minorHAnsi" w:eastAsiaTheme="minorHAnsi" w:hAnsiTheme="minorHAnsi" w:cstheme="minorBidi"/>
                <w:b/>
                <w:szCs w:val="22"/>
                <w:lang w:eastAsia="en-US"/>
              </w:rPr>
              <w:t> Příklad</w:t>
            </w:r>
            <w:r>
              <w:rPr>
                <w:rFonts w:asciiTheme="minorHAnsi" w:eastAsiaTheme="minorHAnsi" w:hAnsiTheme="minorHAnsi" w:cstheme="minorBidi"/>
                <w:b/>
                <w:szCs w:val="22"/>
                <w:lang w:eastAsia="en-US"/>
              </w:rPr>
              <w:t>:</w:t>
            </w:r>
          </w:p>
        </w:tc>
        <w:tc>
          <w:tcPr>
            <w:tcW w:w="1667" w:type="pct"/>
            <w:shd w:val="clear" w:color="auto" w:fill="FFFF00"/>
            <w:hideMark/>
          </w:tcPr>
          <w:p w:rsidR="00981235"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sidRPr="003F546F">
              <w:rPr>
                <w:rFonts w:asciiTheme="minorHAnsi" w:eastAsiaTheme="minorHAnsi" w:hAnsiTheme="minorHAnsi" w:cstheme="minorBidi"/>
                <w:b/>
                <w:szCs w:val="22"/>
                <w:lang w:eastAsia="en-US"/>
              </w:rPr>
              <w:t>třída: OBRAZEC</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p w:rsidR="00981235" w:rsidRPr="00BE66D1" w:rsidRDefault="00981235" w:rsidP="00981235">
            <w:pPr>
              <w:pStyle w:val="Normlnweb"/>
              <w:spacing w:before="0" w:beforeAutospacing="0" w:after="0" w:afterAutospacing="0"/>
              <w:rPr>
                <w:rFonts w:asciiTheme="minorHAnsi" w:eastAsiaTheme="minorHAnsi" w:hAnsiTheme="minorHAnsi" w:cstheme="minorBidi"/>
                <w:szCs w:val="22"/>
                <w:lang w:eastAsia="en-US"/>
              </w:rPr>
            </w:pPr>
            <w:r>
              <w:rPr>
                <w:rFonts w:asciiTheme="minorHAnsi" w:eastAsiaTheme="minorHAnsi" w:hAnsiTheme="minorHAnsi" w:cstheme="minorBidi"/>
                <w:b/>
                <w:szCs w:val="22"/>
                <w:lang w:eastAsia="en-US"/>
              </w:rPr>
              <w:t>Atributy</w:t>
            </w:r>
            <w:r w:rsidRPr="003F546F">
              <w:rPr>
                <w:rFonts w:asciiTheme="minorHAnsi" w:eastAsiaTheme="minorHAnsi" w:hAnsiTheme="minorHAnsi" w:cstheme="minorBidi"/>
                <w:b/>
                <w:szCs w:val="22"/>
                <w:lang w:eastAsia="en-US"/>
              </w:rPr>
              <w:t>:</w:t>
            </w:r>
            <w:r>
              <w:rPr>
                <w:rFonts w:asciiTheme="minorHAnsi" w:eastAsiaTheme="minorHAnsi" w:hAnsiTheme="minorHAnsi" w:cstheme="minorBidi"/>
                <w:b/>
                <w:szCs w:val="22"/>
                <w:lang w:eastAsia="en-US"/>
              </w:rPr>
              <w:t xml:space="preserve">          </w:t>
            </w:r>
            <w:proofErr w:type="gramStart"/>
            <w:r w:rsidRPr="00BE66D1">
              <w:rPr>
                <w:rFonts w:asciiTheme="minorHAnsi" w:eastAsiaTheme="minorHAnsi" w:hAnsiTheme="minorHAnsi" w:cstheme="minorBidi"/>
                <w:szCs w:val="22"/>
                <w:lang w:eastAsia="en-US"/>
              </w:rPr>
              <w:t>X,Y souřadnice</w:t>
            </w:r>
            <w:proofErr w:type="gramEnd"/>
            <w:r w:rsidRPr="00BE66D1">
              <w:rPr>
                <w:rFonts w:asciiTheme="minorHAnsi" w:eastAsiaTheme="minorHAnsi" w:hAnsiTheme="minorHAnsi" w:cstheme="minorBidi"/>
                <w:szCs w:val="22"/>
                <w:lang w:eastAsia="en-US"/>
              </w:rPr>
              <w:t xml:space="preserve"> </w:t>
            </w:r>
            <w:r>
              <w:rPr>
                <w:rFonts w:asciiTheme="minorHAnsi" w:eastAsiaTheme="minorHAnsi" w:hAnsiTheme="minorHAnsi" w:cstheme="minorBidi"/>
                <w:szCs w:val="22"/>
                <w:lang w:eastAsia="en-US"/>
              </w:rPr>
              <w:br/>
              <w:t xml:space="preserve">                           </w:t>
            </w:r>
            <w:r w:rsidRPr="00BE66D1">
              <w:rPr>
                <w:rFonts w:asciiTheme="minorHAnsi" w:eastAsiaTheme="minorHAnsi" w:hAnsiTheme="minorHAnsi" w:cstheme="minorBidi"/>
                <w:szCs w:val="22"/>
                <w:lang w:eastAsia="en-US"/>
              </w:rPr>
              <w:t>středu</w:t>
            </w:r>
          </w:p>
          <w:p w:rsidR="00981235" w:rsidRDefault="00981235" w:rsidP="00981235">
            <w:pPr>
              <w:pStyle w:val="Normlnweb"/>
              <w:spacing w:before="0" w:beforeAutospacing="0" w:after="0" w:afterAutospacing="0"/>
              <w:ind w:left="144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Barva</w:t>
            </w:r>
          </w:p>
          <w:p w:rsidR="00981235" w:rsidRPr="00981235"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M</w:t>
            </w:r>
            <w:r w:rsidRPr="003F546F">
              <w:rPr>
                <w:rFonts w:asciiTheme="minorHAnsi" w:eastAsiaTheme="minorHAnsi" w:hAnsiTheme="minorHAnsi" w:cstheme="minorBidi"/>
                <w:b/>
                <w:szCs w:val="22"/>
                <w:lang w:eastAsia="en-US"/>
              </w:rPr>
              <w:t>etody:</w:t>
            </w:r>
            <w:r>
              <w:rPr>
                <w:rFonts w:asciiTheme="minorHAnsi" w:eastAsiaTheme="minorHAnsi" w:hAnsiTheme="minorHAnsi" w:cstheme="minorBidi"/>
                <w:b/>
                <w:szCs w:val="22"/>
                <w:lang w:eastAsia="en-US"/>
              </w:rPr>
              <w:t xml:space="preserve">           </w:t>
            </w:r>
            <w:r w:rsidRPr="00BE66D1">
              <w:rPr>
                <w:rFonts w:asciiTheme="minorHAnsi" w:eastAsiaTheme="minorHAnsi" w:hAnsiTheme="minorHAnsi" w:cstheme="minorBidi"/>
                <w:szCs w:val="22"/>
                <w:lang w:eastAsia="en-US"/>
              </w:rPr>
              <w:t>přebarvit</w:t>
            </w:r>
          </w:p>
          <w:p w:rsidR="00981235" w:rsidRPr="00BE66D1" w:rsidRDefault="00981235" w:rsidP="00981235">
            <w:pPr>
              <w:pStyle w:val="Normlnweb"/>
              <w:spacing w:before="0" w:beforeAutospacing="0" w:after="0" w:afterAutospacing="0"/>
              <w:ind w:left="144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vykreslit</w:t>
            </w:r>
          </w:p>
          <w:p w:rsidR="00981235" w:rsidRPr="00BE66D1" w:rsidRDefault="00981235" w:rsidP="00981235">
            <w:pPr>
              <w:pStyle w:val="Normlnweb"/>
              <w:spacing w:before="0" w:beforeAutospacing="0" w:after="0" w:afterAutospacing="0"/>
              <w:ind w:left="144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smazat</w:t>
            </w:r>
          </w:p>
          <w:p w:rsidR="00981235" w:rsidRPr="00BE66D1" w:rsidRDefault="00981235" w:rsidP="00981235">
            <w:pPr>
              <w:pStyle w:val="Normlnweb"/>
              <w:spacing w:before="0" w:beforeAutospacing="0" w:after="0" w:afterAutospacing="0"/>
              <w:ind w:left="144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přesunout</w:t>
            </w:r>
          </w:p>
        </w:tc>
        <w:tc>
          <w:tcPr>
            <w:tcW w:w="1666" w:type="pct"/>
            <w:hideMark/>
          </w:tcPr>
          <w:p w:rsidR="00981235" w:rsidRPr="00BE66D1" w:rsidRDefault="00981235" w:rsidP="00981235">
            <w:pPr>
              <w:pStyle w:val="Normlnweb"/>
              <w:spacing w:before="0" w:beforeAutospacing="0" w:after="0" w:afterAutospacing="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 </w:t>
            </w:r>
          </w:p>
        </w:tc>
      </w:tr>
      <w:tr w:rsidR="00981235" w:rsidRPr="00BE66D1" w:rsidTr="00981235">
        <w:trPr>
          <w:trHeight w:val="101"/>
          <w:tblCellSpacing w:w="0" w:type="dxa"/>
        </w:trPr>
        <w:tc>
          <w:tcPr>
            <w:tcW w:w="1667" w:type="pct"/>
            <w:hideMark/>
          </w:tcPr>
          <w:p w:rsidR="00981235" w:rsidRPr="00BE66D1" w:rsidRDefault="00981235" w:rsidP="00981235">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 </w:t>
            </w:r>
          </w:p>
        </w:tc>
        <w:tc>
          <w:tcPr>
            <w:tcW w:w="1667" w:type="pct"/>
            <w:hideMark/>
          </w:tcPr>
          <w:p w:rsidR="00981235" w:rsidRPr="00BE66D1" w:rsidRDefault="00981235" w:rsidP="00981235">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 </w:t>
            </w:r>
          </w:p>
        </w:tc>
        <w:tc>
          <w:tcPr>
            <w:tcW w:w="1666" w:type="pct"/>
            <w:hideMark/>
          </w:tcPr>
          <w:p w:rsidR="00981235" w:rsidRPr="00BE66D1" w:rsidRDefault="00981235" w:rsidP="00981235">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 </w:t>
            </w:r>
          </w:p>
        </w:tc>
      </w:tr>
      <w:tr w:rsidR="00981235" w:rsidRPr="00BE66D1" w:rsidTr="00981235">
        <w:trPr>
          <w:trHeight w:val="673"/>
          <w:tblCellSpacing w:w="0" w:type="dxa"/>
        </w:trPr>
        <w:tc>
          <w:tcPr>
            <w:tcW w:w="1667" w:type="pct"/>
            <w:shd w:val="clear" w:color="auto" w:fill="FFFF00"/>
            <w:hideMark/>
          </w:tcPr>
          <w:p w:rsidR="00981235"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Instance</w:t>
            </w:r>
            <w:r w:rsidRPr="003F546F">
              <w:rPr>
                <w:rFonts w:asciiTheme="minorHAnsi" w:eastAsiaTheme="minorHAnsi" w:hAnsiTheme="minorHAnsi" w:cstheme="minorBidi"/>
                <w:b/>
                <w:szCs w:val="22"/>
                <w:lang w:eastAsia="en-US"/>
              </w:rPr>
              <w:t>: OBDÉLNÍK</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p w:rsidR="00981235" w:rsidRPr="00981235" w:rsidRDefault="00981235" w:rsidP="00981235">
            <w:pPr>
              <w:pStyle w:val="Normlnweb"/>
              <w:spacing w:before="0" w:beforeAutospacing="0" w:after="0" w:afterAutospacing="0"/>
              <w:rPr>
                <w:rFonts w:asciiTheme="minorHAnsi" w:eastAsiaTheme="minorHAnsi" w:hAnsiTheme="minorHAnsi" w:cstheme="minorBidi"/>
                <w:szCs w:val="22"/>
                <w:lang w:eastAsia="en-US"/>
              </w:rPr>
            </w:pPr>
            <w:r w:rsidRPr="003F546F">
              <w:rPr>
                <w:rFonts w:asciiTheme="minorHAnsi" w:eastAsiaTheme="minorHAnsi" w:hAnsiTheme="minorHAnsi" w:cstheme="minorBidi"/>
                <w:b/>
                <w:szCs w:val="22"/>
                <w:lang w:eastAsia="en-US"/>
              </w:rPr>
              <w:t>Atributy:</w:t>
            </w:r>
            <w:r>
              <w:rPr>
                <w:rFonts w:asciiTheme="minorHAnsi" w:eastAsiaTheme="minorHAnsi" w:hAnsiTheme="minorHAnsi" w:cstheme="minorBidi"/>
                <w:b/>
                <w:szCs w:val="22"/>
                <w:lang w:eastAsia="en-US"/>
              </w:rPr>
              <w:t xml:space="preserve">          </w:t>
            </w:r>
            <w:r>
              <w:rPr>
                <w:rFonts w:asciiTheme="minorHAnsi" w:eastAsiaTheme="minorHAnsi" w:hAnsiTheme="minorHAnsi" w:cstheme="minorBidi"/>
                <w:szCs w:val="22"/>
                <w:lang w:eastAsia="en-US"/>
              </w:rPr>
              <w:t>šířka</w:t>
            </w:r>
          </w:p>
          <w:p w:rsidR="00981235" w:rsidRDefault="00981235" w:rsidP="00981235">
            <w:pPr>
              <w:pStyle w:val="Normlnweb"/>
              <w:spacing w:before="0" w:beforeAutospacing="0" w:after="0" w:afterAutospacing="0"/>
              <w:ind w:left="144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výška</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sidRPr="003F546F">
              <w:rPr>
                <w:rFonts w:asciiTheme="minorHAnsi" w:eastAsiaTheme="minorHAnsi" w:hAnsiTheme="minorHAnsi" w:cstheme="minorBidi"/>
                <w:b/>
                <w:szCs w:val="22"/>
                <w:lang w:eastAsia="en-US"/>
              </w:rPr>
              <w:t>Metody:</w:t>
            </w:r>
            <w:r>
              <w:rPr>
                <w:rFonts w:asciiTheme="minorHAnsi" w:eastAsiaTheme="minorHAnsi" w:hAnsiTheme="minorHAnsi" w:cstheme="minorBidi"/>
                <w:b/>
                <w:szCs w:val="22"/>
                <w:lang w:eastAsia="en-US"/>
              </w:rPr>
              <w:t xml:space="preserve">           </w:t>
            </w:r>
            <w:r w:rsidRPr="00981235">
              <w:rPr>
                <w:rFonts w:asciiTheme="minorHAnsi" w:eastAsiaTheme="minorHAnsi" w:hAnsiTheme="minorHAnsi" w:cstheme="minorBidi"/>
                <w:szCs w:val="22"/>
                <w:lang w:eastAsia="en-US"/>
              </w:rPr>
              <w:t>Zvětšit</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tc>
        <w:tc>
          <w:tcPr>
            <w:tcW w:w="1667" w:type="pct"/>
            <w:hideMark/>
          </w:tcPr>
          <w:p w:rsidR="00981235" w:rsidRPr="00BE66D1" w:rsidRDefault="00981235" w:rsidP="00981235">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 </w:t>
            </w:r>
          </w:p>
        </w:tc>
        <w:tc>
          <w:tcPr>
            <w:tcW w:w="1666" w:type="pct"/>
            <w:shd w:val="clear" w:color="auto" w:fill="FFFF00"/>
            <w:hideMark/>
          </w:tcPr>
          <w:p w:rsidR="00981235"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Instance</w:t>
            </w:r>
            <w:r w:rsidRPr="003F546F">
              <w:rPr>
                <w:rFonts w:asciiTheme="minorHAnsi" w:eastAsiaTheme="minorHAnsi" w:hAnsiTheme="minorHAnsi" w:cstheme="minorBidi"/>
                <w:b/>
                <w:szCs w:val="22"/>
                <w:lang w:eastAsia="en-US"/>
              </w:rPr>
              <w:t>: KRUH</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p w:rsidR="00981235" w:rsidRDefault="00981235" w:rsidP="00981235">
            <w:pPr>
              <w:pStyle w:val="Normlnweb"/>
              <w:spacing w:before="0" w:beforeAutospacing="0" w:after="0" w:afterAutospacing="0"/>
              <w:rPr>
                <w:rFonts w:asciiTheme="minorHAnsi" w:eastAsiaTheme="minorHAnsi" w:hAnsiTheme="minorHAnsi" w:cstheme="minorBidi"/>
                <w:szCs w:val="22"/>
                <w:lang w:eastAsia="en-US"/>
              </w:rPr>
            </w:pPr>
            <w:r w:rsidRPr="003F546F">
              <w:rPr>
                <w:rFonts w:asciiTheme="minorHAnsi" w:eastAsiaTheme="minorHAnsi" w:hAnsiTheme="minorHAnsi" w:cstheme="minorBidi"/>
                <w:b/>
                <w:szCs w:val="22"/>
                <w:lang w:eastAsia="en-US"/>
              </w:rPr>
              <w:t xml:space="preserve">Atributy: </w:t>
            </w:r>
            <w:r>
              <w:rPr>
                <w:rFonts w:asciiTheme="minorHAnsi" w:eastAsiaTheme="minorHAnsi" w:hAnsiTheme="minorHAnsi" w:cstheme="minorBidi"/>
                <w:b/>
                <w:szCs w:val="22"/>
                <w:lang w:eastAsia="en-US"/>
              </w:rPr>
              <w:t xml:space="preserve">         </w:t>
            </w:r>
            <w:r w:rsidRPr="00BE66D1">
              <w:rPr>
                <w:rFonts w:asciiTheme="minorHAnsi" w:eastAsiaTheme="minorHAnsi" w:hAnsiTheme="minorHAnsi" w:cstheme="minorBidi"/>
                <w:szCs w:val="22"/>
                <w:lang w:eastAsia="en-US"/>
              </w:rPr>
              <w:t>Poloměr</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p w:rsidR="00981235" w:rsidRPr="00981235"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sidRPr="003F546F">
              <w:rPr>
                <w:rFonts w:asciiTheme="minorHAnsi" w:eastAsiaTheme="minorHAnsi" w:hAnsiTheme="minorHAnsi" w:cstheme="minorBidi"/>
                <w:b/>
                <w:szCs w:val="22"/>
                <w:lang w:eastAsia="en-US"/>
              </w:rPr>
              <w:t>Metody:</w:t>
            </w:r>
            <w:r>
              <w:rPr>
                <w:rFonts w:asciiTheme="minorHAnsi" w:eastAsiaTheme="minorHAnsi" w:hAnsiTheme="minorHAnsi" w:cstheme="minorBidi"/>
                <w:b/>
                <w:szCs w:val="22"/>
                <w:lang w:eastAsia="en-US"/>
              </w:rPr>
              <w:t xml:space="preserve">           </w:t>
            </w:r>
            <w:r w:rsidRPr="00BE66D1">
              <w:rPr>
                <w:rFonts w:asciiTheme="minorHAnsi" w:eastAsiaTheme="minorHAnsi" w:hAnsiTheme="minorHAnsi" w:cstheme="minorBidi"/>
                <w:szCs w:val="22"/>
                <w:lang w:eastAsia="en-US"/>
              </w:rPr>
              <w:t>Zvětšit</w:t>
            </w:r>
          </w:p>
          <w:p w:rsidR="00981235" w:rsidRPr="003F546F" w:rsidRDefault="00981235" w:rsidP="00981235">
            <w:pPr>
              <w:pStyle w:val="Normlnweb"/>
              <w:spacing w:before="0" w:beforeAutospacing="0" w:after="0" w:afterAutospacing="0"/>
              <w:rPr>
                <w:rFonts w:asciiTheme="minorHAnsi" w:eastAsiaTheme="minorHAnsi" w:hAnsiTheme="minorHAnsi" w:cstheme="minorBidi"/>
                <w:b/>
                <w:szCs w:val="22"/>
                <w:lang w:eastAsia="en-US"/>
              </w:rPr>
            </w:pPr>
            <w:r>
              <w:rPr>
                <w:rFonts w:asciiTheme="minorHAnsi" w:eastAsiaTheme="minorHAnsi" w:hAnsiTheme="minorHAnsi" w:cstheme="minorBidi"/>
                <w:b/>
                <w:szCs w:val="22"/>
                <w:lang w:eastAsia="en-US"/>
              </w:rPr>
              <w:t>_________________________</w:t>
            </w:r>
          </w:p>
        </w:tc>
      </w:tr>
    </w:tbl>
    <w:p w:rsidR="00BE66D1" w:rsidRPr="003F546F" w:rsidRDefault="00BE66D1" w:rsidP="00981235">
      <w:pPr>
        <w:pStyle w:val="Normlnweb"/>
        <w:spacing w:before="0" w:beforeAutospacing="0" w:after="0" w:afterAutospacing="0"/>
        <w:rPr>
          <w:rFonts w:asciiTheme="minorHAnsi" w:eastAsiaTheme="minorHAnsi" w:hAnsiTheme="minorHAnsi" w:cstheme="minorBidi"/>
          <w:b/>
          <w:szCs w:val="22"/>
          <w:lang w:eastAsia="en-US"/>
        </w:rPr>
      </w:pPr>
    </w:p>
    <w:p w:rsidR="003F546F" w:rsidRDefault="003F546F" w:rsidP="00BE66D1">
      <w:pPr>
        <w:pStyle w:val="Normlnweb"/>
        <w:spacing w:before="0" w:beforeAutospacing="0" w:after="0" w:afterAutospacing="0"/>
        <w:rPr>
          <w:rFonts w:asciiTheme="minorHAnsi" w:eastAsiaTheme="minorHAnsi" w:hAnsiTheme="minorHAnsi" w:cstheme="minorBidi"/>
          <w:szCs w:val="22"/>
          <w:lang w:eastAsia="en-US"/>
        </w:rPr>
      </w:pPr>
    </w:p>
    <w:p w:rsidR="00BE66D1" w:rsidRDefault="00BE66D1" w:rsidP="00BE66D1">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 xml:space="preserve">Zděděné třídy </w:t>
      </w:r>
      <w:r w:rsidRPr="003F546F">
        <w:rPr>
          <w:rFonts w:asciiTheme="minorHAnsi" w:eastAsiaTheme="minorHAnsi" w:hAnsiTheme="minorHAnsi" w:cstheme="minorBidi"/>
          <w:b/>
          <w:szCs w:val="22"/>
          <w:lang w:eastAsia="en-US"/>
        </w:rPr>
        <w:t xml:space="preserve">OBDÉLNÍK </w:t>
      </w:r>
      <w:r w:rsidRPr="00BE66D1">
        <w:rPr>
          <w:rFonts w:asciiTheme="minorHAnsi" w:eastAsiaTheme="minorHAnsi" w:hAnsiTheme="minorHAnsi" w:cstheme="minorBidi"/>
          <w:szCs w:val="22"/>
          <w:lang w:eastAsia="en-US"/>
        </w:rPr>
        <w:t xml:space="preserve">i </w:t>
      </w:r>
      <w:r w:rsidRPr="003F546F">
        <w:rPr>
          <w:rFonts w:asciiTheme="minorHAnsi" w:eastAsiaTheme="minorHAnsi" w:hAnsiTheme="minorHAnsi" w:cstheme="minorBidi"/>
          <w:b/>
          <w:szCs w:val="22"/>
          <w:lang w:eastAsia="en-US"/>
        </w:rPr>
        <w:t>KRUH</w:t>
      </w:r>
      <w:r w:rsidRPr="00BE66D1">
        <w:rPr>
          <w:rFonts w:asciiTheme="minorHAnsi" w:eastAsiaTheme="minorHAnsi" w:hAnsiTheme="minorHAnsi" w:cstheme="minorBidi"/>
          <w:szCs w:val="22"/>
          <w:lang w:eastAsia="en-US"/>
        </w:rPr>
        <w:t xml:space="preserve"> obsahují všechna data, která obsahoval jejich rodič i všechny metody, které obsahoval jejich rodič. Navíc každá ze zděděných tříd obsahuje ještě i svá specifická data a metody. Zděděné třídy mohou obsahovat data a metody navíc, ale nemohou nic z rodičovské třídy ztratit!</w:t>
      </w:r>
    </w:p>
    <w:p w:rsidR="003F546F" w:rsidRPr="00BE66D1" w:rsidRDefault="003F546F" w:rsidP="00BE66D1">
      <w:pPr>
        <w:pStyle w:val="Normlnweb"/>
        <w:spacing w:before="0" w:beforeAutospacing="0" w:after="0" w:afterAutospacing="0"/>
        <w:rPr>
          <w:rFonts w:asciiTheme="minorHAnsi" w:eastAsiaTheme="minorHAnsi" w:hAnsiTheme="minorHAnsi" w:cstheme="minorBidi"/>
          <w:szCs w:val="22"/>
          <w:lang w:eastAsia="en-US"/>
        </w:rPr>
      </w:pPr>
    </w:p>
    <w:p w:rsidR="00BE66D1" w:rsidRDefault="00BE66D1" w:rsidP="00BE66D1">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 xml:space="preserve">Obě zděděné třídy mají své metody </w:t>
      </w:r>
      <w:r w:rsidRPr="003F546F">
        <w:rPr>
          <w:rFonts w:asciiTheme="minorHAnsi" w:eastAsiaTheme="minorHAnsi" w:hAnsiTheme="minorHAnsi" w:cstheme="minorBidi"/>
          <w:b/>
          <w:szCs w:val="22"/>
          <w:lang w:eastAsia="en-US"/>
        </w:rPr>
        <w:t>Zvětšit</w:t>
      </w:r>
      <w:r w:rsidRPr="00BE66D1">
        <w:rPr>
          <w:rFonts w:asciiTheme="minorHAnsi" w:eastAsiaTheme="minorHAnsi" w:hAnsiTheme="minorHAnsi" w:cstheme="minorBidi"/>
          <w:szCs w:val="22"/>
          <w:lang w:eastAsia="en-US"/>
        </w:rPr>
        <w:t>. Je třeba vidět, že Zvětšit třídy OBDÉLNÍK je jiná metoda než Zvětšit třídy KRUH. S každou třídou se volá její správná Zvětšit a nijak si nepřekážejí, i když se jmenují stejně.</w:t>
      </w:r>
    </w:p>
    <w:p w:rsidR="003F546F" w:rsidRPr="00BE66D1" w:rsidRDefault="003F546F" w:rsidP="00BE66D1">
      <w:pPr>
        <w:pStyle w:val="Normlnweb"/>
        <w:spacing w:before="0" w:beforeAutospacing="0" w:after="0" w:afterAutospacing="0"/>
        <w:rPr>
          <w:rFonts w:asciiTheme="minorHAnsi" w:eastAsiaTheme="minorHAnsi" w:hAnsiTheme="minorHAnsi" w:cstheme="minorBidi"/>
          <w:szCs w:val="22"/>
          <w:lang w:eastAsia="en-US"/>
        </w:rPr>
      </w:pPr>
    </w:p>
    <w:p w:rsidR="00BE66D1" w:rsidRDefault="00BE66D1" w:rsidP="00BE66D1">
      <w:pPr>
        <w:pStyle w:val="Normlnweb"/>
        <w:spacing w:before="0" w:beforeAutospacing="0" w:after="0" w:afterAutospacing="0"/>
        <w:rPr>
          <w:rFonts w:asciiTheme="minorHAnsi" w:eastAsiaTheme="minorHAnsi" w:hAnsiTheme="minorHAnsi" w:cstheme="minorBidi"/>
          <w:szCs w:val="22"/>
          <w:lang w:eastAsia="en-US"/>
        </w:rPr>
      </w:pPr>
      <w:r w:rsidRPr="00BE66D1">
        <w:rPr>
          <w:rFonts w:asciiTheme="minorHAnsi" w:eastAsiaTheme="minorHAnsi" w:hAnsiTheme="minorHAnsi" w:cstheme="minorBidi"/>
          <w:szCs w:val="22"/>
          <w:lang w:eastAsia="en-US"/>
        </w:rPr>
        <w:t xml:space="preserve">Kdyby se stalo, že </w:t>
      </w:r>
      <w:r w:rsidR="00981235" w:rsidRPr="00BE66D1">
        <w:rPr>
          <w:rFonts w:asciiTheme="minorHAnsi" w:eastAsiaTheme="minorHAnsi" w:hAnsiTheme="minorHAnsi" w:cstheme="minorBidi"/>
          <w:szCs w:val="22"/>
          <w:lang w:eastAsia="en-US"/>
        </w:rPr>
        <w:t>dceřiná</w:t>
      </w:r>
      <w:r w:rsidRPr="00BE66D1">
        <w:rPr>
          <w:rFonts w:asciiTheme="minorHAnsi" w:eastAsiaTheme="minorHAnsi" w:hAnsiTheme="minorHAnsi" w:cstheme="minorBidi"/>
          <w:szCs w:val="22"/>
          <w:lang w:eastAsia="en-US"/>
        </w:rPr>
        <w:t xml:space="preserve"> třída má metodu se stejným jménem jako rodičovská třída, pak se v zásadě použije pravidlo, že "platí to </w:t>
      </w:r>
      <w:proofErr w:type="spellStart"/>
      <w:r w:rsidRPr="00BE66D1">
        <w:rPr>
          <w:rFonts w:asciiTheme="minorHAnsi" w:eastAsiaTheme="minorHAnsi" w:hAnsiTheme="minorHAnsi" w:cstheme="minorBidi"/>
          <w:szCs w:val="22"/>
          <w:lang w:eastAsia="en-US"/>
        </w:rPr>
        <w:t>lokálnější</w:t>
      </w:r>
      <w:proofErr w:type="spellEnd"/>
      <w:r w:rsidRPr="00BE66D1">
        <w:rPr>
          <w:rFonts w:asciiTheme="minorHAnsi" w:eastAsiaTheme="minorHAnsi" w:hAnsiTheme="minorHAnsi" w:cstheme="minorBidi"/>
          <w:szCs w:val="22"/>
          <w:lang w:eastAsia="en-US"/>
        </w:rPr>
        <w:t xml:space="preserve">". To znamená, že bude platit metoda </w:t>
      </w:r>
      <w:r w:rsidR="00981235" w:rsidRPr="00BE66D1">
        <w:rPr>
          <w:rFonts w:asciiTheme="minorHAnsi" w:eastAsiaTheme="minorHAnsi" w:hAnsiTheme="minorHAnsi" w:cstheme="minorBidi"/>
          <w:szCs w:val="22"/>
          <w:lang w:eastAsia="en-US"/>
        </w:rPr>
        <w:t>dceřiné</w:t>
      </w:r>
      <w:r w:rsidRPr="00BE66D1">
        <w:rPr>
          <w:rFonts w:asciiTheme="minorHAnsi" w:eastAsiaTheme="minorHAnsi" w:hAnsiTheme="minorHAnsi" w:cstheme="minorBidi"/>
          <w:szCs w:val="22"/>
          <w:lang w:eastAsia="en-US"/>
        </w:rPr>
        <w:t xml:space="preserve"> třídy a metoda stejného jména patřící rodiči bude překryta, bude neviditelná. Jenže tento mechanismus může mít četné a velmi zajímavé modifikace, které jsou podstatou další vlastnosti OOP, která se nazývá </w:t>
      </w:r>
      <w:hyperlink r:id="rId11" w:history="1">
        <w:r w:rsidRPr="00BE66D1">
          <w:rPr>
            <w:rFonts w:asciiTheme="minorHAnsi" w:eastAsiaTheme="minorHAnsi" w:hAnsiTheme="minorHAnsi" w:cstheme="minorBidi"/>
            <w:szCs w:val="22"/>
            <w:lang w:eastAsia="en-US"/>
          </w:rPr>
          <w:t>polymorfismus</w:t>
        </w:r>
      </w:hyperlink>
      <w:r w:rsidRPr="00BE66D1">
        <w:rPr>
          <w:rFonts w:asciiTheme="minorHAnsi" w:eastAsiaTheme="minorHAnsi" w:hAnsiTheme="minorHAnsi" w:cstheme="minorBidi"/>
          <w:szCs w:val="22"/>
          <w:lang w:eastAsia="en-US"/>
        </w:rPr>
        <w:t>.</w:t>
      </w:r>
    </w:p>
    <w:p w:rsidR="009D3314" w:rsidRPr="00BE66D1" w:rsidRDefault="009D3314" w:rsidP="00BE66D1">
      <w:pPr>
        <w:pStyle w:val="Normlnweb"/>
        <w:spacing w:before="0" w:beforeAutospacing="0" w:after="0" w:afterAutospacing="0"/>
        <w:rPr>
          <w:rFonts w:asciiTheme="minorHAnsi" w:eastAsiaTheme="minorHAnsi" w:hAnsiTheme="minorHAnsi" w:cstheme="minorBidi"/>
          <w:szCs w:val="22"/>
          <w:lang w:eastAsia="en-US"/>
        </w:rPr>
      </w:pPr>
      <w:bookmarkStart w:id="0" w:name="_GoBack"/>
      <w:bookmarkEnd w:id="0"/>
    </w:p>
    <w:p w:rsidR="00373844" w:rsidRDefault="00981235" w:rsidP="00373844">
      <w:pPr>
        <w:pStyle w:val="Nadpis1"/>
      </w:pPr>
      <w:r>
        <w:t>P</w:t>
      </w:r>
      <w:r w:rsidR="00373844">
        <w:t>olymorfismus</w:t>
      </w:r>
    </w:p>
    <w:p w:rsidR="00E35664" w:rsidRPr="00E35664" w:rsidRDefault="00E35664" w:rsidP="00E35664">
      <w:pPr>
        <w:shd w:val="clear" w:color="auto" w:fill="FFFFFF"/>
        <w:spacing w:after="0" w:line="240" w:lineRule="auto"/>
        <w:rPr>
          <w:sz w:val="24"/>
        </w:rPr>
      </w:pPr>
      <w:r w:rsidRPr="00E35664">
        <w:rPr>
          <w:sz w:val="24"/>
        </w:rPr>
        <w:t xml:space="preserve">Polymorfismus umožňuje používat jednotné rozhraní pro práci s různými typy objektů. Mějme například mnoho objektů, které reprezentují nějaké geometrické útvary (kruh, čtverec, trojúhelník). Bylo by jistě přínosné a přehledné, kdybychom s nimi mohli komunikovat jednotně, ačkoli se liší. Můžeme zavést třídu </w:t>
      </w:r>
      <w:r w:rsidR="00981235">
        <w:rPr>
          <w:sz w:val="24"/>
        </w:rPr>
        <w:t>Obrazec</w:t>
      </w:r>
      <w:r w:rsidRPr="00E35664">
        <w:rPr>
          <w:sz w:val="24"/>
        </w:rPr>
        <w:t xml:space="preserve">, která by obsahovala atribut </w:t>
      </w:r>
      <w:proofErr w:type="gramStart"/>
      <w:r w:rsidRPr="00E35664">
        <w:rPr>
          <w:sz w:val="24"/>
        </w:rPr>
        <w:t>barva a metodu</w:t>
      </w:r>
      <w:proofErr w:type="gramEnd"/>
      <w:r w:rsidRPr="00E35664">
        <w:rPr>
          <w:sz w:val="24"/>
        </w:rPr>
        <w:t xml:space="preserve"> vykresli. Všechny geometrické tvary by potom dědily z této třídy její interface (rozhraní). Objekty kruh a čtverec se ale jistě vykreslují jinak. Polymorfismus nám </w:t>
      </w:r>
      <w:proofErr w:type="gramStart"/>
      <w:r w:rsidRPr="00E35664">
        <w:rPr>
          <w:sz w:val="24"/>
        </w:rPr>
        <w:t>umožňuje</w:t>
      </w:r>
      <w:proofErr w:type="gramEnd"/>
      <w:r w:rsidRPr="00E35664">
        <w:rPr>
          <w:sz w:val="24"/>
        </w:rPr>
        <w:t xml:space="preserve"> přepsat si metodu </w:t>
      </w:r>
      <w:proofErr w:type="gramStart"/>
      <w:r w:rsidRPr="00E35664">
        <w:rPr>
          <w:sz w:val="24"/>
        </w:rPr>
        <w:t>vykresli</w:t>
      </w:r>
      <w:proofErr w:type="gramEnd"/>
      <w:r w:rsidRPr="00E35664">
        <w:rPr>
          <w:sz w:val="24"/>
        </w:rPr>
        <w:t xml:space="preserve"> u každé podtřídy tak, aby dělala, co chceme. Rozhraní tak zůstane zachováno a my nebudeme muset přemýšlet, jak se to u onoho objektu volá.</w:t>
      </w:r>
    </w:p>
    <w:p w:rsidR="00E35664" w:rsidRPr="00E35664" w:rsidRDefault="00E35664" w:rsidP="00E35664">
      <w:pPr>
        <w:shd w:val="clear" w:color="auto" w:fill="FFFFFF"/>
        <w:spacing w:before="100" w:beforeAutospacing="1" w:after="100" w:afterAutospacing="1" w:line="240" w:lineRule="auto"/>
        <w:rPr>
          <w:sz w:val="24"/>
        </w:rPr>
      </w:pPr>
      <w:r w:rsidRPr="00E35664">
        <w:rPr>
          <w:sz w:val="24"/>
        </w:rPr>
        <w:t xml:space="preserve">Polymorfismus bývá často vysvětlován na obrázku se zvířaty, která mají všechna v rozhraní metodu </w:t>
      </w:r>
      <w:proofErr w:type="spellStart"/>
      <w:r w:rsidRPr="00E35664">
        <w:rPr>
          <w:sz w:val="24"/>
        </w:rPr>
        <w:t>Speak</w:t>
      </w:r>
      <w:proofErr w:type="spellEnd"/>
      <w:r w:rsidRPr="00E35664">
        <w:rPr>
          <w:sz w:val="24"/>
        </w:rPr>
        <w:t>(), ale každé si ji vykonává po svém.</w:t>
      </w:r>
    </w:p>
    <w:p w:rsidR="00E35664" w:rsidRPr="00E35664" w:rsidRDefault="00E35664" w:rsidP="00E35664">
      <w:pPr>
        <w:shd w:val="clear" w:color="auto" w:fill="FFFFFF"/>
        <w:spacing w:after="0" w:line="240" w:lineRule="auto"/>
        <w:jc w:val="center"/>
        <w:rPr>
          <w:sz w:val="24"/>
        </w:rPr>
      </w:pPr>
      <w:r w:rsidRPr="00E35664">
        <w:rPr>
          <w:noProof/>
          <w:sz w:val="24"/>
          <w:lang w:eastAsia="cs-CZ"/>
        </w:rPr>
        <w:drawing>
          <wp:inline distT="0" distB="0" distL="0" distR="0" wp14:anchorId="46397D3E" wp14:editId="2686868C">
            <wp:extent cx="3886200" cy="3810000"/>
            <wp:effectExtent l="0" t="0" r="0" b="0"/>
            <wp:docPr id="4" name="Obrázek 4" descr="Polymorfi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morfism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rsidR="00E35664" w:rsidRPr="00E35664" w:rsidRDefault="00E35664" w:rsidP="00E35664">
      <w:pPr>
        <w:shd w:val="clear" w:color="auto" w:fill="FFFFFF"/>
        <w:spacing w:before="100" w:beforeAutospacing="1" w:after="100" w:afterAutospacing="1" w:line="240" w:lineRule="auto"/>
        <w:rPr>
          <w:sz w:val="24"/>
        </w:rPr>
      </w:pPr>
      <w:r w:rsidRPr="00E35664">
        <w:rPr>
          <w:sz w:val="24"/>
        </w:rPr>
        <w:t>Podstatou polymorfismu je tedy metoda nebo metody, které mají všichni potomci definované se stejnou hlavičkou, ale jiným tělem.</w:t>
      </w:r>
    </w:p>
    <w:p w:rsidR="00E35664" w:rsidRDefault="00E35664" w:rsidP="00981235">
      <w:pPr>
        <w:pStyle w:val="Nadpis1"/>
      </w:pPr>
    </w:p>
    <w:p w:rsidR="00311020" w:rsidRDefault="00311020" w:rsidP="00311020">
      <w:pPr>
        <w:pStyle w:val="Nadpis1"/>
      </w:pPr>
      <w:r>
        <w:t>Kompozice</w:t>
      </w:r>
    </w:p>
    <w:p w:rsidR="00311020" w:rsidRDefault="00311020" w:rsidP="00311020">
      <w:r>
        <w:t>Podobná dědičnosti.</w:t>
      </w:r>
    </w:p>
    <w:p w:rsidR="00311020" w:rsidRDefault="00311020" w:rsidP="00311020">
      <w:r>
        <w:t xml:space="preserve">Máme třídy a objekty: Osoba, Pavel a Osoba, Datum narození. </w:t>
      </w:r>
    </w:p>
    <w:p w:rsidR="00311020" w:rsidRDefault="00311020" w:rsidP="00311020">
      <w:r>
        <w:t>Dědičnost: Je? – Je Pavel Osoba? Ano = Dědičnost</w:t>
      </w:r>
    </w:p>
    <w:p w:rsidR="00981235" w:rsidRPr="00981235" w:rsidRDefault="00311020" w:rsidP="00981235">
      <w:r>
        <w:t>Kompozice: Má? – Má Osoba Datum narození? Ano = Kompozice</w:t>
      </w:r>
    </w:p>
    <w:sectPr w:rsidR="00981235" w:rsidRPr="00981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03B9"/>
    <w:multiLevelType w:val="multilevel"/>
    <w:tmpl w:val="FB045C40"/>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9C6AA9"/>
    <w:multiLevelType w:val="hybridMultilevel"/>
    <w:tmpl w:val="0BB0A51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8A"/>
    <w:rsid w:val="000B71A6"/>
    <w:rsid w:val="001F7C8A"/>
    <w:rsid w:val="00311020"/>
    <w:rsid w:val="00373844"/>
    <w:rsid w:val="003D411E"/>
    <w:rsid w:val="003F546F"/>
    <w:rsid w:val="009347F4"/>
    <w:rsid w:val="00941A96"/>
    <w:rsid w:val="00981235"/>
    <w:rsid w:val="009D3314"/>
    <w:rsid w:val="009F775D"/>
    <w:rsid w:val="00B015DE"/>
    <w:rsid w:val="00BE66D1"/>
    <w:rsid w:val="00E35664"/>
    <w:rsid w:val="00FF3F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41ED5-2A8D-46DE-B377-57750CD3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D3314"/>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9D3314"/>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9D331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D3314"/>
    <w:rPr>
      <w:rFonts w:asciiTheme="majorHAnsi" w:eastAsiaTheme="majorEastAsia" w:hAnsiTheme="majorHAnsi" w:cstheme="majorBidi"/>
      <w:b/>
      <w:color w:val="2E74B5" w:themeColor="accent1" w:themeShade="BF"/>
      <w:sz w:val="40"/>
      <w:szCs w:val="32"/>
    </w:rPr>
  </w:style>
  <w:style w:type="character" w:styleId="Hypertextovodkaz">
    <w:name w:val="Hyperlink"/>
    <w:basedOn w:val="Standardnpsmoodstavce"/>
    <w:uiPriority w:val="99"/>
    <w:unhideWhenUsed/>
    <w:rsid w:val="00B015DE"/>
    <w:rPr>
      <w:color w:val="0088DB"/>
      <w:u w:val="single"/>
    </w:rPr>
  </w:style>
  <w:style w:type="paragraph" w:styleId="Normlnweb">
    <w:name w:val="Normal (Web)"/>
    <w:basedOn w:val="Normln"/>
    <w:uiPriority w:val="99"/>
    <w:semiHidden/>
    <w:unhideWhenUsed/>
    <w:rsid w:val="00B015DE"/>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Podtitul">
    <w:name w:val="Subtitle"/>
    <w:basedOn w:val="Normln"/>
    <w:next w:val="Normln"/>
    <w:link w:val="PodtitulChar"/>
    <w:uiPriority w:val="11"/>
    <w:qFormat/>
    <w:rsid w:val="00B015DE"/>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B015DE"/>
    <w:rPr>
      <w:rFonts w:eastAsiaTheme="minorEastAsia"/>
      <w:color w:val="5A5A5A" w:themeColor="text1" w:themeTint="A5"/>
      <w:spacing w:val="15"/>
    </w:rPr>
  </w:style>
  <w:style w:type="character" w:styleId="Zdraznnjemn">
    <w:name w:val="Subtle Emphasis"/>
    <w:basedOn w:val="Standardnpsmoodstavce"/>
    <w:uiPriority w:val="19"/>
    <w:qFormat/>
    <w:rsid w:val="00B015DE"/>
    <w:rPr>
      <w:i/>
      <w:iCs/>
      <w:color w:val="404040" w:themeColor="text1" w:themeTint="BF"/>
    </w:rPr>
  </w:style>
  <w:style w:type="character" w:styleId="Zdraznn">
    <w:name w:val="Emphasis"/>
    <w:basedOn w:val="Standardnpsmoodstavce"/>
    <w:uiPriority w:val="20"/>
    <w:qFormat/>
    <w:rsid w:val="00B015DE"/>
    <w:rPr>
      <w:i/>
      <w:iCs/>
    </w:rPr>
  </w:style>
  <w:style w:type="character" w:styleId="Siln">
    <w:name w:val="Strong"/>
    <w:basedOn w:val="Standardnpsmoodstavce"/>
    <w:uiPriority w:val="22"/>
    <w:qFormat/>
    <w:rsid w:val="00B015DE"/>
    <w:rPr>
      <w:b/>
      <w:bCs/>
    </w:rPr>
  </w:style>
  <w:style w:type="character" w:styleId="Odkazintenzivn">
    <w:name w:val="Intense Reference"/>
    <w:basedOn w:val="Standardnpsmoodstavce"/>
    <w:uiPriority w:val="32"/>
    <w:qFormat/>
    <w:rsid w:val="00B015DE"/>
    <w:rPr>
      <w:b/>
      <w:bCs/>
      <w:smallCaps/>
      <w:color w:val="5B9BD5" w:themeColor="accent1"/>
      <w:spacing w:val="5"/>
    </w:rPr>
  </w:style>
  <w:style w:type="character" w:customStyle="1" w:styleId="Nadpis2Char">
    <w:name w:val="Nadpis 2 Char"/>
    <w:basedOn w:val="Standardnpsmoodstavce"/>
    <w:link w:val="Nadpis2"/>
    <w:uiPriority w:val="9"/>
    <w:rsid w:val="009D3314"/>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9D3314"/>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9D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51256">
      <w:bodyDiv w:val="1"/>
      <w:marLeft w:val="0"/>
      <w:marRight w:val="0"/>
      <w:marTop w:val="0"/>
      <w:marBottom w:val="0"/>
      <w:divBdr>
        <w:top w:val="none" w:sz="0" w:space="0" w:color="auto"/>
        <w:left w:val="none" w:sz="0" w:space="0" w:color="auto"/>
        <w:bottom w:val="none" w:sz="0" w:space="0" w:color="auto"/>
        <w:right w:val="none" w:sz="0" w:space="0" w:color="auto"/>
      </w:divBdr>
      <w:divsChild>
        <w:div w:id="1603995205">
          <w:marLeft w:val="0"/>
          <w:marRight w:val="0"/>
          <w:marTop w:val="100"/>
          <w:marBottom w:val="100"/>
          <w:divBdr>
            <w:top w:val="none" w:sz="0" w:space="0" w:color="auto"/>
            <w:left w:val="none" w:sz="0" w:space="0" w:color="auto"/>
            <w:bottom w:val="none" w:sz="0" w:space="0" w:color="auto"/>
            <w:right w:val="none" w:sz="0" w:space="0" w:color="auto"/>
          </w:divBdr>
          <w:divsChild>
            <w:div w:id="16358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0057">
      <w:bodyDiv w:val="1"/>
      <w:marLeft w:val="0"/>
      <w:marRight w:val="0"/>
      <w:marTop w:val="0"/>
      <w:marBottom w:val="0"/>
      <w:divBdr>
        <w:top w:val="none" w:sz="0" w:space="0" w:color="auto"/>
        <w:left w:val="none" w:sz="0" w:space="0" w:color="auto"/>
        <w:bottom w:val="none" w:sz="0" w:space="0" w:color="auto"/>
        <w:right w:val="none" w:sz="0" w:space="0" w:color="auto"/>
      </w:divBdr>
      <w:divsChild>
        <w:div w:id="194543276">
          <w:marLeft w:val="0"/>
          <w:marRight w:val="0"/>
          <w:marTop w:val="0"/>
          <w:marBottom w:val="0"/>
          <w:divBdr>
            <w:top w:val="none" w:sz="0" w:space="0" w:color="auto"/>
            <w:left w:val="none" w:sz="0" w:space="0" w:color="auto"/>
            <w:bottom w:val="none" w:sz="0" w:space="0" w:color="auto"/>
            <w:right w:val="none" w:sz="0" w:space="0" w:color="auto"/>
          </w:divBdr>
          <w:divsChild>
            <w:div w:id="1850829611">
              <w:marLeft w:val="0"/>
              <w:marRight w:val="0"/>
              <w:marTop w:val="0"/>
              <w:marBottom w:val="0"/>
              <w:divBdr>
                <w:top w:val="none" w:sz="0" w:space="0" w:color="auto"/>
                <w:left w:val="none" w:sz="0" w:space="0" w:color="auto"/>
                <w:bottom w:val="none" w:sz="0" w:space="0" w:color="auto"/>
                <w:right w:val="none" w:sz="0" w:space="0" w:color="auto"/>
              </w:divBdr>
              <w:divsChild>
                <w:div w:id="1655182717">
                  <w:marLeft w:val="0"/>
                  <w:marRight w:val="0"/>
                  <w:marTop w:val="0"/>
                  <w:marBottom w:val="0"/>
                  <w:divBdr>
                    <w:top w:val="none" w:sz="0" w:space="0" w:color="auto"/>
                    <w:left w:val="none" w:sz="0" w:space="0" w:color="auto"/>
                    <w:bottom w:val="none" w:sz="0" w:space="0" w:color="auto"/>
                    <w:right w:val="none" w:sz="0" w:space="0" w:color="auto"/>
                  </w:divBdr>
                  <w:divsChild>
                    <w:div w:id="12888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82519">
      <w:bodyDiv w:val="1"/>
      <w:marLeft w:val="0"/>
      <w:marRight w:val="0"/>
      <w:marTop w:val="0"/>
      <w:marBottom w:val="0"/>
      <w:divBdr>
        <w:top w:val="none" w:sz="0" w:space="0" w:color="auto"/>
        <w:left w:val="none" w:sz="0" w:space="0" w:color="auto"/>
        <w:bottom w:val="none" w:sz="0" w:space="0" w:color="auto"/>
        <w:right w:val="none" w:sz="0" w:space="0" w:color="auto"/>
      </w:divBdr>
      <w:divsChild>
        <w:div w:id="1446608599">
          <w:marLeft w:val="0"/>
          <w:marRight w:val="0"/>
          <w:marTop w:val="0"/>
          <w:marBottom w:val="0"/>
          <w:divBdr>
            <w:top w:val="none" w:sz="0" w:space="0" w:color="auto"/>
            <w:left w:val="none" w:sz="0" w:space="0" w:color="auto"/>
            <w:bottom w:val="none" w:sz="0" w:space="0" w:color="auto"/>
            <w:right w:val="none" w:sz="0" w:space="0" w:color="auto"/>
          </w:divBdr>
          <w:divsChild>
            <w:div w:id="369037255">
              <w:marLeft w:val="0"/>
              <w:marRight w:val="0"/>
              <w:marTop w:val="0"/>
              <w:marBottom w:val="0"/>
              <w:divBdr>
                <w:top w:val="none" w:sz="0" w:space="0" w:color="auto"/>
                <w:left w:val="none" w:sz="0" w:space="0" w:color="auto"/>
                <w:bottom w:val="none" w:sz="0" w:space="0" w:color="auto"/>
                <w:right w:val="none" w:sz="0" w:space="0" w:color="auto"/>
              </w:divBdr>
              <w:divsChild>
                <w:div w:id="1983919512">
                  <w:marLeft w:val="0"/>
                  <w:marRight w:val="0"/>
                  <w:marTop w:val="0"/>
                  <w:marBottom w:val="0"/>
                  <w:divBdr>
                    <w:top w:val="none" w:sz="0" w:space="0" w:color="auto"/>
                    <w:left w:val="none" w:sz="0" w:space="0" w:color="auto"/>
                    <w:bottom w:val="none" w:sz="0" w:space="0" w:color="auto"/>
                    <w:right w:val="none" w:sz="0" w:space="0" w:color="auto"/>
                  </w:divBdr>
                  <w:divsChild>
                    <w:div w:id="1935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40882">
      <w:bodyDiv w:val="1"/>
      <w:marLeft w:val="0"/>
      <w:marRight w:val="0"/>
      <w:marTop w:val="0"/>
      <w:marBottom w:val="0"/>
      <w:divBdr>
        <w:top w:val="none" w:sz="0" w:space="0" w:color="auto"/>
        <w:left w:val="none" w:sz="0" w:space="0" w:color="auto"/>
        <w:bottom w:val="none" w:sz="0" w:space="0" w:color="auto"/>
        <w:right w:val="none" w:sz="0" w:space="0" w:color="auto"/>
      </w:divBdr>
      <w:divsChild>
        <w:div w:id="1543516045">
          <w:marLeft w:val="0"/>
          <w:marRight w:val="0"/>
          <w:marTop w:val="0"/>
          <w:marBottom w:val="0"/>
          <w:divBdr>
            <w:top w:val="none" w:sz="0" w:space="0" w:color="auto"/>
            <w:left w:val="none" w:sz="0" w:space="0" w:color="auto"/>
            <w:bottom w:val="none" w:sz="0" w:space="0" w:color="auto"/>
            <w:right w:val="none" w:sz="0" w:space="0" w:color="auto"/>
          </w:divBdr>
          <w:divsChild>
            <w:div w:id="357589245">
              <w:marLeft w:val="0"/>
              <w:marRight w:val="0"/>
              <w:marTop w:val="0"/>
              <w:marBottom w:val="0"/>
              <w:divBdr>
                <w:top w:val="none" w:sz="0" w:space="0" w:color="auto"/>
                <w:left w:val="none" w:sz="0" w:space="0" w:color="auto"/>
                <w:bottom w:val="none" w:sz="0" w:space="0" w:color="auto"/>
                <w:right w:val="none" w:sz="0" w:space="0" w:color="auto"/>
              </w:divBdr>
              <w:divsChild>
                <w:div w:id="1825469212">
                  <w:marLeft w:val="0"/>
                  <w:marRight w:val="0"/>
                  <w:marTop w:val="0"/>
                  <w:marBottom w:val="0"/>
                  <w:divBdr>
                    <w:top w:val="none" w:sz="0" w:space="0" w:color="auto"/>
                    <w:left w:val="none" w:sz="0" w:space="0" w:color="auto"/>
                    <w:bottom w:val="none" w:sz="0" w:space="0" w:color="auto"/>
                    <w:right w:val="none" w:sz="0" w:space="0" w:color="auto"/>
                  </w:divBdr>
                  <w:divsChild>
                    <w:div w:id="3885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9303">
      <w:bodyDiv w:val="1"/>
      <w:marLeft w:val="0"/>
      <w:marRight w:val="0"/>
      <w:marTop w:val="0"/>
      <w:marBottom w:val="0"/>
      <w:divBdr>
        <w:top w:val="none" w:sz="0" w:space="0" w:color="auto"/>
        <w:left w:val="none" w:sz="0" w:space="0" w:color="auto"/>
        <w:bottom w:val="none" w:sz="0" w:space="0" w:color="auto"/>
        <w:right w:val="none" w:sz="0" w:space="0" w:color="auto"/>
      </w:divBdr>
      <w:divsChild>
        <w:div w:id="784545854">
          <w:marLeft w:val="0"/>
          <w:marRight w:val="0"/>
          <w:marTop w:val="0"/>
          <w:marBottom w:val="0"/>
          <w:divBdr>
            <w:top w:val="none" w:sz="0" w:space="0" w:color="auto"/>
            <w:left w:val="none" w:sz="0" w:space="0" w:color="auto"/>
            <w:bottom w:val="none" w:sz="0" w:space="0" w:color="auto"/>
            <w:right w:val="none" w:sz="0" w:space="0" w:color="auto"/>
          </w:divBdr>
          <w:divsChild>
            <w:div w:id="135606947">
              <w:marLeft w:val="0"/>
              <w:marRight w:val="0"/>
              <w:marTop w:val="0"/>
              <w:marBottom w:val="0"/>
              <w:divBdr>
                <w:top w:val="none" w:sz="0" w:space="0" w:color="auto"/>
                <w:left w:val="none" w:sz="0" w:space="0" w:color="auto"/>
                <w:bottom w:val="none" w:sz="0" w:space="0" w:color="auto"/>
                <w:right w:val="none" w:sz="0" w:space="0" w:color="auto"/>
              </w:divBdr>
              <w:divsChild>
                <w:div w:id="1475685409">
                  <w:marLeft w:val="0"/>
                  <w:marRight w:val="0"/>
                  <w:marTop w:val="0"/>
                  <w:marBottom w:val="0"/>
                  <w:divBdr>
                    <w:top w:val="none" w:sz="0" w:space="0" w:color="auto"/>
                    <w:left w:val="none" w:sz="0" w:space="0" w:color="auto"/>
                    <w:bottom w:val="none" w:sz="0" w:space="0" w:color="auto"/>
                    <w:right w:val="none" w:sz="0" w:space="0" w:color="auto"/>
                  </w:divBdr>
                  <w:divsChild>
                    <w:div w:id="1365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1.fs.cvut.cz/cz/u12110/oop/PREDNESY/04/polymorf.htm" TargetMode="External"/><Relationship Id="rId5" Type="http://schemas.openxmlformats.org/officeDocument/2006/relationships/hyperlink" Target="http://cs.wikipedia.org/wiki/Programovac&#237;_paradigm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oogle.cz/url?sa=i&amp;rct=j&amp;q=&amp;esrc=s&amp;source=images&amp;cd=&amp;cad=rja&amp;uact=8&amp;ved=0ahUKEwj5rMCxt_zLAhVL7xQKHUHvA30QjRwIBw&amp;url=https://commons.wikimedia.org/wiki/File:CPT-OOP-interfaces.svg&amp;psig=AFQjCNHxFOG43hBlJdGqDGlVa6gMqJNxvA&amp;ust=1460115237436783"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1241</Words>
  <Characters>7325</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Student02</dc:creator>
  <cp:keywords/>
  <dc:description/>
  <cp:lastModifiedBy>Microsoft</cp:lastModifiedBy>
  <cp:revision>8</cp:revision>
  <dcterms:created xsi:type="dcterms:W3CDTF">2016-04-07T08:21:00Z</dcterms:created>
  <dcterms:modified xsi:type="dcterms:W3CDTF">2016-04-22T15:00:00Z</dcterms:modified>
</cp:coreProperties>
</file>