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OS model are we using?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/etc/issue OR cat /etc/version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tell you if you are utilizing Ubuntu, or CentOS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appropriate updates to OS: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yum update OR sudo apt-get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type of web server do you have?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/etc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apache2 OR httpd folders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apache2|httpd status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inform you if service is running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appropriate changes to .conf files </w:t>
      </w:r>
      <w:r w:rsidDel="00000000" w:rsidR="00000000" w:rsidRPr="00000000">
        <w:rPr>
          <w:b w:val="1"/>
          <w:rtl w:val="0"/>
        </w:rPr>
        <w:t xml:space="preserve">(from now on i will utilize httpd)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/etc/httpd/httpd.conf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following: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ServerAdmin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will be notified if needed?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name@ide.com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ServerName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 your server name and port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www.myserver.edu:80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DirectoryIndex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server can access only with directory name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KeepAlive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DocumentRoot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are all your files located?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/var/www/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can depend on how you develop virtual hosts</w:t>
      </w:r>
    </w:p>
    <w:p w:rsidR="00000000" w:rsidDel="00000000" w:rsidP="00000000" w:rsidRDefault="00000000" w:rsidRPr="00000000">
      <w:pPr>
        <w:numPr>
          <w:ilvl w:val="6"/>
          <w:numId w:val="4"/>
        </w:numPr>
        <w:ind w:left="50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.html documents in directory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AllowOverride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allow. This disables .htaccess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‘indexes’ from options. </w:t>
      </w:r>
      <w:r w:rsidDel="00000000" w:rsidR="00000000" w:rsidRPr="00000000">
        <w:rPr>
          <w:b w:val="1"/>
          <w:rtl w:val="0"/>
        </w:rPr>
        <w:t xml:space="preserve">This will disable CGI-Bin and other scripts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AddHandler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all scripts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DocumentRoot with Virtual Hosts: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/etc/httpd/conf.d/vhost.conf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document root location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‘documentRoot’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.html files in each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userdir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 /etc/httpd/conf.d/userdir.conf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UserDir disabled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LDAP: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 /etc/httpd/conf.d/auth_ldap.conf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end: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&lt;Directory /var/www/html/auth-ldap&gt;</w:t>
        <w:br w:type="textWrapping"/>
        <w:t xml:space="preserve">SSLRequireSSL</w:t>
        <w:br w:type="textWrapping"/>
        <w:t xml:space="preserve">AuthName “LDAP Authentication”</w:t>
        <w:br w:type="textWrapping"/>
        <w:t xml:space="preserve">AuthType Basic</w:t>
        <w:br w:type="textWrapping"/>
        <w:t xml:space="preserve">AuthBasicProvider ldap</w:t>
        <w:br w:type="textWrapping"/>
        <w:t xml:space="preserve">AuthLDAPURL ldap://dlp.srv.world/dc=srv,dc=world,?uid?sub?(objectClass=*)</w:t>
        <w:br w:type="textWrapping"/>
        <w:t xml:space="preserve">Require ldap-filter objectClass=posixAccount</w:t>
        <w:br w:type="textWrapping"/>
        <w:t xml:space="preserve">&lt;/Directory&gt;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proxy capabilities: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Vim /etc/httpd/conf.d/f_proxy.conf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 is enabled by default so create new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&lt;IfModule mod_proxy.c&gt;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ProxyRequests 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&lt;Proxy *&gt;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# access permission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Require ip 127.0.0.1 10.0.0.0/24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&lt;/Proxy&gt;</w:t>
      </w:r>
    </w:p>
    <w:p w:rsidR="00000000" w:rsidDel="00000000" w:rsidP="00000000" w:rsidRDefault="00000000" w:rsidRPr="00000000">
      <w:pPr>
        <w:ind w:left="3420" w:hanging="540"/>
        <w:contextualSpacing w:val="0"/>
        <w:rPr/>
      </w:pPr>
      <w:r w:rsidDel="00000000" w:rsidR="00000000" w:rsidRPr="00000000">
        <w:rPr>
          <w:rtl w:val="0"/>
        </w:rPr>
        <w:t xml:space="preserve"># specify the way of load balancing with "lbmethod". it's also possible to set "bytraffic".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ProxyPass / balancer://cluster lbmethod=byrequests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&lt;proxy balancer://cluster&gt;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BalancerMember http://node01.srv.world/ loadfactor=1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BalancerMember http://node02.srv.world/ loadfactor=1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&lt;/proxy&gt;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Additional Services: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Access Log Analyzer: AWstats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Install: sudo yum --enablerepo=epel -y install awstats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awstats.(hostname).conf created. Modify with: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vim /etc/awstats/awstats.(hostname).conf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 line 122: change</w:t>
      </w:r>
    </w:p>
    <w:p w:rsidR="00000000" w:rsidDel="00000000" w:rsidP="00000000" w:rsidRDefault="00000000" w:rsidRPr="00000000">
      <w:pPr>
        <w:ind w:left="4320" w:hanging="720"/>
        <w:contextualSpacing w:val="0"/>
        <w:rPr/>
      </w:pPr>
      <w:r w:rsidDel="00000000" w:rsidR="00000000" w:rsidRPr="00000000">
        <w:rPr>
          <w:rtl w:val="0"/>
        </w:rPr>
        <w:t xml:space="preserve"># if your config for log format in httpd.conf is 'combined' Set here '1'</w:t>
      </w:r>
    </w:p>
    <w:p w:rsidR="00000000" w:rsidDel="00000000" w:rsidP="00000000" w:rsidRDefault="00000000" w:rsidRPr="00000000">
      <w:pPr>
        <w:ind w:left="4320" w:hanging="720"/>
        <w:contextualSpacing w:val="0"/>
        <w:rPr/>
      </w:pPr>
      <w:r w:rsidDel="00000000" w:rsidR="00000000" w:rsidRPr="00000000">
        <w:rPr>
          <w:rtl w:val="0"/>
        </w:rPr>
        <w:t xml:space="preserve"># If log-config is 'common' set here '4', but in this case, some info unavailable (browser info etc.)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LogFormat=1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# line 153: specify your hostname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SiteDomain="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www.srv.world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# line 168: set IP address you'd like to exclude</w:t>
      </w:r>
    </w:p>
    <w:p w:rsidR="00000000" w:rsidDel="00000000" w:rsidP="00000000" w:rsidRDefault="00000000" w:rsidRPr="00000000">
      <w:pPr>
        <w:ind w:left="4320" w:hanging="720"/>
        <w:contextualSpacing w:val="0"/>
        <w:rPr/>
      </w:pPr>
      <w:r w:rsidDel="00000000" w:rsidR="00000000" w:rsidRPr="00000000">
        <w:rPr>
          <w:rtl w:val="0"/>
        </w:rPr>
        <w:t xml:space="preserve">HostAliases="localhost 127.0.0.1 REGEX[server\.world$] REGEX[^10\.0\.0\.]"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/etc/httpd/conf.d/awstats.conf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 line 30: IP address you permit to access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Require ip 10.0.0.0/24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cron to update log every hour: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/usr/share/awstats/wwwroot/cgi-bin/awstats.pl -config+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www.srv.world</w:t>
        </w:r>
      </w:hyperlink>
      <w:r w:rsidDel="00000000" w:rsidR="00000000" w:rsidRPr="00000000">
        <w:rPr>
          <w:rtl w:val="0"/>
        </w:rPr>
        <w:t xml:space="preserve"> -update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at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http://(hostname)/awstats/awstats.pl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Harden against DDoS: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Install: sudo yum --enablerepo=epel install mod_evasive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 /etc/httpd/conf.d/mod_evasive.conf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18: threshhold for the number of requests for the same page per page interval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DOSPageCount  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24: threshhold for the total number of requests for any object by the same client on the same listener per site interval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DOSSiteCount  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28: The interval for the page count threshhold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DOSPageInterval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32: The interval for the site count threshhold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DOSSiteInterval  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41: amount of time (in seconds) that a client will be blocked for if they are added to the blocking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DOSBlockingPeriod   300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48: notification address if IP address becomes blacklisted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DOSEmailNotify   root@localhost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line 66: specify log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DOSLogDir   "/var/log/mod_evasive"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Mkdir /var/log/mod_evasive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Chown apache. /var/log/mod_evasive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to test: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Perl /usr/share/doc/mod_evasive-*/test.pl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***should get 40 forbidden in a bit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l  /var/log/mod_evasive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**logs are saved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**shows email to ServerAdmin stating what IP was blacklisted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Utilize mod_security: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yum install mod_security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rules only to SecRuleEngine!!!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Vim /etc/httpd/conf.d/mod_security.conf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***note, default rules are set.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rules and verify: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Vim /etc/httpd/modsecurity.d/activated_rules/rules-01.conf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 default action when matching rules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SecDefaultAction "phase:2,deny,log,status:406"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"etc/passwd" is included in request URI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SecRule REQUEST_URI "etc/passwd" "id:'500001'"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"../" is included in request URI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SecRule REQUEST_URI "\.\./" "id:'500002'"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"&lt;SCRIPT" is included in arguments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SecRule ARGS "&lt;[Ss][Cc][Rr][Ii][Pp][Tt]" "id:'500003'"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# "SELECT FROM" is included in arguments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SecRule ARGS "[Ss][Ee][Ll][Ee][Cc][Tt][[:space:]]+[Ff][Rr][Oo][Mm]" "id:'500004'"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ystemctl restart httpd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 are stored in directory: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 /var/lg/httpd/modsec_audit.log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rules are provided from official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yum install mod_security_crs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rules are placed like follows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they are linked into the directory /etc/httpd/modsecurity.d/activated_rules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ll /usr/lib/modsecurity.d/base_rules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http://www.srv.world" TargetMode="External"/><Relationship Id="rId5" Type="http://schemas.openxmlformats.org/officeDocument/2006/relationships/styles" Target="styles.xml"/><Relationship Id="rId6" Type="http://schemas.openxmlformats.org/officeDocument/2006/relationships/hyperlink" Target="mailto:name@ide.com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www.srv.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