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v="urn:schemas-microsoft-com:vml" xmlns:o="urn:schemas-microsoft-com:office:office" xmlns:w10="urn:schemas-microsoft-com:office:word">
  <w:body>
    <w:p>
      <w:pPr>
        <w:pageBreakBefore/>
        <w:spacing w:line="360" w:lineRule="exact"/>
        <w:ind w:right="2700" w:left="2680"/>
        <w:jc w:val="left"/>
        <w:sectPr>
          <w:type w:val="continuous"/>
          <w:pgSz w:w="12240" w:h="17760"/>
          <w:pgMar w:top="2340" w:left="1440" w:right="1420"/>
          <w:cols w:num="1">
            <w:col w:w="9380"/>
          </w:cols>
        </w:sectPr>
      </w:pPr>
      <w:r>
        <w:rPr>
          <w:rFonts w:ascii="Times New Roman" w:hAnsi="宋体" w:cs="宋体" w:eastAsia="宋体"/>
          <w:b w:val="false"/>
          <w:i w:val="false"/>
          <w:color w:val="000000"/>
          <w:w w:val="112"/>
          <w:sz w:val="36"/>
        </w:rPr>
        <w:t>计算机实验室4</w:t>
      </w:r>
    </w:p>
    <w:p>
      <w:pPr>
        <w:pBdr>
          <w:top w:color="FFFFFF" w:val="single" w:space="21"/>
        </w:pBdr>
        <w:spacing w:line="300" w:lineRule="exact"/>
        <w:ind w:right="1960" w:firstLine="240" w:left="1960"/>
        <w:jc w:val="left"/>
        <w:sectPr>
          <w:type w:val="continuous"/>
          <w:pgSz w:w="12240" w:h="17760"/>
          <w:pgMar w:top="2340" w:left="1440" w:right="1420"/>
          <w:cols w:num="1">
            <w:col w:w="9380"/>
          </w:cols>
        </w:sectPr>
      </w:pPr>
      <w:r>
        <w:rPr>
          <w:rFonts w:ascii="Times New Roman" w:hAnsi="宋体" w:cs="宋体" w:eastAsia="宋体"/>
          <w:b w:val="false"/>
          <w:i w:val="false"/>
          <w:color w:val="000000"/>
          <w:w w:val="101"/>
          <w:sz w:val="29"/>
        </w:rPr>
        <w:t>CSCI 1913:介绍算法、数据结构和程序开发</w:t>
      </w:r>
    </w:p>
    <w:p>
      <w:pPr>
        <w:pBdr>
          <w:top w:color="FFFFFF" w:val="single" w:space="31"/>
        </w:pBdr>
        <w:spacing w:line="300" w:lineRule="exact" w:before="80"/>
        <w:ind w:right="6660" w:left="0"/>
        <w:jc w:val="left"/>
        <w:sectPr>
          <w:type w:val="continuous"/>
          <w:pgSz w:w="12240" w:h="17760"/>
          <w:pgMar w:top="2340" w:left="1440" w:right="1420"/>
          <w:cols w:num="1">
            <w:col w:w="9380"/>
          </w:cols>
        </w:sectPr>
      </w:pPr>
      <w:r>
        <w:rPr>
          <w:rFonts w:ascii="Times New Roman" w:hAnsi="宋体" w:cs="宋体" w:eastAsia="宋体"/>
          <w:b w:val="false"/>
          <w:i w:val="false"/>
          <w:color w:val="000000"/>
          <w:w w:val="134"/>
          <w:sz w:val="30"/>
        </w:rPr>
        <w:t>1介绍</w:t>
      </w:r>
    </w:p>
    <w:p>
      <w:pPr>
        <w:pBdr>
          <w:top w:color="FFFFFF" w:val="single" w:space="13"/>
        </w:pBdr>
        <w:spacing w:line="272" w:lineRule="exact"/>
        <w:ind w:left="0"/>
        <w:jc w:val="both"/>
      </w:pPr>
      <w:r>
        <w:rPr>
          <w:rFonts w:ascii="Times New Roman" w:hAnsi="宋体" w:cs="宋体" w:eastAsia="宋体"/>
          <w:b w:val="false"/>
          <w:i w:val="false"/>
          <w:color w:val="000000"/>
          <w:w w:val="101"/>
          <w:sz w:val="24"/>
        </w:rPr>
        <w:t>假设一个单词中python没有字典数据结构。字典数据结构是许多问题的核心，因此这自然是一个主要问题。大多数程序员会通过编写函数来模拟字典的行为来应对这种情况。这就是我们将要采取的方法——我们将“假装”dictionary不是用Python实现的，然后编写函数来实现我们自己的。</w:t>
      </w:r>
    </w:p>
    <w:p>
      <w:pPr>
        <w:spacing w:before="100" w:line="265" w:lineRule="exact"/>
        <w:ind w:firstLine="340" w:left="0"/>
        <w:jc w:val="both"/>
      </w:pPr>
      <w:r>
        <w:rPr>
          <w:rFonts w:ascii="Times New Roman" w:hAnsi="宋体" w:cs="宋体" w:eastAsia="宋体"/>
          <w:b w:val="false"/>
          <w:i w:val="false"/>
          <w:color w:val="000000"/>
          <w:w w:val="99"/>
          <w:sz w:val="24"/>
        </w:rPr>
        <w:t>在这个实验室中，我们将使用两个不同版本的“关联列表”结构来模拟字典。在关联列表中，每个键-值对存储在一个元组中，键-值对的集合存储在一个列表中。(即关联存储在一个列表中，因此称为关联列表)。</w:t>
      </w:r>
    </w:p>
    <w:p>
      <w:pPr>
        <w:spacing w:before="80" w:line="200" w:lineRule="exact"/>
        <w:ind w:right="4960" w:left="340"/>
        <w:jc w:val="both"/>
      </w:pPr>
      <w:r>
        <w:rPr>
          <w:rFonts w:ascii="Times New Roman" w:hAnsi="宋体" w:cs="宋体" w:eastAsia="宋体"/>
          <w:b w:val="false"/>
          <w:i w:val="false"/>
          <w:color w:val="000000"/>
          <w:w w:val="119"/>
          <w:sz w:val="20"/>
        </w:rPr>
        <w:t>我们将探讨两种方法:</w:t>
      </w:r>
    </w:p>
    <w:p>
      <w:pPr>
        <w:spacing w:before="0" w:after="0" w:line="14" w:lineRule="exact"/>
        <w:sectPr>
          <w:type w:val="continuous"/>
          <w:pgSz w:w="12240" w:h="17760"/>
          <w:pgMar w:top="2340" w:left="1440" w:right="1420"/>
          <w:cols w:num="1">
            <w:col w:w="9380"/>
          </w:cols>
        </w:sectPr>
      </w:pPr>
    </w:p>
    <w:p>
      <w:pPr>
        <w:pBdr>
          <w:top w:color="FFFFFF" w:val="single" w:space="14"/>
        </w:pBdr>
        <w:spacing w:line="200" w:lineRule="exact"/>
        <w:ind w:right="5920" w:left="280"/>
        <w:jc w:val="left"/>
        <w:sectPr>
          <w:type w:val="continuous"/>
          <w:pgSz w:w="12240" w:h="17760"/>
          <w:pgMar w:top="2340" w:left="1440" w:right="1420"/>
          <w:cols w:num="1">
            <w:col w:w="9380"/>
          </w:cols>
        </w:sectPr>
      </w:pPr>
      <w:r>
        <w:rPr>
          <w:rFonts w:ascii="Times New Roman" w:hAnsi="宋体" w:cs="宋体" w:eastAsia="宋体"/>
          <w:b w:val="false"/>
          <w:i w:val="false"/>
          <w:color w:val="000000"/>
          <w:w w:val="123"/>
          <w:sz w:val="20"/>
        </w:rPr>
        <w:t>1.未排序的关联列表</w:t>
      </w:r>
    </w:p>
    <w:p>
      <w:pPr>
        <w:pBdr>
          <w:top w:color="FFFFFF" w:val="single" w:space="13"/>
        </w:pBdr>
        <w:spacing w:line="200" w:lineRule="exact"/>
        <w:ind w:right="6320" w:left="280"/>
        <w:jc w:val="left"/>
        <w:sectPr>
          <w:type w:val="continuous"/>
          <w:pgSz w:w="12240" w:h="17760"/>
          <w:pgMar w:top="2340" w:left="1440" w:right="1420"/>
          <w:cols w:num="1">
            <w:col w:w="9380"/>
          </w:cols>
        </w:sectPr>
      </w:pPr>
      <w:r>
        <w:rPr>
          <w:rFonts w:ascii="Times New Roman" w:hAnsi="宋体" w:cs="宋体" w:eastAsia="宋体"/>
          <w:b w:val="false"/>
          <w:i w:val="false"/>
          <w:color w:val="000000"/>
          <w:w w:val="122"/>
          <w:sz w:val="20"/>
        </w:rPr>
        <w:t>2.已排序的关联列表</w:t>
      </w:r>
    </w:p>
    <w:p>
      <w:pPr>
        <w:pBdr>
          <w:top w:color="FFFFFF" w:val="single" w:space="14"/>
        </w:pBdr>
        <w:spacing w:line="260" w:lineRule="exact"/>
        <w:ind w:firstLine="340" w:left="0"/>
        <w:jc w:val="both"/>
      </w:pPr>
      <w:r>
        <w:rPr>
          <w:rFonts w:ascii="Times New Roman" w:hAnsi="宋体" w:cs="宋体" w:eastAsia="宋体"/>
          <w:b w:val="false"/>
          <w:i w:val="false"/>
          <w:color w:val="000000"/>
          <w:sz w:val="24"/>
        </w:rPr>
        <w:t>在未排序的关联列表中，关联可以按任何顺序排列，并且可以使用线性搜索在关联列表中搜索键。这导致了非常简单的代码，它在O(n)时间内运行。</w:t>
      </w:r>
    </w:p>
    <w:p>
      <w:pPr>
        <w:spacing w:before="80" w:line="260" w:lineRule="exact"/>
        <w:ind w:firstLine="340" w:left="0"/>
        <w:jc w:val="both"/>
      </w:pPr>
      <w:r>
        <w:rPr>
          <w:rFonts w:ascii="Times New Roman" w:hAnsi="宋体" w:cs="宋体" w:eastAsia="宋体"/>
          <w:b w:val="false"/>
          <w:i w:val="false"/>
          <w:color w:val="000000"/>
          <w:sz w:val="24"/>
        </w:rPr>
        <w:t>在已排序的关联列表中，关联按键排序存储。这需要更仔细的代码，但可能更有效。特别是，通过使用二分查找来查找键值对，我们可以将大多数操作减少到O(log(n))的运行时间。</w:t>
      </w:r>
    </w:p>
    <w:p>
      <w:pPr>
        <w:spacing w:before="80" w:line="200" w:lineRule="exact"/>
        <w:ind w:right="7640" w:left="340"/>
        <w:jc w:val="both"/>
      </w:pPr>
      <w:r>
        <w:rPr>
          <w:rFonts w:ascii="Times New Roman" w:hAnsi="宋体" w:cs="宋体" w:eastAsia="宋体"/>
          <w:b w:val="false"/>
          <w:i w:val="false"/>
          <w:color w:val="000000"/>
          <w:w w:val="120"/>
          <w:sz w:val="20"/>
        </w:rPr>
        <w:t>本实验室将:</w:t>
      </w:r>
    </w:p>
    <w:p>
      <w:pPr>
        <w:spacing w:before="0" w:after="0" w:line="14" w:lineRule="exact"/>
        <w:sectPr>
          <w:type w:val="continuous"/>
          <w:pgSz w:w="12240" w:h="17760"/>
          <w:pgMar w:top="2340" w:left="1440" w:right="1420"/>
          <w:cols w:num="1">
            <w:col w:w="9380"/>
          </w:cols>
        </w:sectPr>
      </w:pPr>
    </w:p>
    <w:p>
      <w:pPr>
        <w:pBdr>
          <w:top w:color="FFFFFF" w:val="single" w:space="13"/>
        </w:pBdr>
        <w:spacing w:line="220" w:lineRule="exact"/>
        <w:ind w:right="3420" w:left="340"/>
        <w:jc w:val="left"/>
        <w:sectPr>
          <w:type w:val="continuous"/>
          <w:pgSz w:w="12240" w:h="17760"/>
          <w:pgMar w:top="2340" w:left="1440" w:right="1420"/>
          <w:cols w:num="1">
            <w:col w:w="9380"/>
          </w:cols>
        </w:sectPr>
      </w:pPr>
      <w:r>
        <w:rPr>
          <w:rFonts w:ascii="Times New Roman" w:hAnsi="宋体" w:cs="宋体" w:eastAsia="宋体"/>
          <w:b w:val="false"/>
          <w:i w:val="false"/>
          <w:color w:val="000000"/>
          <w:w w:val="109"/>
          <w:sz w:val="22"/>
        </w:rPr>
        <w:t>•给你更多使用列表和元组的练习</w:t>
      </w:r>
    </w:p>
    <w:p>
      <w:pPr>
        <w:pBdr>
          <w:top w:color="FFFFFF" w:val="single" w:space="13"/>
        </w:pBdr>
        <w:spacing w:line="220" w:lineRule="exact"/>
        <w:ind w:right="3980" w:left="340"/>
        <w:jc w:val="left"/>
        <w:sectPr>
          <w:type w:val="continuous"/>
          <w:pgSz w:w="12240" w:h="17760"/>
          <w:pgMar w:top="2340" w:left="1440" w:right="1420"/>
          <w:cols w:num="1">
            <w:col w:w="9380"/>
          </w:cols>
        </w:sectPr>
      </w:pPr>
      <w:r>
        <w:rPr>
          <w:rFonts w:ascii="Times New Roman" w:hAnsi="宋体" w:cs="宋体" w:eastAsia="宋体"/>
          <w:b w:val="false"/>
          <w:i w:val="false"/>
          <w:color w:val="000000"/>
          <w:w w:val="111"/>
          <w:sz w:val="22"/>
        </w:rPr>
        <w:t>让你更好地理解字典</w:t>
      </w:r>
    </w:p>
    <w:p>
      <w:pPr>
        <w:pBdr>
          <w:top w:color="FFFFFF" w:val="single" w:space="12"/>
        </w:pBdr>
        <w:spacing w:line="220" w:lineRule="exact"/>
        <w:ind w:right="2760" w:left="340"/>
        <w:jc w:val="left"/>
        <w:sectPr>
          <w:type w:val="continuous"/>
          <w:pgSz w:w="12240" w:h="17760"/>
          <w:pgMar w:top="2340" w:left="1440" w:right="1420"/>
          <w:cols w:num="1">
            <w:col w:w="9380"/>
          </w:cols>
        </w:sectPr>
      </w:pPr>
      <w:r>
        <w:rPr>
          <w:rFonts w:ascii="Times New Roman" w:hAnsi="宋体" w:cs="宋体" w:eastAsia="宋体"/>
          <w:b w:val="false"/>
          <w:i w:val="false"/>
          <w:color w:val="000000"/>
          <w:w w:val="110"/>
          <w:sz w:val="22"/>
        </w:rPr>
        <w:t>•让你练习实现线性和二进制搜索。</w:t>
      </w:r>
    </w:p>
    <w:p>
      <w:pPr>
        <w:pBdr>
          <w:top w:color="FFFFFF" w:val="single" w:space="31"/>
        </w:pBdr>
        <w:spacing w:line="200" w:lineRule="exact" w:before="1060"/>
        <w:ind w:right="4620" w:left="4620"/>
        <w:jc w:val="left"/>
        <w:sectPr>
          <w:type w:val="continuous"/>
          <w:pgSz w:w="12240" w:h="17760"/>
          <w:pgMar w:top="2340" w:left="1440" w:right="1420"/>
          <w:cols w:num="1">
            <w:col w:w="9380"/>
          </w:cols>
        </w:sectPr>
      </w:pPr>
      <w:r>
        <w:rPr>
          <w:rFonts w:ascii="Times New Roman" w:hAnsi="宋体" w:cs="宋体" w:eastAsia="宋体"/>
          <w:b w:val="false"/>
          <w:i w:val="false"/>
          <w:color w:val="000000"/>
          <w:sz w:val="20"/>
        </w:rPr>
        <w:t>1</w:t>
      </w:r>
    </w:p>
    <w:p>
      <w:pPr>
        <w:pageBreakBefore/>
        <w:spacing w:line="300" w:lineRule="exact"/>
        <w:ind w:right="4040" w:left="0"/>
        <w:jc w:val="left"/>
        <w:sectPr>
          <w:type w:val="continuous"/>
          <w:pgSz w:w="12240" w:h="17760"/>
          <w:pgMar w:top="1440" w:left="1440" w:right="1420"/>
          <w:cols w:num="1">
            <w:col w:w="9380"/>
          </w:cols>
        </w:sectPr>
      </w:pPr>
      <w:r>
        <w:rPr>
          <w:rFonts w:ascii="Times New Roman" w:hAnsi="宋体" w:cs="宋体" w:eastAsia="宋体"/>
          <w:b w:val="false"/>
          <w:i w:val="false"/>
          <w:color w:val="000000"/>
          <w:w w:val="133"/>
          <w:sz w:val="30"/>
        </w:rPr>
        <w:t>2软件环境设置</w:t>
      </w:r>
    </w:p>
    <w:p>
      <w:pPr>
        <w:pBdr>
          <w:top w:color="FFFFFF" w:val="single" w:space="13"/>
        </w:pBdr>
        <w:spacing w:line="270" w:lineRule="exact"/>
        <w:ind w:left="0"/>
        <w:jc w:val="both"/>
      </w:pPr>
      <w:r>
        <w:rPr>
          <w:rFonts w:ascii="Times New Roman" w:hAnsi="宋体" w:cs="宋体" w:eastAsia="宋体"/>
          <w:b w:val="false"/>
          <w:i w:val="false"/>
          <w:color w:val="000000"/>
          <w:w w:val="101"/>
          <w:sz w:val="24"/>
        </w:rPr>
        <w:t>与前面的实验一样，您将进行python编程。虽然您可以在任何合理的编程环境中准备python程序，但我们仍然推荐PyCharm。基本的PyCharm设置说明可以在之前的实验中找到。</w:t>
      </w:r>
    </w:p>
    <w:p>
      <w:pPr>
        <w:spacing w:before="0" w:after="0" w:line="14" w:lineRule="exact"/>
        <w:sectPr>
          <w:type w:val="continuous"/>
          <w:pgSz w:w="12240" w:h="17760"/>
          <w:pgMar w:top="1440" w:left="1440" w:right="1420"/>
          <w:cols w:num="1">
            <w:col w:w="9380"/>
          </w:cols>
        </w:sectPr>
      </w:pPr>
    </w:p>
    <w:p>
      <w:pPr>
        <w:pBdr>
          <w:top w:color="FFFFFF" w:val="single" w:space="13"/>
        </w:pBdr>
        <w:spacing w:line="260" w:lineRule="exact"/>
        <w:ind w:hanging="300" w:left="580"/>
        <w:jc w:val="both"/>
      </w:pPr>
      <w:r>
        <w:rPr>
          <w:rFonts w:ascii="Times New Roman" w:hAnsi="宋体" w:cs="宋体" w:eastAsia="宋体"/>
          <w:b w:val="false"/>
          <w:i w:val="false"/>
          <w:color w:val="000000"/>
          <w:sz w:val="24"/>
        </w:rPr>
        <w:t>1.您将需要为这个新实验室创建一个新的PyCharm项目。在一个项目中混合多个实验室可能会不小心提交错误的文件或其他可能影响评分的“结转”。</w:t>
      </w:r>
    </w:p>
    <w:p>
      <w:pPr>
        <w:spacing w:before="280" w:line="260" w:lineRule="exact"/>
        <w:ind w:hanging="300" w:left="580"/>
        <w:jc w:val="both"/>
      </w:pPr>
      <w:r>
        <w:rPr>
          <w:rFonts w:ascii="Times New Roman" w:hAnsi="宋体" w:cs="宋体" w:eastAsia="宋体"/>
          <w:b w:val="false"/>
          <w:i w:val="false"/>
          <w:color w:val="000000"/>
          <w:w w:val="99"/>
          <w:sz w:val="24"/>
        </w:rPr>
        <w:t>2.如果PyCharm要求您设置一个项目解释器，但是没有默认的显示，那么您应该能够添加一个。在CSELabs机器上，“/usr/bin/python3”是默认的python3解释器的名称，这是一个不错的选择。</w:t>
      </w:r>
    </w:p>
    <w:p>
      <w:pPr>
        <w:spacing w:before="0" w:after="0" w:line="14" w:lineRule="exact"/>
        <w:sectPr>
          <w:type w:val="continuous"/>
          <w:pgSz w:w="12240" w:h="17760"/>
          <w:pgMar w:top="1440" w:left="1440" w:right="1420"/>
          <w:cols w:num="1">
            <w:col w:w="9380"/>
          </w:cols>
        </w:sectPr>
      </w:pPr>
    </w:p>
    <w:p>
      <w:pPr>
        <w:pBdr>
          <w:top w:color="FFFFFF" w:val="single" w:space="14"/>
        </w:pBdr>
        <w:spacing w:line="260" w:lineRule="exact"/>
        <w:ind w:hanging="300" w:left="580"/>
        <w:jc w:val="both"/>
      </w:pPr>
      <w:r>
        <w:rPr>
          <w:rFonts w:ascii="Times New Roman" w:hAnsi="宋体" w:cs="宋体" w:eastAsia="宋体"/>
          <w:b w:val="false"/>
          <w:i w:val="false"/>
          <w:color w:val="000000"/>
          <w:w w:val="101"/>
          <w:sz w:val="24"/>
        </w:rPr>
        <w:t>3.记住，要注意PyCharm是在何处创建python项目本身的，您甚至可能希望确保在设置项目时将其放置在为此类指定的位置。最终，您需要在PyCharm之外找到这些文件。</w:t>
      </w:r>
    </w:p>
    <w:p>
      <w:pPr>
        <w:spacing w:before="0" w:after="0" w:line="14" w:lineRule="exact"/>
        <w:sectPr>
          <w:type w:val="continuous"/>
          <w:pgSz w:w="12240" w:h="17760"/>
          <w:pgMar w:top="1440" w:left="1440" w:right="1420"/>
          <w:cols w:num="1">
            <w:col w:w="9380"/>
          </w:cols>
        </w:sectPr>
      </w:pPr>
    </w:p>
    <w:p>
      <w:pPr>
        <w:pBdr>
          <w:top w:color="FFFFFF" w:val="single" w:space="25"/>
        </w:pBdr>
        <w:spacing w:line="300" w:lineRule="exact"/>
        <w:ind w:right="6200" w:left="0"/>
        <w:jc w:val="left"/>
        <w:sectPr>
          <w:type w:val="continuous"/>
          <w:pgSz w:w="12240" w:h="17760"/>
          <w:pgMar w:top="1440" w:left="1440" w:right="1420"/>
          <w:cols w:num="1">
            <w:col w:w="9380"/>
          </w:cols>
        </w:sectPr>
      </w:pPr>
      <w:r>
        <w:rPr>
          <w:rFonts w:ascii="Times New Roman" w:hAnsi="宋体" w:cs="宋体" w:eastAsia="宋体"/>
          <w:b w:val="false"/>
          <w:i w:val="false"/>
          <w:color w:val="000000"/>
          <w:w w:val="131"/>
          <w:sz w:val="30"/>
        </w:rPr>
        <w:t>3实验室提醒</w:t>
      </w:r>
    </w:p>
    <w:p>
      <w:pPr>
        <w:pBdr>
          <w:top w:color="FFFFFF" w:val="single" w:space="13"/>
        </w:pBdr>
        <w:spacing w:line="250" w:lineRule="exact"/>
        <w:ind w:hanging="240" w:left="580"/>
        <w:jc w:val="both"/>
      </w:pPr>
      <w:r>
        <w:rPr>
          <w:rFonts w:ascii="Times New Roman" w:hAnsi="宋体" w:cs="宋体" w:eastAsia="宋体"/>
          <w:b w:val="false"/>
          <w:i w:val="false"/>
          <w:color w:val="000000"/>
          <w:sz w:val="24"/>
        </w:rPr>
        <w:t>•如果你愿意，你可以每周更换实验室合作伙伴，你从来没有被限制在一个合作伙伴中，如果你需要帮助寻找合作伙伴，请向助教咨询</w:t>
      </w:r>
    </w:p>
    <w:p>
      <w:pPr>
        <w:spacing w:before="280" w:line="270" w:lineRule="exact"/>
        <w:ind w:hanging="240" w:left="580"/>
        <w:jc w:val="both"/>
      </w:pPr>
      <w:r>
        <w:rPr>
          <w:rFonts w:ascii="Times New Roman" w:hAnsi="宋体" w:cs="宋体" w:eastAsia="宋体"/>
          <w:b w:val="false"/>
          <w:i w:val="false"/>
          <w:color w:val="000000"/>
          <w:w w:val="103"/>
          <w:sz w:val="24"/>
        </w:rPr>
        <w:t>•伙伴关系中的每个程序员应该是平等的——尽量不要跑在你的伙伴前面，确保他们理解你在做什么，并确保每个程序员花在键盘上的时间是平等的。(记住，真正的结对编程是两个程序员，一个键盘，一个屏幕)。</w:t>
      </w:r>
    </w:p>
    <w:p>
      <w:pPr>
        <w:spacing w:before="0" w:after="0" w:line="14" w:lineRule="exact"/>
        <w:sectPr>
          <w:type w:val="continuous"/>
          <w:pgSz w:w="12240" w:h="17760"/>
          <w:pgMar w:top="1440" w:left="1440" w:right="1420"/>
          <w:cols w:num="1">
            <w:col w:w="9380"/>
          </w:cols>
        </w:sectPr>
      </w:pPr>
    </w:p>
    <w:p>
      <w:pPr>
        <w:pBdr>
          <w:top w:color="FFFFFF" w:val="single" w:space="13"/>
        </w:pBdr>
        <w:spacing w:line="260" w:lineRule="exact"/>
        <w:ind w:hanging="240" w:left="580"/>
        <w:jc w:val="both"/>
      </w:pPr>
      <w:r>
        <w:rPr>
          <w:rFonts w:ascii="Times New Roman" w:hAnsi="宋体" w:cs="宋体" w:eastAsia="宋体"/>
          <w:b w:val="false"/>
          <w:i w:val="false"/>
          <w:color w:val="000000"/>
          <w:w w:val="101"/>
          <w:sz w:val="24"/>
        </w:rPr>
        <w:t>•如果你没有完成，你和你的合作伙伴应该继续在实验室外合作完成实验。我认为两个学生在学术上都对你的解决方案负责(我希望任何一个学生都能向我解释他们的代码)。</w:t>
      </w:r>
    </w:p>
    <w:p>
      <w:pPr>
        <w:spacing w:before="0" w:after="0" w:line="14" w:lineRule="exact"/>
        <w:sectPr>
          <w:type w:val="continuous"/>
          <w:pgSz w:w="12240" w:h="17760"/>
          <w:pgMar w:top="1440" w:left="1440" w:right="1420"/>
          <w:cols w:num="1">
            <w:col w:w="9380"/>
          </w:cols>
        </w:sectPr>
      </w:pPr>
    </w:p>
    <w:p>
      <w:pPr>
        <w:pBdr>
          <w:top w:color="FFFFFF" w:val="single" w:space="26"/>
        </w:pBdr>
        <w:spacing w:line="300" w:lineRule="exact"/>
        <w:ind w:right="8000" w:left="0"/>
        <w:jc w:val="left"/>
        <w:sectPr>
          <w:type w:val="continuous"/>
          <w:pgSz w:w="12240" w:h="17760"/>
          <w:pgMar w:top="1440" w:left="1440" w:right="1420"/>
          <w:cols w:num="1">
            <w:col w:w="9380"/>
          </w:cols>
        </w:sectPr>
      </w:pPr>
      <w:r>
        <w:rPr>
          <w:rFonts w:ascii="Times New Roman" w:hAnsi="宋体" w:cs="宋体" w:eastAsia="宋体"/>
          <w:b w:val="false"/>
          <w:i w:val="false"/>
          <w:color w:val="000000"/>
          <w:w w:val="122"/>
          <w:sz w:val="30"/>
        </w:rPr>
        <w:t>4个文件</w:t>
      </w:r>
    </w:p>
    <w:p>
      <w:pPr>
        <w:pBdr>
          <w:top w:color="FFFFFF" w:val="single" w:space="14"/>
        </w:pBdr>
        <w:spacing w:line="200" w:lineRule="exact"/>
        <w:ind w:right="5420" w:left="0"/>
        <w:jc w:val="left"/>
        <w:sectPr>
          <w:type w:val="continuous"/>
          <w:pgSz w:w="12240" w:h="17760"/>
          <w:pgMar w:top="1440" w:left="1440" w:right="1420"/>
          <w:cols w:num="1">
            <w:col w:w="9380"/>
          </w:cols>
        </w:sectPr>
      </w:pPr>
      <w:r>
        <w:rPr>
          <w:rFonts w:ascii="Times New Roman" w:hAnsi="宋体" w:cs="宋体" w:eastAsia="宋体"/>
          <w:b w:val="false"/>
          <w:i w:val="false"/>
          <w:color w:val="000000"/>
          <w:w w:val="116"/>
          <w:sz w:val="20"/>
        </w:rPr>
        <w:t>这个实验室将涉及以下文件</w:t>
      </w:r>
    </w:p>
    <w:p>
      <w:pPr>
        <w:pBdr>
          <w:top w:color="FFFFFF" w:val="single" w:space="12"/>
        </w:pBdr>
        <w:spacing w:line="250" w:lineRule="exact"/>
        <w:ind w:hanging="240" w:left="580"/>
        <w:jc w:val="left"/>
        <w:sectPr>
          <w:type w:val="continuous"/>
          <w:pgSz w:w="12240" w:h="17760"/>
          <w:pgMar w:top="1440" w:left="1440" w:right="1420"/>
          <w:cols w:num="1">
            <w:col w:w="9380"/>
          </w:cols>
        </w:sectPr>
      </w:pPr>
      <w:r>
        <w:rPr>
          <w:rFonts w:ascii="Times New Roman" w:hAnsi="宋体" w:cs="宋体" w:eastAsia="宋体"/>
          <w:b w:val="false"/>
          <w:i w:val="false"/>
          <w:color w:val="000000"/>
          <w:w w:val="106"/>
          <w:sz w:val="24"/>
        </w:rPr>
        <w:t>•assoc_lists。你应该写这个模块。这是测试所期望的名称。</w:t>
      </w:r>
    </w:p>
    <w:p>
      <w:pPr>
        <w:pBdr>
          <w:top w:color="FFFFFF" w:val="single" w:space="13"/>
        </w:pBdr>
        <w:spacing w:line="267" w:lineRule="exact"/>
        <w:ind w:hanging="240" w:left="580"/>
        <w:jc w:val="both"/>
      </w:pPr>
      <w:r>
        <w:rPr>
          <w:rFonts w:ascii="Times New Roman" w:hAnsi="宋体" w:cs="宋体" w:eastAsia="宋体"/>
          <w:b w:val="false"/>
          <w:i w:val="false"/>
          <w:color w:val="000000"/>
          <w:w w:val="102"/>
          <w:sz w:val="24"/>
        </w:rPr>
        <w:t>•assoc_list_test。提供了这个文件。它对所有需要的功能都进行了测试。它可以在画布上找到，将作为我们的评分过程的基础，以及一个有用的工具，为您的个人发展。</w:t>
      </w:r>
    </w:p>
    <w:p>
      <w:pPr>
        <w:spacing w:before="0" w:after="0" w:line="14" w:lineRule="exact"/>
        <w:sectPr>
          <w:type w:val="continuous"/>
          <w:pgSz w:w="12240" w:h="17760"/>
          <w:pgMar w:top="1440" w:left="1440" w:right="1420"/>
          <w:cols w:num="1">
            <w:col w:w="9380"/>
          </w:cols>
        </w:sectPr>
      </w:pPr>
    </w:p>
    <w:p>
      <w:pPr>
        <w:pBdr>
          <w:top w:color="FFFFFF" w:val="single" w:space="31"/>
        </w:pBdr>
        <w:spacing w:line="200" w:lineRule="exact" w:before="80"/>
        <w:ind w:right="4620" w:left="4620"/>
        <w:jc w:val="left"/>
        <w:sectPr>
          <w:type w:val="continuous"/>
          <w:pgSz w:w="12240" w:h="17760"/>
          <w:pgMar w:top="1440" w:left="1440" w:right="1420"/>
          <w:cols w:num="1">
            <w:col w:w="9380"/>
          </w:cols>
        </w:sectPr>
      </w:pPr>
      <w:r>
        <w:rPr>
          <w:rFonts w:ascii="Times New Roman" w:hAnsi="宋体" w:cs="宋体" w:eastAsia="宋体"/>
          <w:b w:val="false"/>
          <w:i w:val="false"/>
          <w:color w:val="000000"/>
          <w:sz w:val="20"/>
        </w:rPr>
        <w:t>2</w:t>
      </w:r>
    </w:p>
    <w:p>
      <w:pPr>
        <w:pageBreakBefore/>
        <w:ind w:left="0"/>
        <w:sectPr>
          <w:type w:val="continuous"/>
          <w:pgSz w:w="12240" w:h="17760"/>
          <w:pgMar w:top="1440" w:left="1440" w:right="1420"/>
          <w:cols w:num="1">
            <w:col w:w="9380"/>
          </w:cols>
        </w:sectPr>
      </w:pPr>
      <w:r>
        <w:pict>
          <v:group coordorigin="0,0" coordsize="3300,320" style="mso-position-horizontal-relative:char;mso-position-vertical-relative:line;width:165.0pt;height:16.0pt">
            <v:shape style="position:absolute;mso-width-relative:margin;mso-height-relative:margin;z-index:0;left:580;top:0;width:2720;height:320" stroked="f">
              <o:lock aspectratio="t"/>
              <v:textbox inset="0,0,0,0">
                <w:txbxContent>
                  <w:p>
                    <w:pPr>
                      <w:spacing w:line="300" w:lineRule="exact"/>
                      <w:ind w:left="0"/>
                      <w:jc w:val="left"/>
                    </w:pPr>
                    <w:r>
                      <w:rPr>
                        <w:rFonts w:ascii="Times New Roman" w:hAnsi="宋体" w:cs="宋体" w:eastAsia="宋体"/>
                        <w:b w:val="false"/>
                        <w:i w:val="false"/>
                        <w:color w:val="000000"/>
                        <w:w w:val="131"/>
                        <w:sz w:val="30"/>
                      </w:rPr>
                      <w:t>软件设计</w:t>
                    </w:r>
                  </w:p>
                </w:txbxContent>
              </v:textbox>
            </v:shape>
            <v:shape style="position:absolute;mso-width-relative:margin;mso-height-relative:margin;z-index:0;left:0;top:0;width:200;height:320" stroked="f">
              <o:lock aspectratio="t"/>
              <v:textbox inset="0,0,0,0">
                <w:txbxContent>
                  <w:p>
                    <w:pPr>
                      <w:spacing w:line="300" w:lineRule="exact"/>
                      <w:ind w:left="0"/>
                      <w:jc w:val="left"/>
                    </w:pPr>
                    <w:r>
                      <w:rPr>
                        <w:rFonts w:ascii="Times New Roman" w:hAnsi="宋体" w:cs="宋体" w:eastAsia="宋体"/>
                        <w:b w:val="false"/>
                        <w:i w:val="false"/>
                        <w:color w:val="000000"/>
                        <w:w w:val="120"/>
                        <w:sz w:val="30"/>
                      </w:rPr>
                      <w:t>5</w:t>
                    </w:r>
                  </w:p>
                </w:txbxContent>
              </v:textbox>
            </v:shape>
            <w10:wrap type="none"/>
            <w10:anchorlock/>
          </v:group>
        </w:pict>
      </w:r>
    </w:p>
    <w:p>
      <w:pPr>
        <w:pBdr>
          <w:top w:color="FFFFFF" w:val="single" w:space="13"/>
        </w:pBdr>
        <w:spacing w:line="272" w:lineRule="exact"/>
        <w:ind w:left="0"/>
        <w:jc w:val="both"/>
      </w:pPr>
      <w:r>
        <w:rPr>
          <w:rFonts w:ascii="Times New Roman" w:hAnsi="宋体" w:cs="宋体" w:eastAsia="宋体"/>
          <w:b w:val="false"/>
          <w:i w:val="false"/>
          <w:color w:val="000000"/>
          <w:w w:val="99"/>
          <w:sz w:val="24"/>
        </w:rPr>
        <w:t>在python中，我们将使用具有两个元素的元组来表示键和值之间的关联，第一个元素是值，第二个元素是键。虽然这个选择是任意的(即基本上任何表示和顺序都可以)，但这可能不是表示的首选，所以在编码时要小心，以免混淆这些元素的顺序。</w:t>
      </w:r>
    </w:p>
    <w:p>
      <w:pPr>
        <w:spacing w:before="100" w:line="240" w:lineRule="exact"/>
        <w:ind w:firstLine="340" w:left="0"/>
        <w:jc w:val="both"/>
      </w:pPr>
      <w:r>
        <w:rPr>
          <w:rFonts w:ascii="Times New Roman" w:hAnsi="宋体" w:cs="宋体" w:eastAsia="宋体"/>
          <w:b w:val="false"/>
          <w:i w:val="false"/>
          <w:color w:val="000000"/>
          <w:w w:val="96"/>
          <w:sz w:val="24"/>
        </w:rPr>
        <w:t>我们将存储两种类型的关联列表——线性列表(未排序)和二进制列表(按键值排序)。</w:t>
      </w:r>
    </w:p>
    <w:p>
      <w:pPr>
        <w:spacing w:before="100" w:line="200" w:lineRule="exact"/>
        <w:ind w:right="6180" w:left="340"/>
        <w:jc w:val="both"/>
      </w:pPr>
      <w:r>
        <w:rPr>
          <w:rFonts w:ascii="Times New Roman" w:hAnsi="宋体" w:cs="宋体" w:eastAsia="宋体"/>
          <w:b w:val="false"/>
          <w:i w:val="false"/>
          <w:color w:val="000000"/>
          <w:w w:val="120"/>
          <w:sz w:val="20"/>
        </w:rPr>
        <w:t>所以下面这个字典:</w:t>
      </w:r>
    </w:p>
    <w:p>
      <w:pPr>
        <w:spacing w:before="0" w:after="0" w:line="14" w:lineRule="exact"/>
        <w:sectPr>
          <w:type w:val="continuous"/>
          <w:pgSz w:w="12240" w:h="17760"/>
          <w:pgMar w:top="1440" w:left="1440" w:right="1420"/>
          <w:cols w:num="1">
            <w:col w:w="9380"/>
          </w:cols>
        </w:sectPr>
      </w:pPr>
    </w:p>
    <w:p>
      <w:pPr>
        <w:pBdr>
          <w:top w:color="FFFFFF" w:val="single" w:space="10"/>
        </w:pBdr>
        <w:spacing w:line="252" w:lineRule="exact"/>
        <w:ind w:right="7040" w:hanging="540" w:left="560"/>
        <w:jc w:val="left"/>
        <w:sectPr>
          <w:type w:val="continuous"/>
          <w:pgSz w:w="12240" w:h="17760"/>
          <w:pgMar w:top="1440" w:left="1440" w:right="1420"/>
          <w:cols w:num="1">
            <w:col w:w="9380"/>
          </w:cols>
        </w:sectPr>
      </w:pPr>
      <w:r>
        <w:rPr>
          <w:rFonts w:ascii="Times New Roman" w:hAnsi="宋体" w:cs="宋体" w:eastAsia="宋体"/>
          <w:b w:val="false"/>
          <w:i w:val="false"/>
          <w:color w:val="000000"/>
          <w:w w:val="140"/>
          <w:sz w:val="22"/>
        </w:rPr>
        <w:t>bin_list ={“乌鸦”:“乌鸦”:3日,49岁的“鱼”:2,“猫”:13日</w:t>
      </w:r>
    </w:p>
    <w:p>
      <w:pPr>
        <w:pBdr>
          <w:top w:color="FFFFFF" w:val="single" w:space="3"/>
        </w:pBdr>
        <w:spacing w:line="180" w:lineRule="exact"/>
        <w:ind w:right="9240" w:left="0"/>
        <w:jc w:val="left"/>
        <w:sectPr>
          <w:type w:val="continuous"/>
          <w:pgSz w:w="12240" w:h="17760"/>
          <w:pgMar w:top="1440" w:left="1440" w:right="1420"/>
          <w:cols w:num="1">
            <w:col w:w="9380"/>
          </w:cols>
        </w:sectPr>
      </w:pPr>
      <w:r>
        <w:rPr>
          <w:rFonts w:ascii="Times New Roman" w:hAnsi="宋体" w:cs="宋体" w:eastAsia="宋体"/>
          <w:b w:val="false"/>
          <w:i w:val="false"/>
          <w:color w:val="000000"/>
          <w:w w:val="115"/>
          <w:sz w:val="18"/>
        </w:rPr>
        <w:t>}</w:t>
      </w:r>
    </w:p>
    <w:p>
      <w:pPr>
        <w:pBdr>
          <w:top w:color="FFFFFF" w:val="single" w:space="9"/>
        </w:pBdr>
        <w:spacing w:line="200" w:lineRule="exact"/>
        <w:ind w:right="3520" w:left="0"/>
        <w:jc w:val="left"/>
        <w:sectPr>
          <w:type w:val="continuous"/>
          <w:pgSz w:w="12240" w:h="17760"/>
          <w:pgMar w:top="1440" w:left="1440" w:right="1420"/>
          <w:cols w:num="1">
            <w:col w:w="9380"/>
          </w:cols>
        </w:sectPr>
      </w:pPr>
      <w:r>
        <w:rPr>
          <w:rFonts w:ascii="Times New Roman" w:hAnsi="宋体" w:cs="宋体" w:eastAsia="宋体"/>
          <w:b w:val="false"/>
          <w:i w:val="false"/>
          <w:color w:val="000000"/>
          <w:w w:val="120"/>
          <w:sz w:val="20"/>
        </w:rPr>
        <w:t>表示为线性关联表:</w:t>
      </w:r>
    </w:p>
    <w:p>
      <w:pPr>
        <w:pBdr>
          <w:top w:color="FFFFFF" w:val="single" w:space="10"/>
        </w:pBdr>
        <w:spacing w:line="290" w:lineRule="exact"/>
        <w:ind w:right="1960" w:left="0"/>
        <w:jc w:val="left"/>
      </w:pPr>
      <w:r>
        <w:rPr>
          <w:rFonts w:ascii="Times New Roman" w:hAnsi="宋体" w:cs="宋体" w:eastAsia="宋体"/>
          <w:b w:val="false"/>
          <w:i w:val="false"/>
          <w:color w:val="000000"/>
          <w:w w:val="116"/>
          <w:sz w:val="22"/>
        </w:rPr>
        <w:t xml:space="preserve">[(3，“乌鸦”)，(49，“乌鸦”)，(2，“鱼”)，(13，“猫”)]，将被表示为这样一个二进制列表:</w:t>
      </w:r>
      <w:r>
        <w:rPr>
          <w:rFonts w:ascii="Times New Roman" w:hAnsi="Times New Roman" w:cs="Times New Roman" w:eastAsia="Times New Roman"/>
          <w:b w:val="false"/>
          <w:i w:val="false"/>
          <w:color w:val="000000"/>
          <w:w w:val="116"/>
          <w:sz w:val="24"/>
        </w:rPr>
        <w:t/>
      </w:r>
    </w:p>
    <w:p>
      <w:pPr>
        <w:spacing w:before="220" w:line="180" w:lineRule="exact"/>
        <w:ind w:right="2100" w:left="0"/>
        <w:jc w:val="left"/>
        <w:sectPr>
          <w:type w:val="continuous"/>
          <w:pgSz w:w="12240" w:h="17760"/>
          <w:pgMar w:top="1440" w:left="1440" w:right="1420"/>
          <w:cols w:num="1">
            <w:col w:w="9380"/>
          </w:cols>
        </w:sectPr>
      </w:pPr>
      <w:r>
        <w:rPr>
          <w:rFonts w:ascii="Times New Roman" w:hAnsi="宋体" w:cs="宋体" w:eastAsia="宋体"/>
          <w:b w:val="false"/>
          <w:i w:val="false"/>
          <w:color w:val="000000"/>
          <w:w w:val="161"/>
          <w:sz w:val="18"/>
        </w:rPr>
        <w:t>“猫”[(13日),(3,“乌鸦”),(2,'鱼'),(49“乌鸦”)]</w:t>
      </w:r>
    </w:p>
    <w:p>
      <w:pPr>
        <w:pBdr>
          <w:top w:color="FFFFFF" w:val="single" w:space="9"/>
        </w:pBdr>
        <w:spacing w:line="260" w:lineRule="exact"/>
        <w:ind w:firstLine="340" w:left="0"/>
        <w:jc w:val="left"/>
      </w:pPr>
      <w:r>
        <w:rPr>
          <w:rFonts w:ascii="Times New Roman" w:hAnsi="宋体" w:cs="宋体" w:eastAsia="宋体"/>
          <w:b w:val="false"/>
          <w:i w:val="false"/>
          <w:color w:val="000000"/>
          <w:sz w:val="24"/>
        </w:rPr>
        <w:t>我们将没有限制的值对象,但是,由于需要,我们将只使用关键对象可比用python数据类型(如数据类型允许您使用&lt;和&gt;),这意味着我们可以用数字(整数或浮点)或字符串。</w:t>
      </w:r>
    </w:p>
    <w:p>
      <w:pPr>
        <w:spacing w:before="80" w:line="200" w:lineRule="exact"/>
        <w:ind w:right="900" w:left="340"/>
        <w:jc w:val="left"/>
        <w:sectPr>
          <w:type w:val="continuous"/>
          <w:pgSz w:w="12240" w:h="17760"/>
          <w:pgMar w:top="1440" w:left="1440" w:right="1420"/>
          <w:cols w:num="1">
            <w:col w:w="9380"/>
          </w:cols>
        </w:sectPr>
      </w:pPr>
      <w:r>
        <w:rPr>
          <w:rFonts w:ascii="Times New Roman" w:hAnsi="宋体" w:cs="宋体" w:eastAsia="宋体"/>
          <w:b w:val="false"/>
          <w:i w:val="false"/>
          <w:color w:val="000000"/>
          <w:w w:val="121"/>
          <w:sz w:val="20"/>
        </w:rPr>
        <w:t>我们需要的函数是基于dictionary类的核心操作:</w:t>
      </w:r>
    </w:p>
    <w:p>
      <w:pPr>
        <w:pBdr>
          <w:top w:color="FFFFFF" w:val="single" w:space="13"/>
        </w:pBdr>
        <w:spacing w:line="250" w:lineRule="exact"/>
        <w:ind w:hanging="240" w:left="580"/>
        <w:jc w:val="left"/>
        <w:sectPr>
          <w:type w:val="continuous"/>
          <w:pgSz w:w="12240" w:h="17760"/>
          <w:pgMar w:top="1440" w:left="1440" w:right="1420"/>
          <w:cols w:num="1">
            <w:col w:w="9380"/>
          </w:cols>
        </w:sectPr>
      </w:pPr>
      <w:r>
        <w:rPr>
          <w:rFonts w:ascii="Times New Roman" w:hAnsi="宋体" w:cs="宋体" w:eastAsia="宋体"/>
          <w:b w:val="false"/>
          <w:i w:val="false"/>
          <w:color w:val="000000"/>
          <w:sz w:val="24"/>
        </w:rPr>
        <w:t>•contains(dict, key)返回True或False，表示该键是否在字典中的关联中。</w:t>
      </w:r>
    </w:p>
    <w:p>
      <w:pPr>
        <w:pBdr>
          <w:top w:color="FFFFFF" w:val="single" w:space="13"/>
        </w:pBdr>
        <w:spacing w:line="267" w:lineRule="exact"/>
        <w:ind w:hanging="240" w:left="580"/>
        <w:jc w:val="both"/>
      </w:pPr>
      <w:r>
        <w:rPr>
          <w:rFonts w:ascii="Times New Roman" w:hAnsi="宋体" w:cs="宋体" w:eastAsia="宋体"/>
          <w:b w:val="false"/>
          <w:i w:val="false"/>
          <w:color w:val="000000"/>
          <w:w w:val="99"/>
          <w:sz w:val="24"/>
        </w:rPr>
        <w:t xml:space="preserve">•get(dict, key)，返回与字典中的键相关联的值(如果可能的话)，或者python中的特殊值None(如果key不在字典中)(注意，None没有引号，它是一个特殊值，不是字符串)</w:t>
      </w:r>
      <w:r>
        <w:rPr>
          <w:rFonts w:ascii="Times New Roman" w:hAnsi="Times New Roman" w:cs="Times New Roman" w:eastAsia="Times New Roman"/>
          <w:b w:val="false"/>
          <w:i w:val="false"/>
          <w:color w:val="000000"/>
          <w:w w:val="99"/>
          <w:sz w:val="22"/>
        </w:rPr>
        <w:t xml:space="preserve"/>
      </w:r>
      <w:r>
        <w:rPr>
          <w:rFonts w:ascii="Times New Roman" w:hAnsi="Times New Roman" w:cs="Times New Roman" w:eastAsia="Times New Roman"/>
          <w:b w:val="false"/>
          <w:i w:val="false"/>
          <w:color w:val="000000"/>
          <w:w w:val="99"/>
          <w:sz w:val="24"/>
        </w:rPr>
        <w:t xml:space="preserve"/>
      </w:r>
      <w:r>
        <w:rPr>
          <w:rFonts w:ascii="Times New Roman" w:hAnsi="Times New Roman" w:cs="Times New Roman" w:eastAsia="Times New Roman"/>
          <w:b w:val="false"/>
          <w:i w:val="false"/>
          <w:color w:val="000000"/>
          <w:w w:val="99"/>
          <w:sz w:val="22"/>
        </w:rPr>
        <w:t xml:space="preserve"/>
      </w:r>
      <w:r>
        <w:rPr>
          <w:rFonts w:ascii="Times New Roman" w:hAnsi="Times New Roman" w:cs="Times New Roman" w:eastAsia="Times New Roman"/>
          <w:b w:val="false"/>
          <w:i w:val="false"/>
          <w:color w:val="000000"/>
          <w:w w:val="99"/>
          <w:sz w:val="24"/>
        </w:rPr>
        <w:t/>
      </w:r>
    </w:p>
    <w:p>
      <w:pPr>
        <w:spacing w:before="0" w:after="0" w:line="14" w:lineRule="exact"/>
        <w:sectPr>
          <w:type w:val="continuous"/>
          <w:pgSz w:w="12240" w:h="17760"/>
          <w:pgMar w:top="1440" w:left="1440" w:right="1420"/>
          <w:cols w:num="1">
            <w:col w:w="9380"/>
          </w:cols>
        </w:sectPr>
      </w:pPr>
    </w:p>
    <w:p>
      <w:pPr>
        <w:pBdr>
          <w:top w:color="FFFFFF" w:val="single" w:space="12"/>
        </w:pBdr>
        <w:spacing w:line="270" w:lineRule="exact"/>
        <w:ind w:hanging="240" w:left="580"/>
        <w:jc w:val="both"/>
      </w:pPr>
      <w:r>
        <w:rPr>
          <w:rFonts w:ascii="Times New Roman" w:hAnsi="宋体" w:cs="宋体" w:eastAsia="宋体"/>
          <w:b w:val="false"/>
          <w:i w:val="false"/>
          <w:color w:val="000000"/>
          <w:w w:val="102"/>
          <w:sz w:val="24"/>
        </w:rPr>
        <w:t>•put(dict, key, value)修改字典，使给定的键现在与给定的值相关联。如果键已经与某个值关联，则应将旧值更新为新值。如果键与字典中的值没有关联，则应该将新的值关联添加到字典中。</w:t>
      </w:r>
    </w:p>
    <w:p>
      <w:pPr>
        <w:spacing w:before="0" w:after="0" w:line="14" w:lineRule="exact"/>
        <w:sectPr>
          <w:type w:val="continuous"/>
          <w:pgSz w:w="12240" w:h="17760"/>
          <w:pgMar w:top="1440" w:left="1440" w:right="1420"/>
          <w:cols w:num="1">
            <w:col w:w="9380"/>
          </w:cols>
        </w:sectPr>
      </w:pPr>
    </w:p>
    <w:p>
      <w:pPr>
        <w:pBdr>
          <w:top w:color="FFFFFF" w:val="single" w:space="14"/>
        </w:pBdr>
        <w:spacing w:line="200" w:lineRule="exact"/>
        <w:ind w:left="340"/>
        <w:jc w:val="left"/>
        <w:sectPr>
          <w:type w:val="continuous"/>
          <w:pgSz w:w="12240" w:h="17760"/>
          <w:pgMar w:top="1440" w:left="1440" w:right="1420"/>
          <w:cols w:num="1">
            <w:col w:w="9380"/>
          </w:cols>
        </w:sectPr>
      </w:pPr>
      <w:r>
        <w:rPr>
          <w:rFonts w:ascii="Times New Roman" w:hAnsi="宋体" w:cs="宋体" w:eastAsia="宋体"/>
          <w:b w:val="false"/>
          <w:i w:val="false"/>
          <w:color w:val="000000"/>
          <w:w w:val="129"/>
          <w:sz w:val="20"/>
        </w:rPr>
        <w:t>测试文件中的示例可能有助于您更好地理解这些函数</w:t>
      </w:r>
    </w:p>
    <w:p>
      <w:pPr>
        <w:pBdr>
          <w:top w:color="FFFFFF" w:val="single" w:space="3"/>
        </w:pBdr>
        <w:spacing w:line="200" w:lineRule="exact"/>
        <w:ind w:right="8580" w:left="0"/>
        <w:jc w:val="left"/>
        <w:sectPr>
          <w:type w:val="continuous"/>
          <w:pgSz w:w="12240" w:h="17760"/>
          <w:pgMar w:top="1440" w:left="1440" w:right="1420"/>
          <w:cols w:num="1">
            <w:col w:w="9380"/>
          </w:cols>
        </w:sectPr>
      </w:pPr>
      <w:r>
        <w:rPr>
          <w:rFonts w:ascii="Times New Roman" w:hAnsi="宋体" w:cs="宋体" w:eastAsia="宋体"/>
          <w:b w:val="false"/>
          <w:i w:val="false"/>
          <w:color w:val="000000"/>
          <w:w w:val="123"/>
          <w:sz w:val="20"/>
        </w:rPr>
        <w:t>需要的。</w:t>
      </w:r>
    </w:p>
    <w:p>
      <w:pPr>
        <w:pBdr>
          <w:top w:color="FFFFFF" w:val="single" w:space="31"/>
        </w:pBdr>
        <w:spacing w:line="200" w:lineRule="exact" w:before="740"/>
        <w:ind w:right="4620" w:left="4620"/>
        <w:jc w:val="left"/>
        <w:sectPr>
          <w:type w:val="continuous"/>
          <w:pgSz w:w="12240" w:h="17760"/>
          <w:pgMar w:top="1440" w:left="1440" w:right="1420"/>
          <w:cols w:num="1">
            <w:col w:w="9380"/>
          </w:cols>
        </w:sectPr>
      </w:pPr>
      <w:r>
        <w:rPr>
          <w:rFonts w:ascii="Times New Roman" w:hAnsi="宋体" w:cs="宋体" w:eastAsia="宋体"/>
          <w:b w:val="false"/>
          <w:i w:val="false"/>
          <w:color w:val="000000"/>
          <w:sz w:val="20"/>
        </w:rPr>
        <w:t>3.</w:t>
      </w:r>
    </w:p>
    <w:p>
      <w:pPr>
        <w:pageBreakBefore/>
        <w:ind w:left="20"/>
        <w:sectPr>
          <w:type w:val="continuous"/>
          <w:pgSz w:w="12240" w:h="17760"/>
          <w:pgMar w:top="1440" w:left="1420" w:right="1420"/>
          <w:cols w:num="1">
            <w:col w:w="9400"/>
          </w:cols>
        </w:sectPr>
      </w:pPr>
      <w:r>
        <w:pict>
          <v:group coordorigin="0,0" coordsize="3880,320" style="mso-position-horizontal-relative:char;mso-position-vertical-relative:line;width:194.0pt;height:16.0pt">
            <v:shape style="position:absolute;mso-width-relative:margin;mso-height-relative:margin;z-index:0;left:580;top:0;width:3300;height:320" stroked="f">
              <o:lock aspectratio="t"/>
              <v:textbox inset="0,0,0,0">
                <w:txbxContent>
                  <w:p>
                    <w:pPr>
                      <w:spacing w:line="300" w:lineRule="exact"/>
                      <w:ind w:left="0"/>
                      <w:jc w:val="left"/>
                    </w:pPr>
                    <w:r>
                      <w:rPr>
                        <w:rFonts w:ascii="Times New Roman" w:hAnsi="宋体" w:cs="宋体" w:eastAsia="宋体"/>
                        <w:b w:val="false"/>
                        <w:i w:val="false"/>
                        <w:color w:val="000000"/>
                        <w:w w:val="136"/>
                        <w:sz w:val="30"/>
                      </w:rPr>
                      <w:t>所需的功能</w:t>
                    </w:r>
                  </w:p>
                </w:txbxContent>
              </v:textbox>
            </v:shape>
            <v:shape style="position:absolute;mso-width-relative:margin;mso-height-relative:margin;z-index:0;left:0;top:0;width:200;height:320" stroked="f">
              <o:lock aspectratio="t"/>
              <v:textbox inset="0,0,0,0">
                <w:txbxContent>
                  <w:p>
                    <w:pPr>
                      <w:spacing w:line="300" w:lineRule="exact"/>
                      <w:ind w:left="0"/>
                      <w:jc w:val="left"/>
                    </w:pPr>
                    <w:r>
                      <w:rPr>
                        <w:rFonts w:ascii="Times New Roman" w:hAnsi="宋体" w:cs="宋体" w:eastAsia="宋体"/>
                        <w:b w:val="false"/>
                        <w:i w:val="false"/>
                        <w:color w:val="000000"/>
                        <w:w w:val="120"/>
                        <w:sz w:val="30"/>
                      </w:rPr>
                      <w:t>6</w:t>
                    </w:r>
                  </w:p>
                </w:txbxContent>
              </v:textbox>
            </v:shape>
            <w10:wrap type="none"/>
            <w10:anchorlock/>
          </v:group>
        </w:pict>
      </w:r>
    </w:p>
    <w:p>
      <w:pPr>
        <w:pBdr>
          <w:top w:color="FFFFFF" w:val="single" w:space="13"/>
        </w:pBdr>
        <w:spacing w:line="250" w:lineRule="exact"/>
        <w:ind w:left="20"/>
        <w:jc w:val="both"/>
      </w:pPr>
      <w:r>
        <w:rPr>
          <w:rFonts w:ascii="Times New Roman" w:hAnsi="宋体" w:cs="宋体" w:eastAsia="宋体"/>
          <w:b w:val="false"/>
          <w:i w:val="false"/>
          <w:color w:val="000000"/>
          <w:w w:val="102"/>
          <w:sz w:val="24"/>
        </w:rPr>
        <w:t>这个实验需要六个函数，三个表示线性搜索(未排序)关联列表，三个表示二进制搜索(排序)关联列表。</w:t>
      </w:r>
    </w:p>
    <w:p>
      <w:pPr>
        <w:spacing w:before="280" w:line="250" w:lineRule="exact"/>
        <w:ind w:hanging="240" w:left="600"/>
        <w:jc w:val="both"/>
      </w:pPr>
      <w:r>
        <w:rPr>
          <w:rFonts w:ascii="Times New Roman" w:hAnsi="宋体" w:cs="宋体" w:eastAsia="宋体"/>
          <w:b w:val="false"/>
          <w:i w:val="false"/>
          <w:color w:val="000000"/>
          <w:w w:val="107"/>
          <w:sz w:val="24"/>
        </w:rPr>
        <w:t xml:space="preserve">lin_contains(lin_dict, key)包含用于线性(未排序)关联列表的函数。</w:t>
      </w:r>
      <w:r>
        <w:rPr>
          <w:rFonts w:ascii="Times New Roman" w:hAnsi="Times New Roman" w:cs="Times New Roman" w:eastAsia="Times New Roman"/>
          <w:b w:val="false"/>
          <w:i w:val="false"/>
          <w:color w:val="000000"/>
          <w:w w:val="107"/>
          <w:sz w:val="22"/>
        </w:rPr>
        <w:t xml:space="preserve"/>
      </w:r>
      <w:r>
        <w:rPr>
          <w:rFonts w:ascii="Times New Roman" w:hAnsi="宋体" w:cs="宋体" w:eastAsia="宋体"/>
          <w:b w:val="false"/>
          <w:i w:val="false"/>
          <w:color w:val="000000"/>
          <w:w w:val="107"/>
          <w:sz w:val="24"/>
        </w:rPr>
        <w:t>预计在O(n)时间内运行</w:t>
      </w:r>
    </w:p>
    <w:p>
      <w:pPr>
        <w:spacing w:before="260" w:line="260" w:lineRule="exact"/>
        <w:ind w:hanging="240" w:left="600"/>
        <w:jc w:val="both"/>
      </w:pPr>
      <w:r>
        <w:rPr>
          <w:rFonts w:ascii="Times New Roman" w:hAnsi="宋体" w:cs="宋体" w:eastAsia="宋体"/>
          <w:b w:val="false"/>
          <w:i w:val="false"/>
          <w:color w:val="000000"/>
          <w:w w:val="107"/>
          <w:sz w:val="24"/>
        </w:rPr>
        <w:t xml:space="preserve">•lin_get(lin_dict, key)获取用于线性(未排序)关联列表的函数。</w:t>
      </w:r>
      <w:r>
        <w:rPr>
          <w:rFonts w:ascii="Times New Roman" w:hAnsi="Times New Roman" w:cs="Times New Roman" w:eastAsia="Times New Roman"/>
          <w:b w:val="false"/>
          <w:i w:val="false"/>
          <w:color w:val="000000"/>
          <w:w w:val="107"/>
          <w:sz w:val="22"/>
        </w:rPr>
        <w:t xml:space="preserve"/>
      </w:r>
      <w:r>
        <w:rPr>
          <w:rFonts w:ascii="Times New Roman" w:hAnsi="宋体" w:cs="宋体" w:eastAsia="宋体"/>
          <w:b w:val="false"/>
          <w:i w:val="false"/>
          <w:color w:val="000000"/>
          <w:w w:val="107"/>
          <w:sz w:val="24"/>
        </w:rPr>
        <w:t>预计在O(n)时间内运行</w:t>
      </w:r>
    </w:p>
    <w:p>
      <w:pPr>
        <w:spacing w:before="260" w:line="250" w:lineRule="exact"/>
        <w:ind w:hanging="240" w:left="600"/>
        <w:jc w:val="both"/>
      </w:pPr>
      <w:r>
        <w:rPr>
          <w:rFonts w:ascii="Times New Roman" w:hAnsi="宋体" w:cs="宋体" w:eastAsia="宋体"/>
          <w:b w:val="false"/>
          <w:i w:val="false"/>
          <w:color w:val="000000"/>
          <w:w w:val="106"/>
          <w:sz w:val="24"/>
        </w:rPr>
        <w:t xml:space="preserve">•lin_put(lin_dict, key, value)用于线性(未排序)关联列表的put函数。</w:t>
      </w:r>
      <w:r>
        <w:rPr>
          <w:rFonts w:ascii="Times New Roman" w:hAnsi="Times New Roman" w:cs="Times New Roman" w:eastAsia="Times New Roman"/>
          <w:b w:val="false"/>
          <w:i w:val="false"/>
          <w:color w:val="000000"/>
          <w:w w:val="106"/>
          <w:sz w:val="22"/>
        </w:rPr>
        <w:t xml:space="preserve"/>
      </w:r>
      <w:r>
        <w:rPr>
          <w:rFonts w:ascii="Times New Roman" w:hAnsi="宋体" w:cs="宋体" w:eastAsia="宋体"/>
          <w:b w:val="false"/>
          <w:i w:val="false"/>
          <w:color w:val="000000"/>
          <w:w w:val="106"/>
          <w:sz w:val="24"/>
        </w:rPr>
        <w:t>预计在O(n)时间内运行</w:t>
      </w:r>
    </w:p>
    <w:p>
      <w:pPr>
        <w:spacing w:before="280" w:line="250" w:lineRule="exact"/>
        <w:ind w:hanging="240" w:left="600"/>
        <w:jc w:val="both"/>
      </w:pPr>
      <w:r>
        <w:rPr>
          <w:rFonts w:ascii="Times New Roman" w:hAnsi="宋体" w:cs="宋体" w:eastAsia="宋体"/>
          <w:b w:val="false"/>
          <w:i w:val="false"/>
          <w:color w:val="000000"/>
          <w:w w:val="107"/>
          <w:sz w:val="24"/>
        </w:rPr>
        <w:t xml:space="preserve">•bin_contains(bin_dict, key)包含用于二进制(排序)关联列表的函数。</w:t>
      </w:r>
      <w:r>
        <w:rPr>
          <w:rFonts w:ascii="Times New Roman" w:hAnsi="Times New Roman" w:cs="Times New Roman" w:eastAsia="Times New Roman"/>
          <w:b w:val="false"/>
          <w:i w:val="false"/>
          <w:color w:val="000000"/>
          <w:w w:val="107"/>
          <w:sz w:val="22"/>
        </w:rPr>
        <w:t xml:space="preserve"/>
      </w:r>
      <w:r>
        <w:rPr>
          <w:rFonts w:ascii="Times New Roman" w:hAnsi="宋体" w:cs="宋体" w:eastAsia="宋体"/>
          <w:b w:val="false"/>
          <w:i w:val="false"/>
          <w:color w:val="000000"/>
          <w:w w:val="107"/>
          <w:sz w:val="24"/>
        </w:rPr>
        <w:t>期望在O(log(n))时间内运行</w:t>
      </w:r>
    </w:p>
    <w:p>
      <w:pPr>
        <w:spacing w:before="280" w:line="250" w:lineRule="exact"/>
        <w:ind w:hanging="240" w:left="600"/>
        <w:jc w:val="both"/>
      </w:pPr>
      <w:r>
        <w:rPr>
          <w:rFonts w:ascii="Times New Roman" w:hAnsi="宋体" w:cs="宋体" w:eastAsia="宋体"/>
          <w:b w:val="false"/>
          <w:i w:val="false"/>
          <w:color w:val="000000"/>
          <w:w w:val="108"/>
          <w:sz w:val="24"/>
        </w:rPr>
        <w:t xml:space="preserve">•bin_get(bin_dict, key)获取用于二进制(排序)关联列表的函数。</w:t>
      </w:r>
      <w:r>
        <w:rPr>
          <w:rFonts w:ascii="Times New Roman" w:hAnsi="Times New Roman" w:cs="Times New Roman" w:eastAsia="Times New Roman"/>
          <w:b w:val="false"/>
          <w:i w:val="false"/>
          <w:color w:val="000000"/>
          <w:w w:val="108"/>
          <w:sz w:val="22"/>
        </w:rPr>
        <w:t xml:space="preserve"/>
      </w:r>
      <w:r>
        <w:rPr>
          <w:rFonts w:ascii="Times New Roman" w:hAnsi="宋体" w:cs="宋体" w:eastAsia="宋体"/>
          <w:b w:val="false"/>
          <w:i w:val="false"/>
          <w:color w:val="000000"/>
          <w:w w:val="108"/>
          <w:sz w:val="24"/>
        </w:rPr>
        <w:t>期望在O(log(n))时间内运行</w:t>
      </w:r>
    </w:p>
    <w:p>
      <w:pPr>
        <w:spacing w:before="0" w:after="0" w:line="14" w:lineRule="exact"/>
        <w:sectPr>
          <w:type w:val="continuous"/>
          <w:pgSz w:w="12240" w:h="17760"/>
          <w:pgMar w:top="1440" w:left="1420" w:right="1420"/>
          <w:cols w:num="1">
            <w:col w:w="9400"/>
          </w:cols>
        </w:sectPr>
      </w:pPr>
    </w:p>
    <w:p>
      <w:pPr>
        <w:pBdr>
          <w:top w:color="FFFFFF" w:val="single" w:space="13"/>
        </w:pBdr>
        <w:spacing w:line="267" w:lineRule="exact"/>
        <w:ind w:hanging="240" w:left="600"/>
        <w:jc w:val="both"/>
      </w:pPr>
      <w:r>
        <w:rPr>
          <w:rFonts w:ascii="Times New Roman" w:hAnsi="宋体" w:cs="宋体" w:eastAsia="宋体"/>
          <w:b w:val="false"/>
          <w:i w:val="false"/>
          <w:color w:val="000000"/>
          <w:w w:val="107"/>
          <w:sz w:val="24"/>
        </w:rPr>
        <w:t xml:space="preserve">•bin_put(bin_dict, key, value)函数，用于二进制(排序)关联列表。</w:t>
      </w:r>
      <w:r>
        <w:rPr>
          <w:rFonts w:ascii="Times New Roman" w:hAnsi="Times New Roman" w:cs="Times New Roman" w:eastAsia="Times New Roman"/>
          <w:b w:val="false"/>
          <w:i w:val="false"/>
          <w:color w:val="000000"/>
          <w:w w:val="107"/>
          <w:sz w:val="22"/>
        </w:rPr>
        <w:t xml:space="preserve"/>
      </w:r>
      <w:r>
        <w:rPr>
          <w:rFonts w:ascii="Times New Roman" w:hAnsi="宋体" w:cs="宋体" w:eastAsia="宋体"/>
          <w:b w:val="false"/>
          <w:i w:val="false"/>
          <w:color w:val="000000"/>
          <w:w w:val="107"/>
          <w:sz w:val="24"/>
        </w:rPr>
        <w:t xml:space="preserve">预计在O(n)时间内运行。注意，这个函数是用来维护bin_dict的排序顺序的。</w:t>
      </w:r>
      <w:r>
        <w:rPr>
          <w:rFonts w:ascii="Times New Roman" w:hAnsi="Times New Roman" w:cs="Times New Roman" w:eastAsia="Times New Roman"/>
          <w:b w:val="false"/>
          <w:i w:val="false"/>
          <w:color w:val="000000"/>
          <w:w w:val="107"/>
          <w:sz w:val="22"/>
        </w:rPr>
        <w:t/>
      </w:r>
      <w:r>
        <w:rPr>
          <w:rFonts w:ascii="Times New Roman" w:hAnsi="Times New Roman" w:cs="Times New Roman" w:eastAsia="Times New Roman"/>
          <w:b w:val="false"/>
          <w:i w:val="false"/>
          <w:color w:val="000000"/>
          <w:w w:val="107"/>
          <w:sz w:val="24"/>
        </w:rPr>
        <w:t/>
      </w:r>
    </w:p>
    <w:p>
      <w:pPr>
        <w:spacing w:before="0" w:after="0" w:line="14" w:lineRule="exact"/>
        <w:sectPr>
          <w:type w:val="continuous"/>
          <w:pgSz w:w="12240" w:h="17760"/>
          <w:pgMar w:top="1440" w:left="1420" w:right="1420"/>
          <w:cols w:num="1">
            <w:col w:w="9400"/>
          </w:cols>
        </w:sectPr>
      </w:pPr>
    </w:p>
    <w:p>
      <w:pPr>
        <w:pBdr>
          <w:top w:color="FFFFFF" w:val="single" w:space="13"/>
        </w:pBdr>
        <w:ind w:left="0"/>
        <w:sectPr>
          <w:type w:val="continuous"/>
          <w:pgSz w:w="12240" w:h="17760"/>
          <w:pgMar w:top="1440" w:left="1420" w:right="1420"/>
          <w:cols w:num="1">
            <w:col w:w="9400"/>
          </w:cols>
        </w:sectPr>
      </w:pPr>
      <w:r>
        <w:pict>
          <v:group coordorigin="0,0" coordsize="9380,5700" style="mso-position-horizontal-relative:char;mso-position-vertical-relative:line;width:469.0pt;height:285.0pt">
            <v:shape style="position:absolute;mso-width-relative:margin;mso-height-relative:margin;z-index:0;left:0;top:0;width:9380;height:5700" stroked="f">
              <o:lock aspectratio="t"/>
              <v:textbox inset="0,0,0,0">
                <w:txbxContent>
                  <w:p>
                    <w:pPr>
                      <w:spacing w:line="265" w:lineRule="exact"/>
                      <w:ind w:firstLine="360" w:left="0"/>
                      <w:jc w:val="both"/>
                    </w:pPr>
                    <w:r>
                      <w:rPr>
                        <w:rFonts w:ascii="Times New Roman" w:hAnsi="宋体" w:cs="宋体" w:eastAsia="宋体"/>
                        <w:b w:val="false"/>
                        <w:i w:val="false"/>
                        <w:color w:val="000000"/>
                        <w:w w:val="101"/>
                        <w:sz w:val="24"/>
                      </w:rPr>
                      <w:t>三个主要函数(包含、获取、放置)的行为如上所述。get和contains方法需要返回值行为，但是put函数不需要。只要对关联列表进行了预期的更改，就可以从put函数中返回您想要的任何内容。</w:t>
                    </w:r>
                  </w:p>
                  <w:p>
                    <w:pPr>
                      <w:spacing w:before="100" w:line="268" w:lineRule="exact"/>
                      <w:ind w:firstLine="340" w:left="20"/>
                      <w:jc w:val="both"/>
                    </w:pPr>
                    <w:r>
                      <w:rPr>
                        <w:rFonts w:ascii="Times New Roman" w:hAnsi="宋体" w:cs="宋体" w:eastAsia="宋体"/>
                        <w:b w:val="false"/>
                        <w:i w:val="false"/>
                        <w:color w:val="000000"/>
                        <w:sz w:val="24"/>
                      </w:rPr>
                      <w:t>上面列出的big-O运行时行为是这段代码的要求，三个lin函数应该在线性O(n)时间内运行。bin get和bin包含的函数需要使用二进制搜索算法并在O(log(n))时间内运行。(仅仅使用二分查找是不够的，如果您出于任何原因遍历整个后记，您仍然会有O(n)运行时。)</w:t>
                    </w:r>
                  </w:p>
                  <w:p>
                    <w:pPr>
                      <w:spacing w:before="100" w:line="273" w:lineRule="exact"/>
                      <w:ind w:firstLine="340" w:left="0"/>
                      <w:jc w:val="both"/>
                    </w:pPr>
                    <w:r>
                      <w:rPr>
                        <w:rFonts w:ascii="Times New Roman" w:hAnsi="宋体" w:cs="宋体" w:eastAsia="宋体"/>
                        <w:b w:val="false"/>
                        <w:i w:val="false"/>
                        <w:color w:val="000000"/>
                        <w:sz w:val="24"/>
                      </w:rPr>
                      <w:t>bin put必须保持bin dict的排序顺序，这意味着如果它需要添加一个新键，它将需要找出键在列表中的位置。虽然用二分查找在技术上是可行的，但是它需要一个我们没有讨论的修改。因此，我们不需要在bin put函数中使用二分查找。不过，这不是主要的问题，因为向列表中间添加元素是一个O(n)过程——因此，在O(log(n))中不可能实现这个函数。</w:t>
                    </w:r>
                  </w:p>
                  <w:p>
                    <w:pPr>
                      <w:spacing w:before="100" w:line="268" w:lineRule="exact"/>
                      <w:ind w:firstLine="360" w:left="0"/>
                      <w:jc w:val="both"/>
                    </w:pPr>
                    <w:r>
                      <w:rPr>
                        <w:rFonts w:ascii="Times New Roman" w:hAnsi="宋体" w:cs="宋体" w:eastAsia="宋体"/>
                        <w:b w:val="false"/>
                        <w:i w:val="false"/>
                        <w:color w:val="000000"/>
                        <w:w w:val="99"/>
                        <w:sz w:val="24"/>
                      </w:rPr>
                      <w:t>如果需要，您可以参考课本的二进制搜索代码，但是您应该提前知道，如果不进行修改，这些代码将无法工作，因为关联被存储为元组的有序值，然后是键。但是，您应该尝试根据内存/第一原则来编写这个算法。虽然这有点难，但如果你这样做了，你会从实验室学到更多。</w:t>
                    </w:r>
                  </w:p>
                </w:txbxContent>
              </v:textbox>
            </v:shape>
            <v:line style="position:absolute;mso-width-relative:margin;mso-height-relative:margin;z-index:12345;left:9300;top:1320;width:80;height:8" strokecolor="000000" stroked="t" strokeweight="0.4pt" from="9300,1320" to="9380,1320">
              <o:lock aspectratio="t"/>
              <v:stroke dashstyle="solid"/>
            </v:line>
            <v:line style="position:absolute;mso-width-relative:margin;mso-height-relative:margin;z-index:12345;left:5000;top:1620;width:80;height:8" strokecolor="000000" stroked="t" strokeweight="0.4pt" from="5000,1620" to="5080,1620">
              <o:lock aspectratio="t"/>
              <v:stroke dashstyle="solid"/>
            </v:line>
            <v:line style="position:absolute;mso-width-relative:margin;mso-height-relative:margin;z-index:12345;left:6220;top:1620;width:60;height:8" strokecolor="000000" stroked="t" strokeweight="0.4pt" from="6220,1620" to="6280,1620">
              <o:lock aspectratio="t"/>
              <v:stroke dashstyle="solid"/>
            </v:line>
            <v:line style="position:absolute;mso-width-relative:margin;mso-height-relative:margin;z-index:12345;left:720;top:2760;width:60;height:8" strokecolor="000000" stroked="t" strokeweight="0.4pt" from="720,2760" to="780,2760">
              <o:lock aspectratio="t"/>
              <v:stroke dashstyle="solid"/>
            </v:line>
            <v:line style="position:absolute;mso-width-relative:margin;mso-height-relative:margin;z-index:12345;left:4640;top:2760;width:80;height:8" strokecolor="000000" stroked="t" strokeweight="0.4pt" from="4640,2760" to="4720,2760">
              <o:lock aspectratio="t"/>
              <v:stroke dashstyle="solid"/>
            </v:line>
            <v:line style="position:absolute;mso-width-relative:margin;mso-height-relative:margin;z-index:12345;left:4960;top:3640;width:80;height:8" strokecolor="000000" stroked="t" strokeweight="0.4pt" from="4960,3640" to="5040,3640">
              <o:lock aspectratio="t"/>
              <v:stroke dashstyle="solid"/>
            </v:line>
            <w10:wrap type="none"/>
            <w10:anchorlock/>
          </v:group>
        </w:pict>
      </w:r>
    </w:p>
    <w:p>
      <w:pPr>
        <w:pBdr>
          <w:top w:color="FFFFFF" w:val="single" w:space="31"/>
        </w:pBdr>
        <w:spacing w:line="200" w:lineRule="exact" w:before="140"/>
        <w:ind w:right="4620" w:left="4640"/>
        <w:jc w:val="left"/>
        <w:sectPr>
          <w:type w:val="continuous"/>
          <w:pgSz w:w="12240" w:h="17760"/>
          <w:pgMar w:top="1440" w:left="1420" w:right="1420"/>
          <w:cols w:num="1">
            <w:col w:w="9400"/>
          </w:cols>
        </w:sectPr>
      </w:pPr>
      <w:r>
        <w:rPr>
          <w:rFonts w:ascii="Times New Roman" w:hAnsi="宋体" w:cs="宋体" w:eastAsia="宋体"/>
          <w:b w:val="false"/>
          <w:i w:val="false"/>
          <w:color w:val="000000"/>
          <w:sz w:val="20"/>
        </w:rPr>
        <w:t>4</w:t>
      </w:r>
    </w:p>
    <w:p>
      <w:pPr>
        <w:pageBreakBefore/>
        <w:spacing w:line="300" w:lineRule="exact"/>
        <w:ind w:right="7040" w:left="20"/>
        <w:jc w:val="left"/>
        <w:sectPr>
          <w:type w:val="continuous"/>
          <w:pgSz w:w="12240" w:h="17760"/>
          <w:pgMar w:top="1440" w:left="1420" w:right="1260"/>
          <w:cols w:num="1">
            <w:col w:w="9560"/>
          </w:cols>
        </w:sectPr>
      </w:pPr>
      <w:r>
        <w:rPr>
          <w:rFonts w:ascii="Times New Roman" w:hAnsi="宋体" w:cs="宋体" w:eastAsia="宋体"/>
          <w:b w:val="false"/>
          <w:i w:val="false"/>
          <w:color w:val="000000"/>
          <w:w w:val="128"/>
          <w:sz w:val="30"/>
        </w:rPr>
        <w:t>7日交付</w:t>
      </w:r>
    </w:p>
    <w:p>
      <w:pPr>
        <w:pBdr>
          <w:top w:color="FFFFFF" w:val="single" w:space="13"/>
        </w:pBdr>
        <w:spacing w:line="260" w:lineRule="exact"/>
        <w:ind w:right="160" w:left="20"/>
        <w:jc w:val="left"/>
      </w:pPr>
      <w:r>
        <w:rPr>
          <w:rFonts w:ascii="Times New Roman" w:hAnsi="宋体" w:cs="宋体" w:eastAsia="宋体"/>
          <w:b w:val="false"/>
          <w:i w:val="false"/>
          <w:color w:val="000000"/>
          <w:w w:val="101"/>
          <w:sz w:val="24"/>
        </w:rPr>
        <w:t>在提交您的工作之前，请使用测试来仔细检查您的代码是否没有bug，是否具有预期命名的每个函数，以及是否返回与预期兼容的数据类型。</w:t>
      </w:r>
    </w:p>
    <w:p>
      <w:pPr>
        <w:spacing w:before="100" w:line="265" w:lineRule="exact"/>
        <w:ind w:right="160" w:firstLine="340" w:left="20"/>
        <w:jc w:val="left"/>
      </w:pPr>
      <w:r>
        <w:rPr>
          <w:rFonts w:ascii="Times New Roman" w:hAnsi="宋体" w:cs="宋体" w:eastAsia="宋体"/>
          <w:b w:val="false"/>
          <w:i w:val="false"/>
          <w:color w:val="000000"/>
          <w:w w:val="108"/>
          <w:sz w:val="24"/>
        </w:rPr>
        <w:t>将提交文件命名为assoc_lists。确保最上面的评论里有你的名字，如果你和搭档一起工作，那就写上搭档的名字。如果你没有合作伙伴，而他们的名字不在你的档案上，他们将得不到学分，或者，你将被指控作弊(取决于他们是否提交了档案)</w:t>
      </w:r>
    </w:p>
    <w:p>
      <w:pPr>
        <w:spacing w:before="100" w:line="265" w:lineRule="exact"/>
        <w:ind w:right="160" w:firstLine="360" w:left="0"/>
        <w:jc w:val="left"/>
      </w:pPr>
      <w:r>
        <w:rPr>
          <w:rFonts w:ascii="Times New Roman" w:hAnsi="宋体" w:cs="宋体" w:eastAsia="宋体"/>
          <w:b w:val="false"/>
          <w:i w:val="false"/>
          <w:color w:val="000000"/>
          <w:w w:val="102"/>
          <w:sz w:val="24"/>
        </w:rPr>
        <w:t xml:space="preserve">您应该只提交assoc_lists。py文件。您将通过canvas提交此文件。如果你和实验室合作伙伴一起工作，两个学生都应该提交一份副本。</w:t>
      </w:r>
      <w:r>
        <w:rPr>
          <w:rFonts w:ascii="Times New Roman" w:hAnsi="Times New Roman" w:cs="Times New Roman" w:eastAsia="Times New Roman"/>
          <w:b w:val="false"/>
          <w:i w:val="false"/>
          <w:color w:val="000000"/>
          <w:w w:val="102"/>
          <w:sz w:val="24"/>
          <w:u w:val="single"/>
        </w:rPr>
        <w:t/>
      </w:r>
      <w:r>
        <w:rPr>
          <w:rFonts w:ascii="Times New Roman" w:hAnsi="宋体" w:cs="宋体" w:eastAsia="宋体"/>
          <w:b w:val="false"/>
          <w:i w:val="false"/>
          <w:color w:val="000000"/>
          <w:w w:val="102"/>
          <w:sz w:val="24"/>
        </w:rPr>
        <w:t xml:space="preserve">这与前几周不同，我们相信如果每个学生都上交自己的论文，将更容易快速地对提交的论文进行评分。</w:t>
      </w:r>
    </w:p>
    <w:p>
      <w:pPr>
        <w:spacing w:before="80" w:line="260" w:lineRule="exact"/>
        <w:ind w:left="20"/>
        <w:jc w:val="left"/>
      </w:pPr>
      <w:r>
        <w:rPr>
          <w:rFonts w:ascii="Times New Roman" w:hAnsi="宋体" w:cs="宋体" w:eastAsia="宋体"/>
          <w:b w:val="false"/>
          <w:i w:val="false"/>
          <w:color w:val="000000"/>
          <w:w w:val="106"/>
          <w:sz w:val="24"/>
          <w:u w:val="single"/>
        </w:rPr>
        <w:t>每个学生都要交一份实验报告!</w:t>
      </w:r>
      <w:r>
        <w:rPr>
          <w:rFonts w:ascii="Times New Roman" w:hAnsi="宋体" w:cs="宋体" w:eastAsia="宋体"/>
          <w:b w:val="false"/>
          <w:i w:val="false"/>
          <w:color w:val="000000"/>
          <w:w w:val="106"/>
          <w:sz w:val="24"/>
        </w:rPr>
        <w:t xml:space="preserve">即使他们与合作伙伴一起工作。如果您和您的合作伙伴提交相同的文件是可以的。我们只是想让每个人都提交一份文件。</w:t>
      </w:r>
    </w:p>
    <w:p>
      <w:pPr>
        <w:spacing w:before="100" w:line="260" w:lineRule="exact"/>
        <w:ind w:right="160" w:firstLine="340" w:left="20"/>
        <w:jc w:val="left"/>
      </w:pPr>
      <w:r>
        <w:rPr>
          <w:rFonts w:ascii="Times New Roman" w:hAnsi="宋体" w:cs="宋体" w:eastAsia="宋体"/>
          <w:b w:val="false"/>
          <w:i w:val="false"/>
          <w:color w:val="000000"/>
          <w:w w:val="99"/>
          <w:sz w:val="24"/>
        </w:rPr>
        <w:t>这将在下周你们的下一个实验开始之前完成。具体时间将根据您的实验室的正式开始时间。Canvas将接受重新提交，也将接受延迟提交。请务必不要因为意外而迟交作业。</w:t>
      </w:r>
    </w:p>
    <w:p>
      <w:pPr>
        <w:spacing w:before="80" w:line="260" w:lineRule="exact"/>
        <w:ind w:right="160" w:firstLine="340" w:left="20"/>
        <w:jc w:val="left"/>
        <w:sectPr>
          <w:type w:val="continuous"/>
          <w:pgSz w:w="12240" w:h="17760"/>
          <w:pgMar w:top="1440" w:left="1420" w:right="1260"/>
          <w:cols w:num="1">
            <w:col w:w="9560"/>
          </w:cols>
        </w:sectPr>
      </w:pPr>
      <w:r>
        <w:rPr>
          <w:rFonts w:ascii="Times New Roman" w:hAnsi="宋体" w:cs="宋体" w:eastAsia="宋体"/>
          <w:b w:val="false"/>
          <w:i w:val="false"/>
          <w:color w:val="000000"/>
          <w:w w:val="97"/>
          <w:sz w:val="24"/>
        </w:rPr>
        <w:t>如果你在实验时间内完成了这个实验，请随时通知你的实验助教，然后早点离开。如果你在实验期间没有完成这个实验，你有责任在下一个实验之前完成。</w:t>
      </w:r>
    </w:p>
    <w:p>
      <w:pPr>
        <w:pBdr>
          <w:top w:color="FFFFFF" w:val="single" w:space="31"/>
        </w:pBdr>
        <w:spacing w:line="200" w:lineRule="exact" w:before="5860"/>
        <w:ind w:right="4780" w:left="4640"/>
        <w:jc w:val="left"/>
      </w:pPr>
      <w:r>
        <w:rPr>
          <w:rFonts w:ascii="Times New Roman" w:hAnsi="宋体" w:cs="宋体" w:eastAsia="宋体"/>
          <w:b w:val="false"/>
          <w:i w:val="false"/>
          <w:color w:val="000000"/>
          <w:sz w:val="20"/>
        </w:rPr>
        <w:t>5</w:t>
      </w:r>
    </w:p>
    <w:sectPr>
      <w:type w:val="continuous"/>
      <w:pgSz w:w="12240" w:h="17760"/>
      <w:pgMar w:top="1440" w:left="1420" w:right="1260"/>
      <w:cols w:num="1">
        <w:col w:w="9560"/>
      </w:cols>
    </w:sectPr>
  </w:body>
</w:document>
</file>

<file path=word/settings.xml><?xml version="1.0" encoding="utf-8"?>
<w:settings xmlns:w="http://schemas.openxmlformats.org/wordprocessingml/2006/main">
  <w:compat>
    <w:ulTrailSpace w:val="true"/>
  </w:compat>
</w:settings>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terms="http://purl.org/dc/terms/" xmlns:dc="http://purl.org/dc/elements/1.1/" xmlns:xsi="http://www.w3.org/2001/XMLSchema-instance">
  <dcterms:created xsi:type="dcterms:W3CDTF">2020-02-18T22:23:38Z</dcterms:created>
  <dc:creator>Apache POI</dc:creator>
</cp:coreProperties>
</file>