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3B9A2" w14:textId="77777777" w:rsidR="00E25300" w:rsidRDefault="00000000">
      <w:pPr>
        <w:spacing w:before="400" w:after="10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SOFTWARE REQUIREMENTS SPECIFICATION (SRS)</w:t>
      </w:r>
    </w:p>
    <w:p w14:paraId="2FF54A3A" w14:textId="77777777" w:rsidR="00E25300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E5395"/>
          <w:sz w:val="44"/>
          <w:szCs w:val="44"/>
        </w:rPr>
        <w:t>PipeWatch</w:t>
      </w:r>
    </w:p>
    <w:p w14:paraId="702D6CC2" w14:textId="77777777" w:rsidR="00E25300" w:rsidRDefault="00000000">
      <w:pPr>
        <w:spacing w:after="400"/>
        <w:jc w:val="center"/>
      </w:pPr>
      <w:r>
        <w:rPr>
          <w:rFonts w:ascii="Calibri" w:eastAsia="Calibri" w:hAnsi="Calibri" w:cs="Calibri"/>
          <w:i/>
          <w:iCs/>
          <w:color w:val="444444"/>
          <w:sz w:val="24"/>
          <w:szCs w:val="24"/>
        </w:rPr>
        <w:t>CI/CD Pipeline and AWS Infrastructure Monitoring Platform</w:t>
      </w:r>
    </w:p>
    <w:p w14:paraId="19B23894" w14:textId="77777777" w:rsidR="00E25300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1. Introduction</w:t>
      </w:r>
    </w:p>
    <w:p w14:paraId="65314108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1.1 Purpose</w:t>
      </w:r>
    </w:p>
    <w:p w14:paraId="2D98C3BF" w14:textId="77777777" w:rsidR="00E25300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This document specifies the software requirements for PipeWatch, a cloud-based monitoring platform that provides a unified, real-time view of Jenkins CI/CD pipeline execution and AWS infrastructure health. It defines the functional and non-functional requirements of the system as implemented, describes the system workflow, and documents the technology stack used to build the solution.</w:t>
      </w:r>
    </w:p>
    <w:p w14:paraId="589A492E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1.2 Project Overview</w:t>
      </w:r>
    </w:p>
    <w:p w14:paraId="31F65EE6" w14:textId="77777777" w:rsidR="00E25300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PipeWatch integrates a Jenkins CI/CD pipeline hosted on AWS EC2 with an event-driven AWS backend (EventBridge, Lambda, DynamoDB, API Gateway) and a Node.js/Express REST API layer. The processed data is displayed on a React.js dashboard that gives developers a single screen to monitor pipeline status, deployment history, and infrastructure health instead of switching between Jenkins, the AWS Console, and terminal logs.</w:t>
      </w:r>
    </w:p>
    <w:p w14:paraId="53A37AB1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1.3 Objectives</w:t>
      </w:r>
    </w:p>
    <w:p w14:paraId="41A6A9AC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Provide a centralized dashboard for monitoring CI/CD pipeline execution and AWS infrastructure.</w:t>
      </w:r>
    </w:p>
    <w:p w14:paraId="31C80F5D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Give real-time visibility into build status, current pipeline stage, and deployment history.</w:t>
      </w:r>
    </w:p>
    <w:p w14:paraId="6302417E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Capture pipeline events automatically using AWS EventBridge, Lambda, and DynamoDB.</w:t>
      </w:r>
    </w:p>
    <w:p w14:paraId="68976F63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Reduce the time required to detect pipeline or deployment failures.</w:t>
      </w:r>
    </w:p>
    <w:p w14:paraId="14992965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Send automated notifications for key pipeline events using an n8n workflow.</w:t>
      </w:r>
    </w:p>
    <w:p w14:paraId="52D5C7E7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1.4 Scope</w:t>
      </w:r>
    </w:p>
    <w:p w14:paraId="6E62DC4E" w14:textId="77777777" w:rsidR="00E25300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The scope of PipeWatch covers the Jenkins pipeline configuration, integration with AWS services (IAM, EC2, S3, EventBridge, Lambda, DynamoDB, API Gateway), a Node.js/Express backend, and a React.js dashboard. The system focuses on monitoring and visibility for an existing CI/CD and cloud setup; it does not replace Jenkins or AWS, and it monitors a single Jenkins pipeline deploying a static website to Amazon S3.</w:t>
      </w:r>
    </w:p>
    <w:p w14:paraId="61AA920C" w14:textId="77777777" w:rsidR="00E25300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2. System Workflow</w:t>
      </w:r>
    </w:p>
    <w:p w14:paraId="67B1BDFC" w14:textId="77777777" w:rsidR="00E25300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The complete workflow, as implemented, is described below.</w:t>
      </w:r>
    </w:p>
    <w:p w14:paraId="28D24E68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2.1 Source Control and Trigger</w:t>
      </w:r>
    </w:p>
    <w:p w14:paraId="2716A7CD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 developer pushes code changes to the project's GitHub repository.</w:t>
      </w:r>
    </w:p>
    <w:p w14:paraId="2B3029E8" w14:textId="77777777" w:rsidR="00E25300" w:rsidRPr="005A5E2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 GitHub webhook, configured on the repository, automatically triggers the Jenkins pipeline on every push.</w:t>
      </w:r>
    </w:p>
    <w:p w14:paraId="09DB1011" w14:textId="77777777" w:rsidR="005A5E26" w:rsidRDefault="005A5E26" w:rsidP="005A5E26">
      <w:pPr>
        <w:pStyle w:val="ListParagraph"/>
        <w:spacing w:after="80"/>
        <w:ind w:left="504"/>
      </w:pPr>
    </w:p>
    <w:p w14:paraId="71C4793A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lastRenderedPageBreak/>
        <w:t>2.2 Jenkins CI/CD Pipeline (hosted on EC2)</w:t>
      </w:r>
    </w:p>
    <w:p w14:paraId="196B9F02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Checkout – Jenkins pulls the latest source code from the GitHub repository.</w:t>
      </w:r>
    </w:p>
    <w:p w14:paraId="50BFC9CC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Validate HTML – the website files are checked for structural correctness before deployment.</w:t>
      </w:r>
    </w:p>
    <w:p w14:paraId="68AD682E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Deploy to S3 – the validated build is uploaded to the S3 static hosting bucket using the AWS CLI (aws s3 sync).</w:t>
      </w:r>
    </w:p>
    <w:p w14:paraId="5F829B14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Publish Event – the pipeline sends a deployment event to the AWS EventBridge custom event bus.</w:t>
      </w:r>
    </w:p>
    <w:p w14:paraId="30843D76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Post Actions – the workspace is cleaned </w:t>
      </w:r>
      <w:proofErr w:type="gramStart"/>
      <w:r>
        <w:rPr>
          <w:rFonts w:ascii="Calibri" w:eastAsia="Calibri" w:hAnsi="Calibri" w:cs="Calibri"/>
          <w:sz w:val="22"/>
          <w:szCs w:val="22"/>
        </w:rPr>
        <w:t>up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and the final build status is reported.</w:t>
      </w:r>
    </w:p>
    <w:p w14:paraId="5C36A09F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2.3 Event-Driven AWS Processing</w:t>
      </w:r>
    </w:p>
    <w:p w14:paraId="36BCDBEA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EventBridge receives the deployment event from Jenkins and routes it to the processing Lambda function based on the event rule.</w:t>
      </w:r>
    </w:p>
    <w:p w14:paraId="064D65EB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The Lambda function parses the event payload, extracts build and deployment </w:t>
      </w:r>
      <w:proofErr w:type="gramStart"/>
      <w:r>
        <w:rPr>
          <w:rFonts w:ascii="Calibri" w:eastAsia="Calibri" w:hAnsi="Calibri" w:cs="Calibri"/>
          <w:sz w:val="22"/>
          <w:szCs w:val="22"/>
        </w:rPr>
        <w:t>details, and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writes a structured record to DynamoDB.</w:t>
      </w:r>
    </w:p>
    <w:p w14:paraId="624BADE7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DynamoDB stores the deployment and pipeline event record, forming the deployment history.</w:t>
      </w:r>
    </w:p>
    <w:p w14:paraId="0C5B6657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API Gateway exposes REST endpoints that read the stored records from DynamoDB for consumption by the backend and dashboard.</w:t>
      </w:r>
    </w:p>
    <w:p w14:paraId="2971CEE7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2.4 Backend Processing</w:t>
      </w:r>
    </w:p>
    <w:p w14:paraId="0E1B4FB5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Node.js/Express backend polls the Jenkins REST API for build number, build status, current stage, queue length, and executor status.</w:t>
      </w:r>
    </w:p>
    <w:p w14:paraId="48CD99C9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backend also reads processed event and infrastructure data through the API Gateway endpoints.</w:t>
      </w:r>
    </w:p>
    <w:p w14:paraId="1291955B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Raw responses are normalized into a consistent JSON structure (for example, converting Jenkins build results into a simplified success, failure, or in-progress status) and briefly cached before being served through REST APIs.</w:t>
      </w:r>
    </w:p>
    <w:p w14:paraId="761B75A8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2.5 Dashboard Update</w:t>
      </w:r>
    </w:p>
    <w:p w14:paraId="167DB7AD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React.js dashboard requests data from the backend REST APIs on page load.</w:t>
      </w:r>
    </w:p>
    <w:p w14:paraId="6FFC353F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An auto-refresh hook polls the backend APIs at fixed intervals without requiring a manual page reload.</w:t>
      </w:r>
    </w:p>
    <w:p w14:paraId="3993A414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New data updates the KPI cards, tables, and charts in place, giving the user a live view of pipeline, deployment, and infrastructure status.</w:t>
      </w:r>
    </w:p>
    <w:p w14:paraId="700A6635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2.6 Notifications</w:t>
      </w:r>
    </w:p>
    <w:p w14:paraId="5A000261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An n8n workflow listens for new deployment events, formats the event data into a readable message, and sends a notification when a deployment succeeds or fails.</w:t>
      </w:r>
    </w:p>
    <w:p w14:paraId="4D681848" w14:textId="77777777" w:rsidR="00E25300" w:rsidRPr="005A5E2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Recent pipeline and deployment events are also surfaced on the dashboard's Notifications page.</w:t>
      </w:r>
    </w:p>
    <w:p w14:paraId="1C4C1AA9" w14:textId="77777777" w:rsidR="005A5E26" w:rsidRDefault="005A5E26" w:rsidP="005A5E26">
      <w:pPr>
        <w:spacing w:after="80"/>
      </w:pPr>
    </w:p>
    <w:p w14:paraId="492A4C10" w14:textId="77777777" w:rsidR="005A5E26" w:rsidRDefault="005A5E26" w:rsidP="005A5E26">
      <w:pPr>
        <w:spacing w:after="80"/>
      </w:pPr>
    </w:p>
    <w:p w14:paraId="1432FDA5" w14:textId="77777777" w:rsidR="005A5E26" w:rsidRDefault="005A5E26" w:rsidP="005A5E26">
      <w:pPr>
        <w:spacing w:after="80"/>
      </w:pPr>
    </w:p>
    <w:p w14:paraId="49535CF1" w14:textId="77777777" w:rsidR="005A5E26" w:rsidRDefault="005A5E26" w:rsidP="005A5E26">
      <w:pPr>
        <w:spacing w:after="80"/>
      </w:pPr>
    </w:p>
    <w:p w14:paraId="7FDDF3CC" w14:textId="77777777" w:rsidR="005A5E26" w:rsidRDefault="005A5E26" w:rsidP="005A5E26">
      <w:pPr>
        <w:spacing w:after="80"/>
      </w:pPr>
    </w:p>
    <w:p w14:paraId="7D7DA3AD" w14:textId="77777777" w:rsidR="005A5E26" w:rsidRDefault="005A5E26" w:rsidP="005A5E26">
      <w:pPr>
        <w:spacing w:after="80"/>
      </w:pPr>
    </w:p>
    <w:p w14:paraId="229CA39F" w14:textId="77777777" w:rsidR="005A5E26" w:rsidRDefault="005A5E26" w:rsidP="005A5E26">
      <w:pPr>
        <w:spacing w:after="80"/>
      </w:pPr>
    </w:p>
    <w:p w14:paraId="2D786237" w14:textId="5212EAB4" w:rsidR="00E25300" w:rsidRDefault="00000000">
      <w:pPr>
        <w:pStyle w:val="Heading1"/>
        <w:spacing w:before="320" w:after="160"/>
        <w:rPr>
          <w:rFonts w:ascii="Calibri" w:eastAsia="Calibri" w:hAnsi="Calibri" w:cs="Calibri"/>
          <w:b/>
          <w:bCs/>
          <w:color w:val="1F3864"/>
          <w:sz w:val="30"/>
          <w:szCs w:val="30"/>
        </w:rPr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lastRenderedPageBreak/>
        <w:t>3. System Architecture</w:t>
      </w:r>
    </w:p>
    <w:p w14:paraId="53530956" w14:textId="3AC2E0B2" w:rsidR="005A5E26" w:rsidRDefault="005A5E26">
      <w:pPr>
        <w:pStyle w:val="Heading1"/>
        <w:spacing w:before="320" w:after="160"/>
        <w:rPr>
          <w:rFonts w:ascii="Calibri" w:eastAsia="Calibri" w:hAnsi="Calibri" w:cs="Calibri"/>
          <w:b/>
          <w:bCs/>
          <w:color w:val="1F3864"/>
          <w:sz w:val="30"/>
          <w:szCs w:val="30"/>
        </w:rPr>
      </w:pPr>
      <w:r w:rsidRPr="0060046B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AA9854E" wp14:editId="68433377">
            <wp:simplePos x="0" y="0"/>
            <wp:positionH relativeFrom="margin">
              <wp:align>center</wp:align>
            </wp:positionH>
            <wp:positionV relativeFrom="paragraph">
              <wp:posOffset>102235</wp:posOffset>
            </wp:positionV>
            <wp:extent cx="5628725" cy="3897418"/>
            <wp:effectExtent l="0" t="0" r="0" b="8255"/>
            <wp:wrapNone/>
            <wp:docPr id="779231101" name="Picture 6" descr="The image depicts a PIPEWATCH architecture diagram, illustrating the flow from code checking out, validation, deployment to S3, event publishing, and various monitoring and deployment components, including GitHub, AWS services, and a dashboard for monitoring and notifi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31101" name="Picture 6" descr="The image depicts a PIPEWATCH architecture diagram, illustrating the flow from code checking out, validation, deployment to S3, event publishing, and various monitoring and deployment components, including GitHub, AWS services, and a dashboard for monitoring and notificat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725" cy="3897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EC47A9" w14:textId="225D91B0" w:rsidR="005A5E26" w:rsidRDefault="005A5E26">
      <w:pPr>
        <w:pStyle w:val="Heading1"/>
        <w:spacing w:before="320" w:after="160"/>
        <w:rPr>
          <w:rFonts w:ascii="Calibri" w:eastAsia="Calibri" w:hAnsi="Calibri" w:cs="Calibri"/>
          <w:b/>
          <w:bCs/>
          <w:color w:val="1F3864"/>
          <w:sz w:val="30"/>
          <w:szCs w:val="30"/>
        </w:rPr>
      </w:pPr>
    </w:p>
    <w:p w14:paraId="031B8F4E" w14:textId="77777777" w:rsidR="005A5E26" w:rsidRDefault="005A5E26">
      <w:pPr>
        <w:pStyle w:val="Heading1"/>
        <w:spacing w:before="320" w:after="160"/>
        <w:rPr>
          <w:rFonts w:ascii="Calibri" w:eastAsia="Calibri" w:hAnsi="Calibri" w:cs="Calibri"/>
          <w:b/>
          <w:bCs/>
          <w:color w:val="1F3864"/>
          <w:sz w:val="30"/>
          <w:szCs w:val="30"/>
        </w:rPr>
      </w:pPr>
    </w:p>
    <w:p w14:paraId="0C5D7653" w14:textId="77777777" w:rsidR="005A5E26" w:rsidRDefault="005A5E26">
      <w:pPr>
        <w:pStyle w:val="Heading1"/>
        <w:spacing w:before="320" w:after="160"/>
        <w:rPr>
          <w:rFonts w:ascii="Calibri" w:eastAsia="Calibri" w:hAnsi="Calibri" w:cs="Calibri"/>
          <w:b/>
          <w:bCs/>
          <w:color w:val="1F3864"/>
          <w:sz w:val="30"/>
          <w:szCs w:val="30"/>
        </w:rPr>
      </w:pPr>
    </w:p>
    <w:p w14:paraId="70E0CDA9" w14:textId="77777777" w:rsidR="005A5E26" w:rsidRDefault="005A5E26">
      <w:pPr>
        <w:pStyle w:val="Heading1"/>
        <w:spacing w:before="320" w:after="160"/>
        <w:rPr>
          <w:rFonts w:ascii="Calibri" w:eastAsia="Calibri" w:hAnsi="Calibri" w:cs="Calibri"/>
          <w:b/>
          <w:bCs/>
          <w:color w:val="1F3864"/>
          <w:sz w:val="30"/>
          <w:szCs w:val="30"/>
        </w:rPr>
      </w:pPr>
    </w:p>
    <w:p w14:paraId="6625FA6F" w14:textId="1AADFAC0" w:rsidR="005A5E26" w:rsidRDefault="005A5E26">
      <w:pPr>
        <w:pStyle w:val="Heading1"/>
        <w:spacing w:before="320" w:after="160"/>
        <w:rPr>
          <w:rFonts w:ascii="Calibri" w:eastAsia="Calibri" w:hAnsi="Calibri" w:cs="Calibri"/>
          <w:b/>
          <w:bCs/>
          <w:color w:val="1F3864"/>
          <w:sz w:val="30"/>
          <w:szCs w:val="30"/>
        </w:rPr>
      </w:pPr>
    </w:p>
    <w:p w14:paraId="0AB52857" w14:textId="77777777" w:rsidR="005A5E26" w:rsidRDefault="005A5E26">
      <w:pPr>
        <w:pStyle w:val="Heading1"/>
        <w:spacing w:before="320" w:after="160"/>
        <w:rPr>
          <w:rFonts w:ascii="Calibri" w:eastAsia="Calibri" w:hAnsi="Calibri" w:cs="Calibri"/>
          <w:b/>
          <w:bCs/>
          <w:color w:val="1F3864"/>
          <w:sz w:val="30"/>
          <w:szCs w:val="30"/>
        </w:rPr>
      </w:pPr>
    </w:p>
    <w:p w14:paraId="7DED7F33" w14:textId="77777777" w:rsidR="005A5E26" w:rsidRDefault="005A5E26">
      <w:pPr>
        <w:pStyle w:val="Heading1"/>
        <w:spacing w:before="320" w:after="160"/>
        <w:rPr>
          <w:rFonts w:ascii="Calibri" w:eastAsia="Calibri" w:hAnsi="Calibri" w:cs="Calibri"/>
          <w:b/>
          <w:bCs/>
          <w:color w:val="1F3864"/>
          <w:sz w:val="30"/>
          <w:szCs w:val="30"/>
        </w:rPr>
      </w:pPr>
    </w:p>
    <w:p w14:paraId="46EB0964" w14:textId="77777777" w:rsidR="005A5E26" w:rsidRPr="005A5E26" w:rsidRDefault="005A5E26">
      <w:pPr>
        <w:pStyle w:val="Heading1"/>
        <w:spacing w:before="320" w:after="160"/>
        <w:rPr>
          <w:rFonts w:ascii="Calibri" w:eastAsia="Calibri" w:hAnsi="Calibri" w:cs="Calibri"/>
          <w:b/>
          <w:bCs/>
          <w:color w:val="1F3864"/>
          <w:sz w:val="30"/>
          <w:szCs w:val="30"/>
        </w:rPr>
      </w:pPr>
    </w:p>
    <w:p w14:paraId="7E5CAC92" w14:textId="77777777" w:rsidR="00E25300" w:rsidRDefault="00E25300">
      <w:pPr>
        <w:spacing w:after="140" w:line="276" w:lineRule="auto"/>
      </w:pPr>
    </w:p>
    <w:p w14:paraId="44556004" w14:textId="77777777" w:rsidR="00E25300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4. Functional Requirements</w:t>
      </w:r>
    </w:p>
    <w:p w14:paraId="1A51406A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4.1 Pipeline Monitoring</w:t>
      </w:r>
    </w:p>
    <w:p w14:paraId="3A20D682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system shall display the latest Jenkins build number, build status, and current pipeline stage.</w:t>
      </w:r>
    </w:p>
    <w:p w14:paraId="18D21551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system shall display build duration, queue length, and executor status, refreshed automatically.</w:t>
      </w:r>
    </w:p>
    <w:p w14:paraId="4E8880F8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4.2 Deployment History</w:t>
      </w:r>
    </w:p>
    <w:p w14:paraId="65C87AF0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system shall list past deployments with build number, commit details, deployment status, timestamp, and environment, retrieved from the DynamoDB-backed history API.</w:t>
      </w:r>
    </w:p>
    <w:p w14:paraId="57214904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4.3 Infrastructure Monitoring</w:t>
      </w:r>
    </w:p>
    <w:p w14:paraId="32FAF3A6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system shall display the live health status of EC2, S3, Lambda, API Gateway, EventBridge, and DynamoDB through the backend's infrastructure endpoint.</w:t>
      </w:r>
    </w:p>
    <w:p w14:paraId="6061EEEF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4.4 Event Processing</w:t>
      </w:r>
    </w:p>
    <w:p w14:paraId="2818398B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system shall capture deployment events published by Jenkins through EventBridge.</w:t>
      </w:r>
    </w:p>
    <w:p w14:paraId="4464407E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system shall process each event using a Lambda function and store a structured record in DynamoDB.</w:t>
      </w:r>
    </w:p>
    <w:p w14:paraId="550B080D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4.5 Data Access APIs</w:t>
      </w:r>
    </w:p>
    <w:p w14:paraId="2340B23E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backend shall expose REST endpoints: GET /api/pipeline/status, GET /api/pipeline/history, GET /api/infrastructure, and GET /api/metrics.</w:t>
      </w:r>
    </w:p>
    <w:p w14:paraId="0402ADFF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>API access shall be protected using a token/key-based check, and AWS calls shall use restricted IAM credentials.</w:t>
      </w:r>
    </w:p>
    <w:p w14:paraId="75D9CF53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4.6 Dashboard Visualization</w:t>
      </w:r>
    </w:p>
    <w:p w14:paraId="3FF38C21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system shall render KPI cards for latest build number, status, success rate, and failure rate.</w:t>
      </w:r>
    </w:p>
    <w:p w14:paraId="7D5393E5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system shall render charts for pipeline trend, success rate, failure rate, build duration, deployment trend, and infrastructure usage using Recharts.</w:t>
      </w:r>
    </w:p>
    <w:p w14:paraId="0A5DA417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system shall auto-refresh dashboard data at fixed intervals without a manual page reload.</w:t>
      </w:r>
    </w:p>
    <w:p w14:paraId="456CCF69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4.7 Incident Visibility</w:t>
      </w:r>
    </w:p>
    <w:p w14:paraId="7A5DCCCD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Failed builds or deployments shall be flagged distinctly on the dashboard so they can be tracked separately from general history.</w:t>
      </w:r>
    </w:p>
    <w:p w14:paraId="7B86D69F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4.8 Notifications</w:t>
      </w:r>
    </w:p>
    <w:p w14:paraId="7EE47F3A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system shall trigger an n8n workflow to send an automated notification when a deployment succeeds or fails.</w:t>
      </w:r>
    </w:p>
    <w:p w14:paraId="1EF1E2D0" w14:textId="77777777" w:rsidR="00E25300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5. Non-Functional Requirements</w:t>
      </w:r>
    </w:p>
    <w:p w14:paraId="4096FA16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5.1 Performance</w:t>
      </w:r>
    </w:p>
    <w:p w14:paraId="7B05047E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dashboard reflects a new Jenkins build status within a few seconds of pipeline completion.</w:t>
      </w:r>
    </w:p>
    <w:p w14:paraId="0A8A4233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Backend API responses are served quickly using lightweight caching to support frequent auto-refresh polling.</w:t>
      </w:r>
    </w:p>
    <w:p w14:paraId="751A4BB5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5.2 Scalability</w:t>
      </w:r>
    </w:p>
    <w:p w14:paraId="0CD74CE7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Serverless components (Lambda, EventBridge, DynamoDB, API Gateway) scale automatically with event volume without manual server management.</w:t>
      </w:r>
    </w:p>
    <w:p w14:paraId="3AADEDFE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5.3 Reliability</w:t>
      </w:r>
    </w:p>
    <w:p w14:paraId="3D900C54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Centralized error-handling middleware in the backend catches failures from Jenkins and AWS API calls (timeouts, authentication errors, unreachable services) and returns a consistent error response instead of failing silently.</w:t>
      </w:r>
    </w:p>
    <w:p w14:paraId="5A35D14C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5.4 Security</w:t>
      </w:r>
    </w:p>
    <w:p w14:paraId="5DAB4832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 dedicated IAM user with least-privilege policies is used for all programmatic AWS access instead of root credentials.</w:t>
      </w:r>
    </w:p>
    <w:p w14:paraId="0EFD7C1C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EC2 security group rules restrict inbound access to SSH (port 22) and Jenkins (port 8080) to required IP ranges.</w:t>
      </w:r>
    </w:p>
    <w:p w14:paraId="2D8EFEC3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Backend API routes are protected with a token/key-based access check.</w:t>
      </w:r>
    </w:p>
    <w:p w14:paraId="61D04858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5.5 Availability</w:t>
      </w:r>
    </w:p>
    <w:p w14:paraId="0E743914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S3 static website hosting bucket serves the deployed application with high availability.</w:t>
      </w:r>
    </w:p>
    <w:p w14:paraId="1BBE7754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Event processing through EventBridge and Lambda runs only when triggered, keeping the event pipeline available on demand.</w:t>
      </w:r>
    </w:p>
    <w:p w14:paraId="74F49ACB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lastRenderedPageBreak/>
        <w:t>5.6 Maintainability</w:t>
      </w:r>
    </w:p>
    <w:p w14:paraId="66E3504F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backend follows a layered folder structure (routes, controllers, services, middleware, utils) separating concerns for easier maintenance.</w:t>
      </w:r>
    </w:p>
    <w:p w14:paraId="398CDC90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frontend follows a component-based structure (components, pages, charts, services, hooks) for modular updates.</w:t>
      </w:r>
    </w:p>
    <w:p w14:paraId="6BF64F6F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5.7 Usability</w:t>
      </w:r>
    </w:p>
    <w:p w14:paraId="63524E55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Client-side routing separates the dashboard into distinct views (Dashboard, Pipeline Monitor, Deployment History, Infrastructure, Notifications) under a common layout and navigation bar.</w:t>
      </w:r>
    </w:p>
    <w:p w14:paraId="6793FA34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Colour-coded status badges and KPI cards allow build and deployment status to be understood </w:t>
      </w:r>
      <w:proofErr w:type="gramStart"/>
      <w:r>
        <w:rPr>
          <w:rFonts w:ascii="Calibri" w:eastAsia="Calibri" w:hAnsi="Calibri" w:cs="Calibri"/>
          <w:sz w:val="22"/>
          <w:szCs w:val="22"/>
        </w:rPr>
        <w:t>at a glance</w:t>
      </w:r>
      <w:proofErr w:type="gramEnd"/>
      <w:r>
        <w:rPr>
          <w:rFonts w:ascii="Calibri" w:eastAsia="Calibri" w:hAnsi="Calibri" w:cs="Calibri"/>
          <w:sz w:val="22"/>
          <w:szCs w:val="22"/>
        </w:rPr>
        <w:t>.</w:t>
      </w:r>
    </w:p>
    <w:p w14:paraId="32F2893D" w14:textId="77777777" w:rsidR="00E25300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6. Dashboard Features</w:t>
      </w:r>
    </w:p>
    <w:p w14:paraId="1D87B5AA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6.1 Dashboard (Home)</w:t>
      </w:r>
    </w:p>
    <w:p w14:paraId="7A50FFB0" w14:textId="77777777" w:rsidR="00E25300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Aggregates key information into KPI cards and summary charts for an at-a-glance view of overall system health.</w:t>
      </w:r>
    </w:p>
    <w:p w14:paraId="106E0757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6.2 Pipeline Monitor</w:t>
      </w:r>
    </w:p>
    <w:p w14:paraId="681C4695" w14:textId="77777777" w:rsidR="00E25300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Displays the latest build number, build status, current pipeline stage, build duration, queue length, and executor status, refreshed automatically.</w:t>
      </w:r>
    </w:p>
    <w:p w14:paraId="1FCCA1E4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6.3 Deployment History</w:t>
      </w:r>
    </w:p>
    <w:p w14:paraId="086B608D" w14:textId="77777777" w:rsidR="00E25300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Lists past deployments with build number, commit details, deployment status, timestamp, and environment, sourced from the DynamoDB-backed history API.</w:t>
      </w:r>
    </w:p>
    <w:p w14:paraId="1A63C7F5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6.4 Infrastructure</w:t>
      </w:r>
    </w:p>
    <w:p w14:paraId="00FAC777" w14:textId="77777777" w:rsidR="00E25300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Shows the live health of EC2, S3, Lambda, API Gateway, EventBridge, and DynamoDB, pulled through the backend's infrastructure endpoint.</w:t>
      </w:r>
    </w:p>
    <w:p w14:paraId="2FC2E252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6.5 Notifications</w:t>
      </w:r>
    </w:p>
    <w:p w14:paraId="62711F35" w14:textId="77777777" w:rsidR="00E25300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Surfaces recent pipeline and deployment events on the dashboard so the user does not need to check n8n or email separately.</w:t>
      </w:r>
    </w:p>
    <w:p w14:paraId="28C71B2B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6.6 Charts</w:t>
      </w:r>
    </w:p>
    <w:p w14:paraId="796A19C8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Pipeline Trend – build outcomes over time.</w:t>
      </w:r>
    </w:p>
    <w:p w14:paraId="766C13B3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Success Rate – percentage of successful builds.</w:t>
      </w:r>
    </w:p>
    <w:p w14:paraId="2B3CB895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Failure Rate – percentage of failed builds.</w:t>
      </w:r>
    </w:p>
    <w:p w14:paraId="5381FE06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Build Duration – time taken per build, plotted over recent builds.</w:t>
      </w:r>
    </w:p>
    <w:p w14:paraId="3CFB1A7A" w14:textId="77777777" w:rsidR="00E2530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Deployment Trend – frequency of deployments over time.</w:t>
      </w:r>
    </w:p>
    <w:p w14:paraId="08337C30" w14:textId="77777777" w:rsidR="00E25300" w:rsidRPr="005A5E2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Infrastructure Usage – health and activity of AWS services over time.</w:t>
      </w:r>
    </w:p>
    <w:p w14:paraId="3BE389AF" w14:textId="77777777" w:rsidR="005A5E26" w:rsidRDefault="005A5E26" w:rsidP="005A5E26">
      <w:pPr>
        <w:spacing w:after="80"/>
      </w:pPr>
    </w:p>
    <w:p w14:paraId="51ACD205" w14:textId="77777777" w:rsidR="005A5E26" w:rsidRDefault="005A5E26" w:rsidP="005A5E26">
      <w:pPr>
        <w:spacing w:after="80"/>
      </w:pPr>
    </w:p>
    <w:p w14:paraId="5CEE8585" w14:textId="77777777" w:rsidR="005A5E26" w:rsidRDefault="005A5E26" w:rsidP="005A5E26">
      <w:pPr>
        <w:spacing w:after="80"/>
      </w:pPr>
    </w:p>
    <w:p w14:paraId="3A2FE3F4" w14:textId="77777777" w:rsidR="00E25300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lastRenderedPageBreak/>
        <w:t>7. Technology Stack</w:t>
      </w:r>
    </w:p>
    <w:p w14:paraId="5A48C90D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7.1 Frontend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40"/>
      </w:tblGrid>
      <w:tr w:rsidR="00E25300" w14:paraId="72F498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E784" w14:textId="77777777" w:rsidR="00E25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67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F8D18" w14:textId="77777777" w:rsidR="00E25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Technology Used</w:t>
            </w:r>
          </w:p>
        </w:tc>
      </w:tr>
      <w:tr w:rsidR="00E25300" w14:paraId="20A22A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9ED3" w14:textId="77777777" w:rsidR="00E25300" w:rsidRDefault="00000000">
            <w:r>
              <w:rPr>
                <w:rFonts w:ascii="Calibri" w:eastAsia="Calibri" w:hAnsi="Calibri" w:cs="Calibri"/>
                <w:b/>
                <w:bCs/>
              </w:rPr>
              <w:t>Framework</w:t>
            </w:r>
          </w:p>
        </w:tc>
        <w:tc>
          <w:tcPr>
            <w:tcW w:w="67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D473" w14:textId="77777777" w:rsidR="00E25300" w:rsidRDefault="00000000">
            <w:r>
              <w:rPr>
                <w:rFonts w:ascii="Calibri" w:eastAsia="Calibri" w:hAnsi="Calibri" w:cs="Calibri"/>
              </w:rPr>
              <w:t>React.js</w:t>
            </w:r>
          </w:p>
        </w:tc>
      </w:tr>
      <w:tr w:rsidR="00E25300" w14:paraId="15D8EA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D675" w14:textId="77777777" w:rsidR="00E25300" w:rsidRDefault="00000000">
            <w:r>
              <w:rPr>
                <w:rFonts w:ascii="Calibri" w:eastAsia="Calibri" w:hAnsi="Calibri" w:cs="Calibri"/>
                <w:b/>
                <w:bCs/>
              </w:rPr>
              <w:t>Build Tool</w:t>
            </w:r>
          </w:p>
        </w:tc>
        <w:tc>
          <w:tcPr>
            <w:tcW w:w="6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08E3" w14:textId="77777777" w:rsidR="00E25300" w:rsidRDefault="00000000">
            <w:r>
              <w:rPr>
                <w:rFonts w:ascii="Calibri" w:eastAsia="Calibri" w:hAnsi="Calibri" w:cs="Calibri"/>
              </w:rPr>
              <w:t>Vite</w:t>
            </w:r>
          </w:p>
        </w:tc>
      </w:tr>
      <w:tr w:rsidR="00E25300" w14:paraId="4F6435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7244" w14:textId="77777777" w:rsidR="00E25300" w:rsidRDefault="00000000">
            <w:r>
              <w:rPr>
                <w:rFonts w:ascii="Calibri" w:eastAsia="Calibri" w:hAnsi="Calibri" w:cs="Calibri"/>
                <w:b/>
                <w:bCs/>
              </w:rPr>
              <w:t>Charts</w:t>
            </w:r>
          </w:p>
        </w:tc>
        <w:tc>
          <w:tcPr>
            <w:tcW w:w="67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6DB9" w14:textId="77777777" w:rsidR="00E25300" w:rsidRDefault="00000000">
            <w:r>
              <w:rPr>
                <w:rFonts w:ascii="Calibri" w:eastAsia="Calibri" w:hAnsi="Calibri" w:cs="Calibri"/>
              </w:rPr>
              <w:t>Recharts</w:t>
            </w:r>
          </w:p>
        </w:tc>
      </w:tr>
      <w:tr w:rsidR="00E25300" w14:paraId="36C8D2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608F6" w14:textId="77777777" w:rsidR="00E25300" w:rsidRDefault="00000000">
            <w:r>
              <w:rPr>
                <w:rFonts w:ascii="Calibri" w:eastAsia="Calibri" w:hAnsi="Calibri" w:cs="Calibri"/>
                <w:b/>
                <w:bCs/>
              </w:rPr>
              <w:t>Styling</w:t>
            </w:r>
          </w:p>
        </w:tc>
        <w:tc>
          <w:tcPr>
            <w:tcW w:w="6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97DE" w14:textId="77777777" w:rsidR="00E25300" w:rsidRDefault="00000000">
            <w:r>
              <w:rPr>
                <w:rFonts w:ascii="Calibri" w:eastAsia="Calibri" w:hAnsi="Calibri" w:cs="Calibri"/>
              </w:rPr>
              <w:t>CSS</w:t>
            </w:r>
          </w:p>
        </w:tc>
      </w:tr>
    </w:tbl>
    <w:p w14:paraId="51442534" w14:textId="77777777" w:rsidR="00E25300" w:rsidRDefault="00E25300">
      <w:pPr>
        <w:spacing w:after="160"/>
      </w:pPr>
    </w:p>
    <w:p w14:paraId="3E540BC4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7.2 Backend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40"/>
      </w:tblGrid>
      <w:tr w:rsidR="00E25300" w14:paraId="354715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29CE" w14:textId="77777777" w:rsidR="00E25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67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A83D" w14:textId="77777777" w:rsidR="00E25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Technology Used</w:t>
            </w:r>
          </w:p>
        </w:tc>
      </w:tr>
      <w:tr w:rsidR="00E25300" w14:paraId="5E56AC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8655E" w14:textId="77777777" w:rsidR="00E25300" w:rsidRDefault="00000000">
            <w:r>
              <w:rPr>
                <w:rFonts w:ascii="Calibri" w:eastAsia="Calibri" w:hAnsi="Calibri" w:cs="Calibri"/>
                <w:b/>
                <w:bCs/>
              </w:rPr>
              <w:t>Runtime</w:t>
            </w:r>
          </w:p>
        </w:tc>
        <w:tc>
          <w:tcPr>
            <w:tcW w:w="67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8470" w14:textId="77777777" w:rsidR="00E25300" w:rsidRDefault="00000000">
            <w:r>
              <w:rPr>
                <w:rFonts w:ascii="Calibri" w:eastAsia="Calibri" w:hAnsi="Calibri" w:cs="Calibri"/>
              </w:rPr>
              <w:t>Node.js</w:t>
            </w:r>
          </w:p>
        </w:tc>
      </w:tr>
      <w:tr w:rsidR="00E25300" w14:paraId="4E02FD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23B2E" w14:textId="77777777" w:rsidR="00E25300" w:rsidRDefault="00000000">
            <w:r>
              <w:rPr>
                <w:rFonts w:ascii="Calibri" w:eastAsia="Calibri" w:hAnsi="Calibri" w:cs="Calibri"/>
                <w:b/>
                <w:bCs/>
              </w:rPr>
              <w:t>Web Framework</w:t>
            </w:r>
          </w:p>
        </w:tc>
        <w:tc>
          <w:tcPr>
            <w:tcW w:w="6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2396" w14:textId="77777777" w:rsidR="00E25300" w:rsidRDefault="00000000">
            <w:r>
              <w:rPr>
                <w:rFonts w:ascii="Calibri" w:eastAsia="Calibri" w:hAnsi="Calibri" w:cs="Calibri"/>
              </w:rPr>
              <w:t>Express.js</w:t>
            </w:r>
          </w:p>
        </w:tc>
      </w:tr>
    </w:tbl>
    <w:p w14:paraId="63B4661F" w14:textId="77777777" w:rsidR="00E25300" w:rsidRDefault="00E25300">
      <w:pPr>
        <w:spacing w:after="160"/>
      </w:pPr>
    </w:p>
    <w:p w14:paraId="1ABE9C64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7.3 DevOps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40"/>
      </w:tblGrid>
      <w:tr w:rsidR="00E25300" w14:paraId="5F6036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55BD" w14:textId="77777777" w:rsidR="00E25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67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E9FC" w14:textId="77777777" w:rsidR="00E25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Technology Used</w:t>
            </w:r>
          </w:p>
        </w:tc>
      </w:tr>
      <w:tr w:rsidR="00E25300" w14:paraId="361F0F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9634" w14:textId="77777777" w:rsidR="00E25300" w:rsidRDefault="00000000">
            <w:r>
              <w:rPr>
                <w:rFonts w:ascii="Calibri" w:eastAsia="Calibri" w:hAnsi="Calibri" w:cs="Calibri"/>
                <w:b/>
                <w:bCs/>
              </w:rPr>
              <w:t>Source Control</w:t>
            </w:r>
          </w:p>
        </w:tc>
        <w:tc>
          <w:tcPr>
            <w:tcW w:w="67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CFEFD" w14:textId="77777777" w:rsidR="00E25300" w:rsidRDefault="00000000">
            <w:r>
              <w:rPr>
                <w:rFonts w:ascii="Calibri" w:eastAsia="Calibri" w:hAnsi="Calibri" w:cs="Calibri"/>
              </w:rPr>
              <w:t>GitHub (with webhook trigger)</w:t>
            </w:r>
          </w:p>
        </w:tc>
      </w:tr>
      <w:tr w:rsidR="00E25300" w14:paraId="21B59B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92DA" w14:textId="77777777" w:rsidR="00E25300" w:rsidRDefault="00000000">
            <w:r>
              <w:rPr>
                <w:rFonts w:ascii="Calibri" w:eastAsia="Calibri" w:hAnsi="Calibri" w:cs="Calibri"/>
                <w:b/>
                <w:bCs/>
              </w:rPr>
              <w:t>CI/CD Server</w:t>
            </w:r>
          </w:p>
        </w:tc>
        <w:tc>
          <w:tcPr>
            <w:tcW w:w="6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9089" w14:textId="77777777" w:rsidR="00E25300" w:rsidRDefault="00000000">
            <w:r>
              <w:rPr>
                <w:rFonts w:ascii="Calibri" w:eastAsia="Calibri" w:hAnsi="Calibri" w:cs="Calibri"/>
              </w:rPr>
              <w:t>Jenkins (Declarative Pipeline)</w:t>
            </w:r>
          </w:p>
        </w:tc>
      </w:tr>
      <w:tr w:rsidR="00E25300" w14:paraId="518687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C5C1" w14:textId="77777777" w:rsidR="00E25300" w:rsidRDefault="00000000">
            <w:r>
              <w:rPr>
                <w:rFonts w:ascii="Calibri" w:eastAsia="Calibri" w:hAnsi="Calibri" w:cs="Calibri"/>
                <w:b/>
                <w:bCs/>
              </w:rPr>
              <w:t>Workflow Automation</w:t>
            </w:r>
          </w:p>
        </w:tc>
        <w:tc>
          <w:tcPr>
            <w:tcW w:w="67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52D6" w14:textId="77777777" w:rsidR="00E25300" w:rsidRDefault="00000000">
            <w:r>
              <w:rPr>
                <w:rFonts w:ascii="Calibri" w:eastAsia="Calibri" w:hAnsi="Calibri" w:cs="Calibri"/>
              </w:rPr>
              <w:t>n8n</w:t>
            </w:r>
          </w:p>
        </w:tc>
      </w:tr>
    </w:tbl>
    <w:p w14:paraId="31063677" w14:textId="77777777" w:rsidR="00E25300" w:rsidRDefault="00E25300">
      <w:pPr>
        <w:spacing w:after="160"/>
      </w:pPr>
    </w:p>
    <w:p w14:paraId="56645336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7.4 AWS Services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40"/>
      </w:tblGrid>
      <w:tr w:rsidR="00E25300" w14:paraId="4EA07D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329B" w14:textId="77777777" w:rsidR="00E25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67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450A" w14:textId="77777777" w:rsidR="00E25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Technology Used</w:t>
            </w:r>
          </w:p>
        </w:tc>
      </w:tr>
      <w:tr w:rsidR="00E25300" w14:paraId="693CBB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74A6" w14:textId="77777777" w:rsidR="00E25300" w:rsidRDefault="00000000">
            <w:r>
              <w:rPr>
                <w:rFonts w:ascii="Calibri" w:eastAsia="Calibri" w:hAnsi="Calibri" w:cs="Calibri"/>
                <w:b/>
                <w:bCs/>
              </w:rPr>
              <w:t>IAM</w:t>
            </w:r>
          </w:p>
        </w:tc>
        <w:tc>
          <w:tcPr>
            <w:tcW w:w="67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F500" w14:textId="77777777" w:rsidR="00E25300" w:rsidRDefault="00000000">
            <w:r>
              <w:rPr>
                <w:rFonts w:ascii="Calibri" w:eastAsia="Calibri" w:hAnsi="Calibri" w:cs="Calibri"/>
              </w:rPr>
              <w:t>Access control for all AWS resources</w:t>
            </w:r>
          </w:p>
        </w:tc>
      </w:tr>
      <w:tr w:rsidR="00E25300" w14:paraId="068825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7193" w14:textId="77777777" w:rsidR="00E25300" w:rsidRDefault="00000000">
            <w:r>
              <w:rPr>
                <w:rFonts w:ascii="Calibri" w:eastAsia="Calibri" w:hAnsi="Calibri" w:cs="Calibri"/>
                <w:b/>
                <w:bCs/>
              </w:rPr>
              <w:t>EC2</w:t>
            </w:r>
          </w:p>
        </w:tc>
        <w:tc>
          <w:tcPr>
            <w:tcW w:w="6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082B" w14:textId="77777777" w:rsidR="00E25300" w:rsidRDefault="00000000">
            <w:r>
              <w:rPr>
                <w:rFonts w:ascii="Calibri" w:eastAsia="Calibri" w:hAnsi="Calibri" w:cs="Calibri"/>
              </w:rPr>
              <w:t>Hosts the Jenkins server</w:t>
            </w:r>
          </w:p>
        </w:tc>
      </w:tr>
      <w:tr w:rsidR="00E25300" w14:paraId="688DD6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7FB9" w14:textId="77777777" w:rsidR="00E25300" w:rsidRDefault="00000000">
            <w:r>
              <w:rPr>
                <w:rFonts w:ascii="Calibri" w:eastAsia="Calibri" w:hAnsi="Calibri" w:cs="Calibri"/>
                <w:b/>
                <w:bCs/>
              </w:rPr>
              <w:t>S3</w:t>
            </w:r>
          </w:p>
        </w:tc>
        <w:tc>
          <w:tcPr>
            <w:tcW w:w="67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B8F8" w14:textId="77777777" w:rsidR="00E25300" w:rsidRDefault="00000000">
            <w:r>
              <w:rPr>
                <w:rFonts w:ascii="Calibri" w:eastAsia="Calibri" w:hAnsi="Calibri" w:cs="Calibri"/>
              </w:rPr>
              <w:t>Static website hosting and deployment target</w:t>
            </w:r>
          </w:p>
        </w:tc>
      </w:tr>
      <w:tr w:rsidR="00E25300" w14:paraId="551591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7A09" w14:textId="77777777" w:rsidR="00E25300" w:rsidRDefault="00000000">
            <w:r>
              <w:rPr>
                <w:rFonts w:ascii="Calibri" w:eastAsia="Calibri" w:hAnsi="Calibri" w:cs="Calibri"/>
                <w:b/>
                <w:bCs/>
              </w:rPr>
              <w:t>EventBridge</w:t>
            </w:r>
          </w:p>
        </w:tc>
        <w:tc>
          <w:tcPr>
            <w:tcW w:w="6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61BD" w14:textId="77777777" w:rsidR="00E25300" w:rsidRDefault="00000000">
            <w:r>
              <w:rPr>
                <w:rFonts w:ascii="Calibri" w:eastAsia="Calibri" w:hAnsi="Calibri" w:cs="Calibri"/>
              </w:rPr>
              <w:t>Custom event bus routing deployment events to Lambda</w:t>
            </w:r>
          </w:p>
        </w:tc>
      </w:tr>
      <w:tr w:rsidR="00E25300" w14:paraId="7CBDFC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7F9E" w14:textId="77777777" w:rsidR="00E25300" w:rsidRDefault="00000000">
            <w:r>
              <w:rPr>
                <w:rFonts w:ascii="Calibri" w:eastAsia="Calibri" w:hAnsi="Calibri" w:cs="Calibri"/>
                <w:b/>
                <w:bCs/>
              </w:rPr>
              <w:t>Lambda</w:t>
            </w:r>
          </w:p>
        </w:tc>
        <w:tc>
          <w:tcPr>
            <w:tcW w:w="67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952E" w14:textId="77777777" w:rsidR="00E25300" w:rsidRDefault="00000000">
            <w:r>
              <w:rPr>
                <w:rFonts w:ascii="Calibri" w:eastAsia="Calibri" w:hAnsi="Calibri" w:cs="Calibri"/>
              </w:rPr>
              <w:t>Processes deployment events and writes records to DynamoDB</w:t>
            </w:r>
          </w:p>
        </w:tc>
      </w:tr>
      <w:tr w:rsidR="00E25300" w14:paraId="659F6E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047F" w14:textId="77777777" w:rsidR="00E25300" w:rsidRDefault="00000000">
            <w:r>
              <w:rPr>
                <w:rFonts w:ascii="Calibri" w:eastAsia="Calibri" w:hAnsi="Calibri" w:cs="Calibri"/>
                <w:b/>
                <w:bCs/>
              </w:rPr>
              <w:t>API Gateway</w:t>
            </w:r>
          </w:p>
        </w:tc>
        <w:tc>
          <w:tcPr>
            <w:tcW w:w="6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92DD1" w14:textId="77777777" w:rsidR="00E25300" w:rsidRDefault="00000000">
            <w:r>
              <w:rPr>
                <w:rFonts w:ascii="Calibri" w:eastAsia="Calibri" w:hAnsi="Calibri" w:cs="Calibri"/>
              </w:rPr>
              <w:t>Exposes REST endpoints for stored deployment data</w:t>
            </w:r>
          </w:p>
        </w:tc>
      </w:tr>
    </w:tbl>
    <w:p w14:paraId="306AEAC5" w14:textId="77777777" w:rsidR="00E25300" w:rsidRDefault="00E25300">
      <w:pPr>
        <w:spacing w:after="160"/>
      </w:pPr>
    </w:p>
    <w:p w14:paraId="10BD4CCE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7.5 Database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40"/>
      </w:tblGrid>
      <w:tr w:rsidR="00E25300" w14:paraId="3BB73A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2804" w14:textId="77777777" w:rsidR="00E25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67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40F9A" w14:textId="77777777" w:rsidR="00E25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Technology Used</w:t>
            </w:r>
          </w:p>
        </w:tc>
      </w:tr>
      <w:tr w:rsidR="00E25300" w14:paraId="7133A1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5220" w14:textId="77777777" w:rsidR="00E25300" w:rsidRDefault="00000000">
            <w:r>
              <w:rPr>
                <w:rFonts w:ascii="Calibri" w:eastAsia="Calibri" w:hAnsi="Calibri" w:cs="Calibri"/>
                <w:b/>
                <w:bCs/>
              </w:rPr>
              <w:t>DynamoDB</w:t>
            </w:r>
          </w:p>
        </w:tc>
        <w:tc>
          <w:tcPr>
            <w:tcW w:w="67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A304" w14:textId="77777777" w:rsidR="00E25300" w:rsidRDefault="00000000">
            <w:r>
              <w:rPr>
                <w:rFonts w:ascii="Calibri" w:eastAsia="Calibri" w:hAnsi="Calibri" w:cs="Calibri"/>
              </w:rPr>
              <w:t>Stores deployment and pipeline event records with a partition key on build/event ID</w:t>
            </w:r>
          </w:p>
        </w:tc>
      </w:tr>
    </w:tbl>
    <w:p w14:paraId="76F85677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lastRenderedPageBreak/>
        <w:t>7.6 Automation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40"/>
      </w:tblGrid>
      <w:tr w:rsidR="00E25300" w14:paraId="5A4FA8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0DAA" w14:textId="77777777" w:rsidR="00E25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67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051A" w14:textId="77777777" w:rsidR="00E25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Technology Used</w:t>
            </w:r>
          </w:p>
        </w:tc>
      </w:tr>
      <w:tr w:rsidR="00E25300" w14:paraId="1343D9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0916" w14:textId="77777777" w:rsidR="00E25300" w:rsidRDefault="00000000">
            <w:r>
              <w:rPr>
                <w:rFonts w:ascii="Calibri" w:eastAsia="Calibri" w:hAnsi="Calibri" w:cs="Calibri"/>
                <w:b/>
                <w:bCs/>
              </w:rPr>
              <w:t>n8n Workflow</w:t>
            </w:r>
          </w:p>
        </w:tc>
        <w:tc>
          <w:tcPr>
            <w:tcW w:w="67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6E0D" w14:textId="77777777" w:rsidR="00E25300" w:rsidRDefault="00000000">
            <w:r>
              <w:rPr>
                <w:rFonts w:ascii="Calibri" w:eastAsia="Calibri" w:hAnsi="Calibri" w:cs="Calibri"/>
              </w:rPr>
              <w:t>Listens for deployment events and sends automated notifications on success or failure</w:t>
            </w:r>
          </w:p>
        </w:tc>
      </w:tr>
    </w:tbl>
    <w:p w14:paraId="2CFB787D" w14:textId="77777777" w:rsidR="00E25300" w:rsidRDefault="00E25300">
      <w:pPr>
        <w:spacing w:after="160"/>
      </w:pPr>
    </w:p>
    <w:p w14:paraId="464A125A" w14:textId="77777777" w:rsidR="00E25300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7.7 Monitoring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40"/>
      </w:tblGrid>
      <w:tr w:rsidR="00E25300" w14:paraId="54B5A5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D05A" w14:textId="77777777" w:rsidR="00E25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67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D561" w14:textId="77777777" w:rsidR="00E2530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Technology Used</w:t>
            </w:r>
          </w:p>
        </w:tc>
      </w:tr>
      <w:tr w:rsidR="00E25300" w14:paraId="35FBFC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FA7A" w14:textId="77777777" w:rsidR="00E25300" w:rsidRDefault="00000000">
            <w:r>
              <w:rPr>
                <w:rFonts w:ascii="Calibri" w:eastAsia="Calibri" w:hAnsi="Calibri" w:cs="Calibri"/>
                <w:b/>
                <w:bCs/>
              </w:rPr>
              <w:t>Jenkins REST API</w:t>
            </w:r>
          </w:p>
        </w:tc>
        <w:tc>
          <w:tcPr>
            <w:tcW w:w="67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B05D7" w14:textId="77777777" w:rsidR="00E25300" w:rsidRDefault="00000000">
            <w:r>
              <w:rPr>
                <w:rFonts w:ascii="Calibri" w:eastAsia="Calibri" w:hAnsi="Calibri" w:cs="Calibri"/>
              </w:rPr>
              <w:t>Polled by the backend for build number, status, stage, queue length, and executor status</w:t>
            </w:r>
          </w:p>
        </w:tc>
      </w:tr>
      <w:tr w:rsidR="00E25300" w14:paraId="63B8AE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2444" w14:textId="77777777" w:rsidR="00E25300" w:rsidRDefault="00000000">
            <w:r>
              <w:rPr>
                <w:rFonts w:ascii="Calibri" w:eastAsia="Calibri" w:hAnsi="Calibri" w:cs="Calibri"/>
                <w:b/>
                <w:bCs/>
              </w:rPr>
              <w:t>React Dashboard</w:t>
            </w:r>
          </w:p>
        </w:tc>
        <w:tc>
          <w:tcPr>
            <w:tcW w:w="6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F842" w14:textId="77777777" w:rsidR="00E25300" w:rsidRDefault="00000000">
            <w:r>
              <w:rPr>
                <w:rFonts w:ascii="Calibri" w:eastAsia="Calibri" w:hAnsi="Calibri" w:cs="Calibri"/>
              </w:rPr>
              <w:t>Auto-refreshing KPI cards, tables, and charts for pipeline and infrastructure monitoring</w:t>
            </w:r>
          </w:p>
        </w:tc>
      </w:tr>
    </w:tbl>
    <w:p w14:paraId="3F01C8E2" w14:textId="77777777" w:rsidR="00E25300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8. Expected Outcome</w:t>
      </w:r>
    </w:p>
    <w:p w14:paraId="428454B4" w14:textId="77777777" w:rsidR="00E25300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PipeWatch was implemented as a fully functional monitoring platform that displays live Jenkins pipeline status, deployment history, and AWS infrastructure health on a single React dashboard, backed by an automated event pipeline using EventBridge, Lambda, and DynamoDB, with notifications delivered through an n8n workflow.</w:t>
      </w:r>
    </w:p>
    <w:p w14:paraId="69B2459F" w14:textId="77777777" w:rsidR="00E25300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The completed system removes the need to switch between the Jenkins console, the AWS Console, and terminal logs during a deployment. A new Jenkins build status is reflected on the dashboard within a few seconds of pipeline completion, deployment history is available with commit and environment details, and AWS infrastructure health is visible in real time. The event-driven backend keeps processing cost-efficient, since Lambda functions run only when a deployment event occurs, and the auto-refreshing dashboard gives the team consolidated analytics on build duration, success rate, and deployment frequency without manual monitoring.</w:t>
      </w:r>
    </w:p>
    <w:sectPr w:rsidR="00E2530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E5C64"/>
    <w:multiLevelType w:val="hybridMultilevel"/>
    <w:tmpl w:val="43CC38D0"/>
    <w:lvl w:ilvl="0" w:tplc="D366786A">
      <w:start w:val="1"/>
      <w:numFmt w:val="bullet"/>
      <w:lvlText w:val="●"/>
      <w:lvlJc w:val="left"/>
      <w:pPr>
        <w:ind w:left="720" w:hanging="360"/>
      </w:pPr>
    </w:lvl>
    <w:lvl w:ilvl="1" w:tplc="DD64ECA2">
      <w:start w:val="1"/>
      <w:numFmt w:val="bullet"/>
      <w:lvlText w:val="○"/>
      <w:lvlJc w:val="left"/>
      <w:pPr>
        <w:ind w:left="1440" w:hanging="360"/>
      </w:pPr>
    </w:lvl>
    <w:lvl w:ilvl="2" w:tplc="B860F360">
      <w:start w:val="1"/>
      <w:numFmt w:val="bullet"/>
      <w:lvlText w:val="■"/>
      <w:lvlJc w:val="left"/>
      <w:pPr>
        <w:ind w:left="2160" w:hanging="360"/>
      </w:pPr>
    </w:lvl>
    <w:lvl w:ilvl="3" w:tplc="3BBC1B1C">
      <w:start w:val="1"/>
      <w:numFmt w:val="bullet"/>
      <w:lvlText w:val="●"/>
      <w:lvlJc w:val="left"/>
      <w:pPr>
        <w:ind w:left="2880" w:hanging="360"/>
      </w:pPr>
    </w:lvl>
    <w:lvl w:ilvl="4" w:tplc="71FA08AA">
      <w:start w:val="1"/>
      <w:numFmt w:val="bullet"/>
      <w:lvlText w:val="○"/>
      <w:lvlJc w:val="left"/>
      <w:pPr>
        <w:ind w:left="3600" w:hanging="360"/>
      </w:pPr>
    </w:lvl>
    <w:lvl w:ilvl="5" w:tplc="D81E8230">
      <w:start w:val="1"/>
      <w:numFmt w:val="bullet"/>
      <w:lvlText w:val="■"/>
      <w:lvlJc w:val="left"/>
      <w:pPr>
        <w:ind w:left="4320" w:hanging="360"/>
      </w:pPr>
    </w:lvl>
    <w:lvl w:ilvl="6" w:tplc="0234C93C">
      <w:start w:val="1"/>
      <w:numFmt w:val="bullet"/>
      <w:lvlText w:val="●"/>
      <w:lvlJc w:val="left"/>
      <w:pPr>
        <w:ind w:left="5040" w:hanging="360"/>
      </w:pPr>
    </w:lvl>
    <w:lvl w:ilvl="7" w:tplc="89A0631C">
      <w:start w:val="1"/>
      <w:numFmt w:val="bullet"/>
      <w:lvlText w:val="●"/>
      <w:lvlJc w:val="left"/>
      <w:pPr>
        <w:ind w:left="5760" w:hanging="360"/>
      </w:pPr>
    </w:lvl>
    <w:lvl w:ilvl="8" w:tplc="96FA76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E371A1"/>
    <w:multiLevelType w:val="hybridMultilevel"/>
    <w:tmpl w:val="20EA28E0"/>
    <w:lvl w:ilvl="0" w:tplc="72B4DDE6">
      <w:start w:val="1"/>
      <w:numFmt w:val="bullet"/>
      <w:lvlText w:val="•"/>
      <w:lvlJc w:val="left"/>
      <w:pPr>
        <w:ind w:left="504" w:hanging="288"/>
      </w:pPr>
    </w:lvl>
    <w:lvl w:ilvl="1" w:tplc="7800256A">
      <w:numFmt w:val="decimal"/>
      <w:lvlText w:val=""/>
      <w:lvlJc w:val="left"/>
    </w:lvl>
    <w:lvl w:ilvl="2" w:tplc="D21E5F82">
      <w:numFmt w:val="decimal"/>
      <w:lvlText w:val=""/>
      <w:lvlJc w:val="left"/>
    </w:lvl>
    <w:lvl w:ilvl="3" w:tplc="890AD9A2">
      <w:numFmt w:val="decimal"/>
      <w:lvlText w:val=""/>
      <w:lvlJc w:val="left"/>
    </w:lvl>
    <w:lvl w:ilvl="4" w:tplc="95E861E4">
      <w:numFmt w:val="decimal"/>
      <w:lvlText w:val=""/>
      <w:lvlJc w:val="left"/>
    </w:lvl>
    <w:lvl w:ilvl="5" w:tplc="C010E12E">
      <w:numFmt w:val="decimal"/>
      <w:lvlText w:val=""/>
      <w:lvlJc w:val="left"/>
    </w:lvl>
    <w:lvl w:ilvl="6" w:tplc="40A207E2">
      <w:numFmt w:val="decimal"/>
      <w:lvlText w:val=""/>
      <w:lvlJc w:val="left"/>
    </w:lvl>
    <w:lvl w:ilvl="7" w:tplc="CF00B714">
      <w:numFmt w:val="decimal"/>
      <w:lvlText w:val=""/>
      <w:lvlJc w:val="left"/>
    </w:lvl>
    <w:lvl w:ilvl="8" w:tplc="1780DD06">
      <w:numFmt w:val="decimal"/>
      <w:lvlText w:val=""/>
      <w:lvlJc w:val="left"/>
    </w:lvl>
  </w:abstractNum>
  <w:num w:numId="1" w16cid:durableId="1331370183">
    <w:abstractNumId w:val="0"/>
    <w:lvlOverride w:ilvl="0">
      <w:startOverride w:val="1"/>
    </w:lvlOverride>
  </w:num>
  <w:num w:numId="2" w16cid:durableId="12107978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300"/>
    <w:rsid w:val="005A5E26"/>
    <w:rsid w:val="00E25300"/>
    <w:rsid w:val="00F5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64EF8"/>
  <w15:docId w15:val="{E1A14883-4D98-41FB-9BEA-656DDD9A7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1669</Words>
  <Characters>9514</Characters>
  <Application>Microsoft Office Word</Application>
  <DocSecurity>0</DocSecurity>
  <Lines>79</Lines>
  <Paragraphs>22</Paragraphs>
  <ScaleCrop>false</ScaleCrop>
  <Company/>
  <LinksUpToDate>false</LinksUpToDate>
  <CharactersWithSpaces>11161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Athish M</cp:lastModifiedBy>
  <cp:revision>2</cp:revision>
  <dcterms:created xsi:type="dcterms:W3CDTF">2026-08-01T15:43:00Z</dcterms:created>
  <dcterms:modified xsi:type="dcterms:W3CDTF">2026-08-01T15:43:00Z</dcterms:modified>
</cp:coreProperties>
</file>