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50" w:before="0"/>
        <w:jc w:val="center"/>
      </w:pPr>
      <w:r>
        <w:rPr>
          <w:rFonts w:ascii="Arial" w:cs="Arial" w:eastAsia="Arial" w:hAnsi="Arial"/>
          <w:b/>
          <w:bCs/>
          <w:color w:val="111111"/>
          <w:sz w:val="88"/>
          <w:szCs w:val="88"/>
        </w:rPr>
        <w:t xml:space="preserve">SportX</w:t>
      </w:r>
    </w:p>
    <w:p>
      <w:pPr>
        <w:spacing w:after="280" w:before="0"/>
        <w:jc w:val="center"/>
      </w:pPr>
      <w:r>
        <w:rPr>
          <w:rFonts w:ascii="Arial" w:cs="Arial" w:eastAsia="Arial" w:hAnsi="Arial"/>
          <w:color w:val="444444"/>
          <w:sz w:val="34"/>
          <w:szCs w:val="34"/>
        </w:rPr>
        <w:t xml:space="preserve">Cricket Talent Discovery Platform</w:t>
      </w:r>
    </w:p>
    <w:p>
      <w:pPr>
        <w:pBdr>
          <w:top w:val="single" w:color="22C55E" w:sz="10" w:space="1"/>
          <w:bottom w:val="single" w:color="22C55E" w:sz="10" w:space="1"/>
        </w:pBdr>
        <w:spacing w:after="60" w:before="60"/>
        <w:jc w:val="center"/>
      </w:pPr>
      <w:r>
        <w:rPr>
          <w:rFonts w:ascii="Arial" w:cs="Arial" w:eastAsia="Arial" w:hAnsi="Arial"/>
          <w:b/>
          <w:bCs/>
          <w:color w:val="0F2419"/>
          <w:sz w:val="52"/>
          <w:szCs w:val="52"/>
        </w:rPr>
        <w:t xml:space="preserve">Application Workflow</w:t>
      </w:r>
    </w:p>
    <w:p>
      <w:pPr>
        <w:spacing w:after="60" w:before="260"/>
        <w:jc w:val="center"/>
      </w:pPr>
      <w:r>
        <w:rPr>
          <w:rFonts w:ascii="Arial" w:cs="Arial" w:eastAsia="Arial" w:hAnsi="Arial"/>
          <w:color w:val="444444"/>
          <w:sz w:val="22"/>
          <w:szCs w:val="22"/>
        </w:rPr>
        <w:t xml:space="preserve">End-to-end user journeys, data flows, and system logic  |  May 2026</w:t>
      </w:r>
    </w:p>
    <w:p>
      <w:r>
        <w:br w:type="page"/>
      </w:r>
    </w:p>
    <w:p>
      <w:pPr>
        <w:pStyle w:val="Heading1"/>
        <w:pBdr>
          <w:bottom w:val="single" w:color="22C55E" w:sz="10" w:space="4"/>
        </w:pBdr>
        <w:spacing w:after="160" w:before="480"/>
      </w:pPr>
      <w:r>
        <w:rPr>
          <w:rFonts w:ascii="Arial" w:cs="Arial" w:eastAsia="Arial" w:hAnsi="Arial"/>
          <w:b/>
          <w:bCs/>
          <w:color w:val="111111"/>
          <w:sz w:val="36"/>
          <w:szCs w:val="36"/>
        </w:rPr>
        <w:t xml:space="preserve">Foundation — Who This Is For and What We Are Building</w:t>
      </w:r>
    </w:p>
    <w:p>
      <w:pPr>
        <w:spacing w:after="140" w:before="0"/>
        <w:jc w:val="left"/>
      </w:pPr>
      <w:r>
        <w:rPr>
          <w:rFonts w:ascii="Arial" w:cs="Arial" w:eastAsia="Arial" w:hAnsi="Arial"/>
          <w:b w:val="false"/>
          <w:bCs w:val="false"/>
          <w:color w:val="111111"/>
          <w:sz w:val="20"/>
          <w:szCs w:val="20"/>
        </w:rPr>
        <w:t xml:space="preserve">Every workflow decision in this document is anchored to one strategic choice: SportX serves Level 4 players (350,000 active players in official district association leagues across India) as its primary market. Level 5 grassroots players are excluded from MVP scope. Level 2 and 3 players are secondary beneficiaries.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200"/>
        <w:gridCol w:w="2260"/>
        <w:gridCol w:w="2200"/>
      </w:tblGrid>
      <w:tr>
        <w:trPr>
          <w:tblHeader/>
        </w:trPr>
        <w:tc>
          <w:tcPr>
            <w:tcW w:type="dxa" w:w="7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Level</w:t>
            </w:r>
          </w:p>
        </w:tc>
        <w:tc>
          <w:tcPr>
            <w:tcW w:type="dxa" w:w="20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Who</w:t>
            </w:r>
          </w:p>
        </w:tc>
        <w:tc>
          <w:tcPr>
            <w:tcW w:type="dxa" w:w="22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Players</w:t>
            </w:r>
          </w:p>
        </w:tc>
        <w:tc>
          <w:tcPr>
            <w:tcW w:type="dxa" w:w="226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SportX Role</w:t>
            </w:r>
          </w:p>
        </w:tc>
        <w:tc>
          <w:tcPr>
            <w:tcW w:type="dxa" w:w="22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MVP Priority</w:t>
            </w:r>
          </w:p>
        </w:tc>
      </w:tr>
      <w:tr>
        <w:tc>
          <w:tcPr>
            <w:tcW w:type="dxa" w:w="7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1</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IPL + National Team</w:t>
            </w:r>
          </w:p>
        </w:tc>
        <w:tc>
          <w:tcPr>
            <w:tcW w:type="dxa" w:w="2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~200</w:t>
            </w:r>
          </w:p>
        </w:tc>
        <w:tc>
          <w:tcPr>
            <w:tcW w:type="dxa" w:w="22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Premium analytics tier (future)</w:t>
            </w:r>
          </w:p>
        </w:tc>
        <w:tc>
          <w:tcPr>
            <w:tcW w:type="dxa" w:w="2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8B0000"/>
                <w:sz w:val="18"/>
                <w:szCs w:val="18"/>
              </w:rPr>
              <w:t xml:space="preserve">Out of MVP scope</w:t>
            </w:r>
          </w:p>
        </w:tc>
      </w:tr>
      <w:tr>
        <w:tc>
          <w:tcPr>
            <w:tcW w:type="dxa" w:w="700"/>
            <w:tcBorders>
              <w:top w:val="single" w:color="C8E6C9" w:sz="1"/>
              <w:left w:val="single" w:color="C8E6C9" w:sz="1"/>
              <w:bottom w:val="single" w:color="C8E6C9" w:sz="1"/>
              <w:right w:val="single" w:color="C8E6C9" w:sz="1"/>
            </w:tcBorders>
            <w:shd w:fill="1A3A28"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2</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Ranji, SMAT, Vijay Hazare</w:t>
            </w:r>
          </w:p>
        </w:tc>
        <w:tc>
          <w:tcPr>
            <w:tcW w:type="dxa" w:w="2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~950</w:t>
            </w:r>
          </w:p>
        </w:tc>
        <w:tc>
          <w:tcPr>
            <w:tcW w:type="dxa" w:w="22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High-value scout buyer + destination for L4 players</w:t>
            </w:r>
          </w:p>
        </w:tc>
        <w:tc>
          <w:tcPr>
            <w:tcW w:type="dxa" w:w="2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22C55E"/>
                <w:sz w:val="18"/>
                <w:szCs w:val="18"/>
              </w:rPr>
              <w:t xml:space="preserve">Scout buyer — subscription revenue</w:t>
            </w:r>
          </w:p>
        </w:tc>
      </w:tr>
      <w:tr>
        <w:tc>
          <w:tcPr>
            <w:tcW w:type="dxa" w:w="7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3</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U-23, U-19, U-16 national pathway</w:t>
            </w:r>
          </w:p>
        </w:tc>
        <w:tc>
          <w:tcPr>
            <w:tcW w:type="dxa" w:w="2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~3,800</w:t>
            </w:r>
          </w:p>
        </w:tc>
        <w:tc>
          <w:tcPr>
            <w:tcW w:type="dxa" w:w="22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Destination for promoted L4 players</w:t>
            </w:r>
          </w:p>
        </w:tc>
        <w:tc>
          <w:tcPr>
            <w:tcW w:type="dxa" w:w="2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22C55E"/>
                <w:sz w:val="18"/>
                <w:szCs w:val="18"/>
              </w:rPr>
              <w:t xml:space="preserve">Scout buyer + player destination</w:t>
            </w:r>
          </w:p>
        </w:tc>
      </w:tr>
      <w:tr>
        <w:tc>
          <w:tcPr>
            <w:tcW w:type="dxa" w:w="700"/>
            <w:tcBorders>
              <w:top w:val="single" w:color="C8E6C9" w:sz="1"/>
              <w:left w:val="single" w:color="C8E6C9" w:sz="1"/>
              <w:bottom w:val="single" w:color="C8E6C9" w:sz="1"/>
              <w:right w:val="single" w:color="C8E6C9" w:sz="1"/>
            </w:tcBorders>
            <w:shd w:fill="1A3A28"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4</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District association leagues</w:t>
            </w:r>
          </w:p>
        </w:tc>
        <w:tc>
          <w:tcPr>
            <w:tcW w:type="dxa" w:w="2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~350,000</w:t>
            </w:r>
          </w:p>
        </w:tc>
        <w:tc>
          <w:tcPr>
            <w:tcW w:type="dxa" w:w="22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PRIMARY player market. Data exists. CricHeroes-scored.</w:t>
            </w:r>
          </w:p>
        </w:tc>
        <w:tc>
          <w:tcPr>
            <w:tcW w:type="dxa" w:w="2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22C55E"/>
                <w:sz w:val="18"/>
                <w:szCs w:val="18"/>
              </w:rPr>
              <w:t xml:space="preserve">Core player base — MVP focus</w:t>
            </w:r>
          </w:p>
        </w:tc>
      </w:tr>
      <w:tr>
        <w:tc>
          <w:tcPr>
            <w:tcW w:type="dxa" w:w="7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5</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Gully cricket, schools, local academies</w:t>
            </w:r>
          </w:p>
        </w:tc>
        <w:tc>
          <w:tcPr>
            <w:tcW w:type="dxa" w:w="2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~13,000,000</w:t>
            </w:r>
          </w:p>
        </w:tc>
        <w:tc>
          <w:tcPr>
            <w:tcW w:type="dxa" w:w="22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Mostly hobbyists. Data rarely exists. Out of MVP scope.</w:t>
            </w:r>
          </w:p>
        </w:tc>
        <w:tc>
          <w:tcPr>
            <w:tcW w:type="dxa" w:w="2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8B0000"/>
                <w:sz w:val="18"/>
                <w:szCs w:val="18"/>
              </w:rPr>
              <w:t xml:space="preserve">Out of MVP scope</w:t>
            </w:r>
          </w:p>
        </w:tc>
      </w:tr>
    </w:tbl>
    <w:p>
      <w:pPr>
        <w:spacing w:after="80" w:before="0"/>
      </w:pPr>
      <w:r>
        <w:t xml:space="preserve"/>
      </w:r>
    </w:p>
    <w:p>
      <w:pPr>
        <w:pBdr>
          <w:top w:val="none" w:color="FFFFFF" w:sz="0"/>
          <w:bottom w:val="none" w:color="FFFFFF" w:sz="0"/>
          <w:left w:val="single" w:color="22C55E" w:sz="18" w:space="6"/>
          <w:right w:val="none" w:color="FFFFFF" w:sz="0"/>
        </w:pBdr>
        <w:shd w:fill="EBF7EE" w:val="clear"/>
        <w:spacing w:after="0" w:before="160"/>
      </w:pPr>
      <w:r>
        <w:rPr>
          <w:rFonts w:ascii="Arial" w:cs="Arial" w:eastAsia="Arial" w:hAnsi="Arial"/>
          <w:b/>
          <w:bCs/>
          <w:color w:val="22C55E"/>
          <w:sz w:val="19"/>
          <w:szCs w:val="19"/>
        </w:rPr>
        <w:t xml:space="preserve">Why Level 4 is the right MVP target</w:t>
      </w:r>
    </w:p>
    <w:p>
      <w:pPr>
        <w:pBdr>
          <w:top w:val="none" w:color="FFFFFF" w:sz="0"/>
          <w:bottom w:val="none" w:color="FFFFFF" w:sz="0"/>
          <w:left w:val="single" w:color="22C55E" w:sz="18" w:space="6"/>
          <w:right w:val="none" w:color="FFFFFF" w:sz="0"/>
        </w:pBdr>
        <w:shd w:fill="EBF7EE" w:val="clear"/>
        <w:spacing w:after="180" w:before="0"/>
      </w:pPr>
      <w:r>
        <w:rPr>
          <w:rFonts w:ascii="Arial" w:cs="Arial" w:eastAsia="Arial" w:hAnsi="Arial"/>
          <w:color w:val="111111"/>
          <w:sz w:val="19"/>
          <w:szCs w:val="19"/>
        </w:rPr>
        <w:t xml:space="preserve">350K players are actively competing in official district league matches. Most are already on CricHeroes. They have coaches who can verify them. They are genuinely invisible to Level 2 and 3 scouts — not because they lack talent, but because no infrastructure connects them upward. This is the discovery problem SportX solves.</w:t>
      </w:r>
    </w:p>
    <w:p>
      <w:pPr>
        <w:spacing w:after="180" w:before="0"/>
      </w:pPr>
      <w:r>
        <w:t xml:space="preserve"/>
      </w:r>
    </w:p>
    <w:p>
      <w:pPr>
        <w:pStyle w:val="Heading2"/>
        <w:spacing w:after="120" w:before="320"/>
      </w:pPr>
      <w:r>
        <w:rPr>
          <w:rFonts w:ascii="Arial" w:cs="Arial" w:eastAsia="Arial" w:hAnsi="Arial"/>
          <w:b/>
          <w:bCs/>
          <w:color w:val="0F2419"/>
          <w:sz w:val="26"/>
          <w:szCs w:val="26"/>
        </w:rPr>
        <w:t xml:space="preserve">The five actors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80"/>
        <w:gridCol w:w="2480"/>
        <w:gridCol w:w="2200"/>
        <w:gridCol w:w="800"/>
      </w:tblGrid>
      <w:tr>
        <w:trPr>
          <w:tblHeader/>
        </w:trPr>
        <w:tc>
          <w:tcPr>
            <w:tcW w:type="dxa" w:w="14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Actor</w:t>
            </w:r>
          </w:p>
        </w:tc>
        <w:tc>
          <w:tcPr>
            <w:tcW w:type="dxa" w:w="24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Who they are</w:t>
            </w:r>
          </w:p>
        </w:tc>
        <w:tc>
          <w:tcPr>
            <w:tcW w:type="dxa" w:w="24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Primary goal</w:t>
            </w:r>
          </w:p>
        </w:tc>
        <w:tc>
          <w:tcPr>
            <w:tcW w:type="dxa" w:w="22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Revenue relationship</w:t>
            </w:r>
          </w:p>
        </w:tc>
        <w:tc>
          <w:tcPr>
            <w:tcW w:type="dxa" w:w="8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MVP?</w:t>
            </w:r>
          </w:p>
        </w:tc>
      </w:tr>
      <w:tr>
        <w:tc>
          <w:tcPr>
            <w:tcW w:type="dxa" w:w="1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Player (P1-P3)</w:t>
            </w:r>
          </w:p>
        </w:tc>
        <w:tc>
          <w:tcPr>
            <w:tcW w:type="dxa" w:w="2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Level 4 district cricketer up to Level 2 domestic</w:t>
            </w:r>
          </w:p>
        </w:tc>
        <w:tc>
          <w:tcPr>
            <w:tcW w:type="dxa" w:w="2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Get discovered, get a trial, advance one level</w:t>
            </w:r>
          </w:p>
        </w:tc>
        <w:tc>
          <w:tcPr>
            <w:tcW w:type="dxa" w:w="2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Free (drives scout demand)</w:t>
            </w:r>
          </w:p>
        </w:tc>
        <w:tc>
          <w:tcPr>
            <w:tcW w:type="dxa" w:w="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Yes</w:t>
            </w:r>
          </w:p>
        </w:tc>
      </w:tr>
      <w:tr>
        <w:tc>
          <w:tcPr>
            <w:tcW w:type="dxa" w:w="1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Scout / Coach (P4)</w:t>
            </w:r>
          </w:p>
        </w:tc>
        <w:tc>
          <w:tcPr>
            <w:tcW w:type="dxa" w:w="24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Level 2/3 scout, academy coach, state selector</w:t>
            </w:r>
          </w:p>
        </w:tc>
        <w:tc>
          <w:tcPr>
            <w:tcW w:type="dxa" w:w="24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Find the right player for a specific role faster</w:t>
            </w:r>
          </w:p>
        </w:tc>
        <w:tc>
          <w:tcPr>
            <w:tcW w:type="dxa" w:w="2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Pays Rs.999/mo</w:t>
            </w:r>
          </w:p>
        </w:tc>
        <w:tc>
          <w:tcPr>
            <w:tcW w:type="dxa" w:w="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Yes</w:t>
            </w:r>
          </w:p>
        </w:tc>
      </w:tr>
      <w:tr>
        <w:tc>
          <w:tcPr>
            <w:tcW w:type="dxa" w:w="1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Academy Admin (P5)</w:t>
            </w:r>
          </w:p>
        </w:tc>
        <w:tc>
          <w:tcPr>
            <w:tcW w:type="dxa" w:w="2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Academy or club managing 50-500 players</w:t>
            </w:r>
          </w:p>
        </w:tc>
        <w:tc>
          <w:tcPr>
            <w:tcW w:type="dxa" w:w="2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Verify and surface their entire cohort at once</w:t>
            </w:r>
          </w:p>
        </w:tc>
        <w:tc>
          <w:tcPr>
            <w:tcW w:type="dxa" w:w="2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Pays Rs.4,999/mo</w:t>
            </w:r>
          </w:p>
        </w:tc>
        <w:tc>
          <w:tcPr>
            <w:tcW w:type="dxa" w:w="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Yes</w:t>
            </w:r>
          </w:p>
        </w:tc>
      </w:tr>
      <w:tr>
        <w:tc>
          <w:tcPr>
            <w:tcW w:type="dxa" w:w="1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System / Admin (P8)</w:t>
            </w:r>
          </w:p>
        </w:tc>
        <w:tc>
          <w:tcPr>
            <w:tcW w:type="dxa" w:w="24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Internal SportX team</w:t>
            </w:r>
          </w:p>
        </w:tc>
        <w:tc>
          <w:tcPr>
            <w:tcW w:type="dxa" w:w="24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Maintain data integrity, resolve disputes</w:t>
            </w:r>
          </w:p>
        </w:tc>
        <w:tc>
          <w:tcPr>
            <w:tcW w:type="dxa" w:w="2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Cost centre</w:t>
            </w:r>
          </w:p>
        </w:tc>
        <w:tc>
          <w:tcPr>
            <w:tcW w:type="dxa" w:w="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Yes</w:t>
            </w:r>
          </w:p>
        </w:tc>
      </w:tr>
      <w:tr>
        <w:tc>
          <w:tcPr>
            <w:tcW w:type="dxa" w:w="1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Franchise Analyst (P6)</w:t>
            </w:r>
          </w:p>
        </w:tc>
        <w:tc>
          <w:tcPr>
            <w:tcW w:type="dxa" w:w="2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IPL franchise analyst, national selection committee</w:t>
            </w:r>
          </w:p>
        </w:tc>
        <w:tc>
          <w:tcPr>
            <w:tcW w:type="dxa" w:w="2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Export, API, deep analytics</w:t>
            </w:r>
          </w:p>
        </w:tc>
        <w:tc>
          <w:tcPr>
            <w:tcW w:type="dxa" w:w="2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Premium tier — future</w:t>
            </w:r>
          </w:p>
        </w:tc>
        <w:tc>
          <w:tcPr>
            <w:tcW w:type="dxa" w:w="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8B0000"/>
                <w:sz w:val="18"/>
                <w:szCs w:val="18"/>
              </w:rPr>
              <w:t xml:space="preserve">No</w:t>
            </w:r>
          </w:p>
        </w:tc>
      </w:tr>
    </w:tbl>
    <w:p>
      <w:pPr>
        <w:spacing w:after="180" w:before="0"/>
      </w:pPr>
      <w:r>
        <w:t xml:space="preserve"/>
      </w:r>
    </w:p>
    <w:p>
      <w:r>
        <w:br w:type="page"/>
      </w:r>
    </w:p>
    <w:p>
      <w:pPr>
        <w:pStyle w:val="Heading1"/>
        <w:pBdr>
          <w:bottom w:val="single" w:color="22C55E" w:sz="10" w:space="4"/>
        </w:pBdr>
        <w:spacing w:after="160" w:before="480"/>
      </w:pPr>
      <w:r>
        <w:rPr>
          <w:rFonts w:ascii="Arial" w:cs="Arial" w:eastAsia="Arial" w:hAnsi="Arial"/>
          <w:b/>
          <w:bCs/>
          <w:color w:val="111111"/>
          <w:sz w:val="36"/>
          <w:szCs w:val="36"/>
        </w:rPr>
        <w:t xml:space="preserve">Workflow 1 — Player Lifecycle (Full Journey)</w:t>
      </w:r>
    </w:p>
    <w:p>
      <w:pPr>
        <w:spacing w:after="160" w:before="0"/>
        <w:jc w:val="left"/>
      </w:pPr>
      <w:r>
        <w:rPr>
          <w:rFonts w:ascii="Arial" w:cs="Arial" w:eastAsia="Arial" w:hAnsi="Arial"/>
          <w:b w:val="false"/>
          <w:bCs w:val="false"/>
          <w:color w:val="111111"/>
          <w:sz w:val="20"/>
          <w:szCs w:val="20"/>
        </w:rPr>
        <w:t xml:space="preserve">A Level 4 district player's complete journey from first hearing about SportX to being discovered and receiving a trial invite. Seven phases.</w:t>
      </w:r>
    </w:p>
    <w:p>
      <w:pPr>
        <w:pStyle w:val="Heading2"/>
        <w:spacing w:after="120" w:before="320"/>
      </w:pPr>
      <w:r>
        <w:rPr>
          <w:rFonts w:ascii="Arial" w:cs="Arial" w:eastAsia="Arial" w:hAnsi="Arial"/>
          <w:b/>
          <w:bCs/>
          <w:color w:val="0F2419"/>
          <w:sz w:val="26"/>
          <w:szCs w:val="26"/>
        </w:rPr>
        <w:t xml:space="preserve">Phase 1 — Entry Points (How a player finds SportX)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Entry point</w:t>
            </w:r>
          </w:p>
        </w:tc>
        <w:tc>
          <w:tcPr>
            <w:tcW w:type="dxa" w:w="436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What happens</w:t>
            </w:r>
          </w:p>
        </w:tc>
        <w:tc>
          <w:tcPr>
            <w:tcW w:type="dxa" w:w="28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First action on SportX</w:t>
            </w:r>
          </w:p>
        </w:tc>
      </w:tr>
      <w:tr>
        <w:tc>
          <w:tcPr>
            <w:tcW w:type="dxa" w:w="2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Match Claim Link</w:t>
            </w:r>
          </w:p>
        </w:tc>
        <w:tc>
          <w:tcPr>
            <w:tcW w:type="dxa" w:w="43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 teammate shares a unique match URL in the WhatsApp team group. Player clicks the link, sees the match details, and is invited to confirm they played.</w:t>
            </w:r>
          </w:p>
        </w:tc>
        <w:tc>
          <w:tcPr>
            <w:tcW w:type="dxa" w:w="2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One-tap confirm + optional account creation in same flow</w:t>
            </w:r>
          </w:p>
        </w:tc>
      </w:tr>
      <w:tr>
        <w:tc>
          <w:tcPr>
            <w:tcW w:type="dxa" w:w="2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Coach / Academy invite</w:t>
            </w:r>
          </w:p>
        </w:tc>
        <w:tc>
          <w:tcPr>
            <w:tcW w:type="dxa" w:w="43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Coach or academy admin sends an invite link to their player roster. Player receives SMS or WhatsApp.</w:t>
            </w:r>
          </w:p>
        </w:tc>
        <w:tc>
          <w:tcPr>
            <w:tcW w:type="dxa" w:w="2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Clicks invite link, pre-filled with name and academy</w:t>
            </w:r>
          </w:p>
        </w:tc>
      </w:tr>
      <w:tr>
        <w:tc>
          <w:tcPr>
            <w:tcW w:type="dxa" w:w="2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Organic (word of mouth)</w:t>
            </w:r>
          </w:p>
        </w:tc>
        <w:tc>
          <w:tcPr>
            <w:tcW w:type="dxa" w:w="43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hears from a friend who got discovered. Downloads app or opens web app.</w:t>
            </w:r>
          </w:p>
        </w:tc>
        <w:tc>
          <w:tcPr>
            <w:tcW w:type="dxa" w:w="2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Standard registration flow from scratch</w:t>
            </w:r>
          </w:p>
        </w:tc>
      </w:tr>
      <w:tr>
        <w:tc>
          <w:tcPr>
            <w:tcW w:type="dxa" w:w="2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Scout verification request</w:t>
            </w:r>
          </w:p>
        </w:tc>
        <w:tc>
          <w:tcPr>
            <w:tcW w:type="dxa" w:w="43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 scout found the player's partial profile (created by a peer) and requested verification. Player receives notification.</w:t>
            </w:r>
          </w:p>
        </w:tc>
        <w:tc>
          <w:tcPr>
            <w:tcW w:type="dxa" w:w="2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Completes their own profile to respond to scout interest</w:t>
            </w:r>
          </w:p>
        </w:tc>
      </w:tr>
    </w:tbl>
    <w:p>
      <w:pPr>
        <w:spacing w:after="80" w:before="0"/>
      </w:pPr>
      <w:r>
        <w:t xml:space="preserve"/>
      </w:r>
    </w:p>
    <w:p>
      <w:pPr>
        <w:pStyle w:val="Heading2"/>
        <w:spacing w:after="120" w:before="320"/>
      </w:pPr>
      <w:r>
        <w:rPr>
          <w:rFonts w:ascii="Arial" w:cs="Arial" w:eastAsia="Arial" w:hAnsi="Arial"/>
          <w:b/>
          <w:bCs/>
          <w:color w:val="0F2419"/>
          <w:sz w:val="26"/>
          <w:szCs w:val="26"/>
        </w:rPr>
        <w:t xml:space="preserve">Phase 2 — Registration</w:t>
      </w:r>
    </w:p>
    <w:p>
      <w:pPr>
        <w:pStyle w:val="ListParagraph"/>
        <w:numPr>
          <w:ilvl w:val="0"/>
          <w:numId w:val="2"/>
        </w:numPr>
        <w:spacing w:after="70" w:before="0"/>
      </w:pPr>
      <w:r>
        <w:rPr>
          <w:rFonts w:ascii="Arial" w:cs="Arial" w:eastAsia="Arial" w:hAnsi="Arial"/>
          <w:color w:val="111111"/>
          <w:sz w:val="20"/>
          <w:szCs w:val="20"/>
        </w:rPr>
        <w:t xml:space="preserve">Step 1: Phone number entered. OTP sent via SMS. Phone verified.</w:t>
      </w:r>
    </w:p>
    <w:p>
      <w:pPr>
        <w:pStyle w:val="ListParagraph"/>
        <w:numPr>
          <w:ilvl w:val="0"/>
          <w:numId w:val="{1-0}"/>
        </w:numPr>
        <w:spacing w:after="70" w:before="0"/>
      </w:pPr>
      <w:r>
        <w:rPr>
          <w:rFonts w:ascii="Arial" w:cs="Arial" w:eastAsia="Arial" w:hAnsi="Arial"/>
          <w:color w:val="111111"/>
          <w:sz w:val="20"/>
          <w:szCs w:val="20"/>
        </w:rPr>
        <w:t xml:space="preserve">Step 2: Email address entered and confirmed.</w:t>
      </w:r>
    </w:p>
    <w:p>
      <w:pPr>
        <w:pStyle w:val="ListParagraph"/>
        <w:numPr>
          <w:ilvl w:val="0"/>
          <w:numId w:val="{2-0}"/>
        </w:numPr>
        <w:spacing w:after="70" w:before="0"/>
      </w:pPr>
      <w:r>
        <w:rPr>
          <w:rFonts w:ascii="Arial" w:cs="Arial" w:eastAsia="Arial" w:hAnsi="Arial"/>
          <w:color w:val="111111"/>
          <w:sz w:val="20"/>
          <w:szCs w:val="20"/>
        </w:rPr>
        <w:t xml:space="preserve">Step 3: Date of birth entered. If under 18, system switches to minor flow — parental phone number required, second OTP sent to parent.</w:t>
      </w:r>
    </w:p>
    <w:p>
      <w:pPr>
        <w:pStyle w:val="ListParagraph"/>
        <w:numPr>
          <w:ilvl w:val="0"/>
          <w:numId w:val="{3-0}"/>
        </w:numPr>
        <w:spacing w:after="70" w:before="0"/>
      </w:pPr>
      <w:r>
        <w:rPr>
          <w:rFonts w:ascii="Arial" w:cs="Arial" w:eastAsia="Arial" w:hAnsi="Arial"/>
          <w:color w:val="111111"/>
          <w:sz w:val="20"/>
          <w:szCs w:val="20"/>
        </w:rPr>
        <w:t xml:space="preserve">Step 4: Full name, city, district entered.</w:t>
      </w:r>
    </w:p>
    <w:p>
      <w:pPr>
        <w:pStyle w:val="ListParagraph"/>
        <w:numPr>
          <w:ilvl w:val="0"/>
          <w:numId w:val="{4-0}"/>
        </w:numPr>
        <w:spacing w:after="70" w:before="0"/>
      </w:pPr>
      <w:r>
        <w:rPr>
          <w:rFonts w:ascii="Arial" w:cs="Arial" w:eastAsia="Arial" w:hAnsi="Arial"/>
          <w:color w:val="111111"/>
          <w:sz w:val="20"/>
          <w:szCs w:val="20"/>
        </w:rPr>
        <w:t xml:space="preserve">Step 5: Account created with status UNVERIFIED. Player assigned Level 4 as default (they can update).</w:t>
      </w:r>
    </w:p>
    <w:p>
      <w:pPr>
        <w:spacing w:after="80" w:before="0"/>
      </w:pPr>
      <w:r>
        <w:t xml:space="preserve"/>
      </w:r>
    </w:p>
    <w:p>
      <w:pPr>
        <w:pStyle w:val="Heading2"/>
        <w:spacing w:after="120" w:before="320"/>
      </w:pPr>
      <w:r>
        <w:rPr>
          <w:rFonts w:ascii="Arial" w:cs="Arial" w:eastAsia="Arial" w:hAnsi="Arial"/>
          <w:b/>
          <w:bCs/>
          <w:color w:val="0F2419"/>
          <w:sz w:val="26"/>
          <w:szCs w:val="26"/>
        </w:rPr>
        <w:t xml:space="preserve">Phase 3 — Profile Setup (Role-Specific Onboarding)</w:t>
      </w:r>
    </w:p>
    <w:p>
      <w:pPr>
        <w:spacing w:after="100" w:before="0"/>
        <w:jc w:val="left"/>
      </w:pPr>
      <w:r>
        <w:rPr>
          <w:rFonts w:ascii="Arial" w:cs="Arial" w:eastAsia="Arial" w:hAnsi="Arial"/>
          <w:b w:val="false"/>
          <w:bCs w:val="false"/>
          <w:color w:val="111111"/>
          <w:sz w:val="20"/>
          <w:szCs w:val="20"/>
        </w:rPr>
        <w:t xml:space="preserve">Based on player role selection, the onboarding form adapts. This is a key improvement over generic stat entry — different roles need different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Role selected</w:t>
            </w:r>
          </w:p>
        </w:tc>
        <w:tc>
          <w:tcPr>
            <w:tcW w:type="dxa" w:w="37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Batting fields shown</w:t>
            </w:r>
          </w:p>
        </w:tc>
        <w:tc>
          <w:tcPr>
            <w:tcW w:type="dxa" w:w="37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Bowling / additional fields shown</w:t>
            </w:r>
          </w:p>
        </w:tc>
      </w:tr>
      <w:tr>
        <w:tc>
          <w:tcPr>
            <w:tcW w:type="dxa" w:w="1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Powerplay Opener</w:t>
            </w:r>
          </w:p>
        </w:tc>
        <w:tc>
          <w:tcPr>
            <w:tcW w:type="dxa" w:w="37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Matches, innings, runs, avg, SR — plus: powerplay SR separately, dot ball %, boundary %</w:t>
            </w:r>
          </w:p>
        </w:tc>
        <w:tc>
          <w:tcPr>
            <w:tcW w:type="dxa" w:w="37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Minimal bowling fields</w:t>
            </w:r>
          </w:p>
        </w:tc>
      </w:tr>
      <w:tr>
        <w:tc>
          <w:tcPr>
            <w:tcW w:type="dxa" w:w="1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Middle-Order Batter</w:t>
            </w:r>
          </w:p>
        </w:tc>
        <w:tc>
          <w:tcPr>
            <w:tcW w:type="dxa" w:w="37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Matches, innings, runs, avg, SR — plus: middle-overs avg, finisher SR (overs 16-20)</w:t>
            </w:r>
          </w:p>
        </w:tc>
        <w:tc>
          <w:tcPr>
            <w:tcW w:type="dxa" w:w="37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Minimal bowling fields</w:t>
            </w:r>
          </w:p>
        </w:tc>
      </w:tr>
      <w:tr>
        <w:tc>
          <w:tcPr>
            <w:tcW w:type="dxa" w:w="1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Death Bowler</w:t>
            </w:r>
          </w:p>
        </w:tc>
        <w:tc>
          <w:tcPr>
            <w:tcW w:type="dxa" w:w="37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Basic batting only</w:t>
            </w:r>
          </w:p>
        </w:tc>
        <w:tc>
          <w:tcPr>
            <w:tcW w:type="dxa" w:w="37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Overs, economy, wickets, avg, SR — plus: death-overs economy (16-20) and wickets separately</w:t>
            </w:r>
          </w:p>
        </w:tc>
      </w:tr>
      <w:tr>
        <w:tc>
          <w:tcPr>
            <w:tcW w:type="dxa" w:w="1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Spinner / All-rounder</w:t>
            </w:r>
          </w:p>
        </w:tc>
        <w:tc>
          <w:tcPr>
            <w:tcW w:type="dxa" w:w="37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Full batting stats + powerplay/middle averages</w:t>
            </w:r>
          </w:p>
        </w:tc>
        <w:tc>
          <w:tcPr>
            <w:tcW w:type="dxa" w:w="37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Full bowling stats + match quality context</w:t>
            </w:r>
          </w:p>
        </w:tc>
      </w:tr>
      <w:tr>
        <w:tc>
          <w:tcPr>
            <w:tcW w:type="dxa" w:w="1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Wicket-Keeper</w:t>
            </w:r>
          </w:p>
        </w:tc>
        <w:tc>
          <w:tcPr>
            <w:tcW w:type="dxa" w:w="37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Full batting stats + keeper-specific: stumpings, dismissals per match</w:t>
            </w:r>
          </w:p>
        </w:tc>
        <w:tc>
          <w:tcPr>
            <w:tcW w:type="dxa" w:w="37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Minimal bowling</w:t>
            </w:r>
          </w:p>
        </w:tc>
      </w:tr>
      <w:tr>
        <w:tc>
          <w:tcPr>
            <w:tcW w:type="dxa" w:w="1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All-Rounder</w:t>
            </w:r>
          </w:p>
        </w:tc>
        <w:tc>
          <w:tcPr>
            <w:tcW w:type="dxa" w:w="37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Full batting stats across all phases</w:t>
            </w:r>
          </w:p>
        </w:tc>
        <w:tc>
          <w:tcPr>
            <w:tcW w:type="dxa" w:w="37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Full bowling stats across all phases — system weights 60% bowling or batting based on declared primary role</w:t>
            </w:r>
          </w:p>
        </w:tc>
      </w:tr>
    </w:tbl>
    <w:p>
      <w:pPr>
        <w:spacing w:after="80" w:before="0"/>
      </w:pPr>
      <w:r>
        <w:t xml:space="preserve"/>
      </w:r>
    </w:p>
    <w:p>
      <w:pPr>
        <w:pBdr>
          <w:top w:val="none" w:color="FFFFFF" w:sz="0"/>
          <w:bottom w:val="none" w:color="FFFFFF" w:sz="0"/>
          <w:left w:val="single" w:color="22C55E" w:sz="18" w:space="6"/>
          <w:right w:val="none" w:color="FFFFFF" w:sz="0"/>
        </w:pBdr>
        <w:shd w:fill="EBF7EE" w:val="clear"/>
        <w:spacing w:after="0" w:before="160"/>
      </w:pPr>
      <w:r>
        <w:rPr>
          <w:rFonts w:ascii="Arial" w:cs="Arial" w:eastAsia="Arial" w:hAnsi="Arial"/>
          <w:b/>
          <w:bCs/>
          <w:color w:val="22C55E"/>
          <w:sz w:val="19"/>
          <w:szCs w:val="19"/>
        </w:rPr>
        <w:t xml:space="preserve">Improvement from Market Intelligence doc</w:t>
      </w:r>
    </w:p>
    <w:p>
      <w:pPr>
        <w:pBdr>
          <w:top w:val="none" w:color="FFFFFF" w:sz="0"/>
          <w:bottom w:val="none" w:color="FFFFFF" w:sz="0"/>
          <w:left w:val="single" w:color="22C55E" w:sz="18" w:space="6"/>
          <w:right w:val="none" w:color="FFFFFF" w:sz="0"/>
        </w:pBdr>
        <w:shd w:fill="EBF7EE" w:val="clear"/>
        <w:spacing w:after="180" w:before="0"/>
      </w:pPr>
      <w:r>
        <w:rPr>
          <w:rFonts w:ascii="Arial" w:cs="Arial" w:eastAsia="Arial" w:hAnsi="Arial"/>
          <w:color w:val="111111"/>
          <w:sz w:val="19"/>
          <w:szCs w:val="19"/>
        </w:rPr>
        <w:t xml:space="preserve">IPL scouts evaluate by role, not by generic performance. A death bowler with economy 7.5 in overs 16-20 is incomparable to a spinner with economy 5.0 in overs 7-14. Combining these into one economy figure destroys the signal. Phase-split stats are collected separately from the start.</w:t>
      </w:r>
    </w:p>
    <w:p>
      <w:pPr>
        <w:spacing w:after="60" w:before="0"/>
      </w:pPr>
      <w:r>
        <w:t xml:space="preserve"/>
      </w:r>
    </w:p>
    <w:p>
      <w:pPr>
        <w:pStyle w:val="Heading2"/>
        <w:spacing w:after="120" w:before="320"/>
      </w:pPr>
      <w:r>
        <w:rPr>
          <w:rFonts w:ascii="Arial" w:cs="Arial" w:eastAsia="Arial" w:hAnsi="Arial"/>
          <w:b/>
          <w:bCs/>
          <w:color w:val="0F2419"/>
          <w:sz w:val="26"/>
          <w:szCs w:val="26"/>
        </w:rPr>
        <w:t xml:space="preserve">Phase 4 — Match History and Quality Tagging</w:t>
      </w:r>
    </w:p>
    <w:p>
      <w:pPr>
        <w:spacing w:after="100" w:before="0"/>
        <w:jc w:val="left"/>
      </w:pPr>
      <w:r>
        <w:rPr>
          <w:rFonts w:ascii="Arial" w:cs="Arial" w:eastAsia="Arial" w:hAnsi="Arial"/>
          <w:b w:val="false"/>
          <w:bCs w:val="false"/>
          <w:color w:val="111111"/>
          <w:sz w:val="20"/>
          <w:szCs w:val="20"/>
        </w:rPr>
        <w:t xml:space="preserve">Player enters their recent matches (last 2 seasons recommended). Each match is tagged with a Match Quality Index (MQI) — this directly affects how much weight each match carries in the BPI and CBR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60"/>
        <w:gridCol w:w="2800"/>
      </w:tblGrid>
      <w:tr>
        <w:trPr>
          <w:tblHeader/>
        </w:trPr>
        <w:tc>
          <w:tcPr>
            <w:tcW w:type="dxa" w:w="20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Match type</w:t>
            </w:r>
          </w:p>
        </w:tc>
        <w:tc>
          <w:tcPr>
            <w:tcW w:type="dxa" w:w="30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Example</w:t>
            </w:r>
          </w:p>
        </w:tc>
        <w:tc>
          <w:tcPr>
            <w:tcW w:type="dxa" w:w="156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MQI weight</w:t>
            </w:r>
          </w:p>
        </w:tc>
        <w:tc>
          <w:tcPr>
            <w:tcW w:type="dxa" w:w="28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Score impact</w:t>
            </w:r>
          </w:p>
        </w:tc>
      </w:tr>
      <w:tr>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Official District Association League</w:t>
            </w:r>
          </w:p>
        </w:tc>
        <w:tc>
          <w:tcPr>
            <w:tcW w:type="dxa" w:w="3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DCA T20 / multi-day district tournament</w:t>
            </w:r>
          </w:p>
        </w:tc>
        <w:tc>
          <w:tcPr>
            <w:tcW w:type="dxa" w:w="15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High (1.0x)</w:t>
            </w:r>
          </w:p>
        </w:tc>
        <w:tc>
          <w:tcPr>
            <w:tcW w:type="dxa" w:w="2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Full weight on BPI and CBR</w:t>
            </w:r>
          </w:p>
        </w:tc>
      </w:tr>
      <w:tr>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Inter-Academy Tournament</w:t>
            </w:r>
          </w:p>
        </w:tc>
        <w:tc>
          <w:tcPr>
            <w:tcW w:type="dxa" w:w="3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Academy vs Academy, institutional cup</w:t>
            </w:r>
          </w:p>
        </w:tc>
        <w:tc>
          <w:tcPr>
            <w:tcW w:type="dxa" w:w="15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Medium (0.7x)</w:t>
            </w:r>
          </w:p>
        </w:tc>
        <w:tc>
          <w:tcPr>
            <w:tcW w:type="dxa" w:w="2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70% weight on score calculation</w:t>
            </w:r>
          </w:p>
        </w:tc>
      </w:tr>
      <w:tr>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Corporate / Invitational</w:t>
            </w:r>
          </w:p>
        </w:tc>
        <w:tc>
          <w:tcPr>
            <w:tcW w:type="dxa" w:w="3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Company cricket, invitational 6-a-side</w:t>
            </w:r>
          </w:p>
        </w:tc>
        <w:tc>
          <w:tcPr>
            <w:tcW w:type="dxa" w:w="15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Low (0.4x)</w:t>
            </w:r>
          </w:p>
        </w:tc>
        <w:tc>
          <w:tcPr>
            <w:tcW w:type="dxa" w:w="2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40% weight — counted but flagged</w:t>
            </w:r>
          </w:p>
        </w:tc>
      </w:tr>
      <w:tr>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Trial / Net Session</w:t>
            </w:r>
          </w:p>
        </w:tc>
        <w:tc>
          <w:tcPr>
            <w:tcW w:type="dxa" w:w="3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Practice match, net bowling session</w:t>
            </w:r>
          </w:p>
        </w:tc>
        <w:tc>
          <w:tcPr>
            <w:tcW w:type="dxa" w:w="15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Very low (0.2x)</w:t>
            </w:r>
          </w:p>
        </w:tc>
        <w:tc>
          <w:tcPr>
            <w:tcW w:type="dxa" w:w="2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Context only, minimal score impact</w:t>
            </w:r>
          </w:p>
        </w:tc>
      </w:tr>
    </w:tbl>
    <w:p>
      <w:pPr>
        <w:spacing w:after="80" w:before="0"/>
      </w:pPr>
      <w:r>
        <w:t xml:space="preserve"/>
      </w:r>
    </w:p>
    <w:p>
      <w:pPr>
        <w:pBdr>
          <w:top w:val="none" w:color="FFFFFF" w:sz="0"/>
          <w:bottom w:val="none" w:color="FFFFFF" w:sz="0"/>
          <w:left w:val="single" w:color="22C55E" w:sz="18" w:space="6"/>
          <w:right w:val="none" w:color="FFFFFF" w:sz="0"/>
        </w:pBdr>
        <w:shd w:fill="EBF7EE" w:val="clear"/>
        <w:spacing w:after="0" w:before="160"/>
      </w:pPr>
      <w:r>
        <w:rPr>
          <w:rFonts w:ascii="Arial" w:cs="Arial" w:eastAsia="Arial" w:hAnsi="Arial"/>
          <w:b/>
          <w:bCs/>
          <w:color w:val="22C55E"/>
          <w:sz w:val="19"/>
          <w:szCs w:val="19"/>
        </w:rPr>
        <w:t xml:space="preserve">Improvement from Ecosystem doc</w:t>
      </w:r>
    </w:p>
    <w:p>
      <w:pPr>
        <w:pBdr>
          <w:top w:val="none" w:color="FFFFFF" w:sz="0"/>
          <w:bottom w:val="none" w:color="FFFFFF" w:sz="0"/>
          <w:left w:val="single" w:color="22C55E" w:sz="18" w:space="6"/>
          <w:right w:val="none" w:color="FFFFFF" w:sz="0"/>
        </w:pBdr>
        <w:shd w:fill="EBF7EE" w:val="clear"/>
        <w:spacing w:after="180" w:before="0"/>
      </w:pPr>
      <w:r>
        <w:rPr>
          <w:rFonts w:ascii="Arial" w:cs="Arial" w:eastAsia="Arial" w:hAnsi="Arial"/>
          <w:color w:val="111111"/>
          <w:sz w:val="19"/>
          <w:szCs w:val="19"/>
        </w:rPr>
        <w:t xml:space="preserve">The original scoring design treated all matches as equal. A century against village cricket hobbyists cannot equal a century in a DCA league against opponents who have their own Level 3 aspirations. MQI fixes this. Scouts specifically asked for opponent quality context — this delivers it.</w:t>
      </w:r>
    </w:p>
    <w:p>
      <w:pPr>
        <w:spacing w:after="60" w:before="0"/>
      </w:pPr>
      <w:r>
        <w:t xml:space="preserve"/>
      </w:r>
    </w:p>
    <w:p>
      <w:pPr>
        <w:pStyle w:val="Heading2"/>
        <w:spacing w:after="120" w:before="320"/>
      </w:pPr>
      <w:r>
        <w:rPr>
          <w:rFonts w:ascii="Arial" w:cs="Arial" w:eastAsia="Arial" w:hAnsi="Arial"/>
          <w:b/>
          <w:bCs/>
          <w:color w:val="0F2419"/>
          <w:sz w:val="26"/>
          <w:szCs w:val="26"/>
        </w:rPr>
        <w:t xml:space="preserve">Phase 5 — Video Upload (Standardised Angles)</w:t>
      </w:r>
    </w:p>
    <w:p>
      <w:pPr>
        <w:spacing w:after="100" w:before="0"/>
        <w:jc w:val="left"/>
      </w:pPr>
      <w:r>
        <w:rPr>
          <w:rFonts w:ascii="Arial" w:cs="Arial" w:eastAsia="Arial" w:hAnsi="Arial"/>
          <w:b w:val="false"/>
          <w:bCs w:val="false"/>
          <w:color w:val="111111"/>
          <w:sz w:val="20"/>
          <w:szCs w:val="20"/>
        </w:rPr>
        <w:t xml:space="preserve">Video is mandatory for scout trust. Players upload short clips following exact camera placement guidelines shown in-app. The app includes an on-screen overlay guide showing where to position the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Role</w:t>
            </w:r>
          </w:p>
        </w:tc>
        <w:tc>
          <w:tcPr>
            <w:tcW w:type="dxa" w:w="38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Angle 1 (Technical)</w:t>
            </w:r>
          </w:p>
        </w:tc>
        <w:tc>
          <w:tcPr>
            <w:tcW w:type="dxa" w:w="38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Angle 2 (Biomechanical)</w:t>
            </w:r>
          </w:p>
        </w:tc>
      </w:tr>
      <w:tr>
        <w:tc>
          <w:tcPr>
            <w:tcW w:type="dxa" w:w="16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Batter</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Front-on or 45 degrees: head position at ball contact, trigger movement, eye-line balance</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Side-on at popping crease: bat flow, backlift height, foot extension, downswing</w:t>
            </w:r>
          </w:p>
        </w:tc>
      </w:tr>
      <w:tr>
        <w:tc>
          <w:tcPr>
            <w:tcW w:type="dxa" w:w="16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Pace Bowler</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Directly behind (umpire view): release point, wrist position, seam presentation, swing deviation</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Perfect side-on: landing foot alignment, hip-to-shoulder separation, injury-risk loading</w:t>
            </w:r>
          </w:p>
        </w:tc>
      </w:tr>
      <w:tr>
        <w:tc>
          <w:tcPr>
            <w:tcW w:type="dxa" w:w="16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Spinner</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Behind the stumps: flight, revs, drift, angle of delivery</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Side-on: bowling arm height, wrist snap, follow-through</w:t>
            </w:r>
          </w:p>
        </w:tc>
      </w:tr>
      <w:tr>
        <w:tc>
          <w:tcPr>
            <w:tcW w:type="dxa" w:w="16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Wicket-Keeper</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Behind the stumps: glove movement, lateral foot tracking, clean takes vs spinners</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Side-on: squat depth, reaction time to edges, footwork</w:t>
            </w:r>
          </w:p>
        </w:tc>
      </w:tr>
    </w:tbl>
    <w:p>
      <w:pPr>
        <w:spacing w:after="80" w:before="0"/>
      </w:pPr>
      <w:r>
        <w:t xml:space="preserve"/>
      </w:r>
    </w:p>
    <w:p>
      <w:pPr>
        <w:spacing w:after="160" w:before="0"/>
        <w:jc w:val="left"/>
      </w:pPr>
      <w:r>
        <w:rPr>
          <w:rFonts w:ascii="Arial" w:cs="Arial" w:eastAsia="Arial" w:hAnsi="Arial"/>
          <w:b w:val="false"/>
          <w:bCs w:val="false"/>
          <w:color w:val="111111"/>
          <w:sz w:val="20"/>
          <w:szCs w:val="20"/>
        </w:rPr>
        <w:t xml:space="preserve">Minimum: 1 clip per angle, minimum 30 seconds, in natural light, unedited. System rejects overly short clips. Edited/highlight-reel videos are allowed as supplementary only — they do not count toward Profile Strength points.</w:t>
      </w:r>
    </w:p>
    <w:p>
      <w:pPr>
        <w:pStyle w:val="Heading2"/>
        <w:spacing w:after="120" w:before="320"/>
      </w:pPr>
      <w:r>
        <w:rPr>
          <w:rFonts w:ascii="Arial" w:cs="Arial" w:eastAsia="Arial" w:hAnsi="Arial"/>
          <w:b/>
          <w:bCs/>
          <w:color w:val="0F2419"/>
          <w:sz w:val="26"/>
          <w:szCs w:val="26"/>
        </w:rPr>
        <w:t xml:space="preserve">Phase 6 — Verification (Trust Building)</w:t>
      </w:r>
    </w:p>
    <w:p>
      <w:pPr>
        <w:spacing w:after="100" w:before="0"/>
        <w:jc w:val="left"/>
      </w:pPr>
      <w:r>
        <w:rPr>
          <w:rFonts w:ascii="Arial" w:cs="Arial" w:eastAsia="Arial" w:hAnsi="Arial"/>
          <w:b w:val="false"/>
          <w:bCs w:val="false"/>
          <w:color w:val="111111"/>
          <w:sz w:val="20"/>
          <w:szCs w:val="20"/>
        </w:rPr>
        <w:t xml:space="preserve">After profile setup, the player is guided to build verification points. The app shows a progress bar (0-15 pts) with the next best action highlighted. Tier upgrades happen automatically as points accumulate.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W w:type="dxa" w:w="20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Source</w:t>
            </w:r>
          </w:p>
        </w:tc>
        <w:tc>
          <w:tcPr>
            <w:tcW w:type="dxa" w:w="20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Player action</w:t>
            </w:r>
          </w:p>
        </w:tc>
        <w:tc>
          <w:tcPr>
            <w:tcW w:type="dxa" w:w="12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Points</w:t>
            </w:r>
          </w:p>
        </w:tc>
        <w:tc>
          <w:tcPr>
            <w:tcW w:type="dxa" w:w="416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System response</w:t>
            </w:r>
          </w:p>
        </w:tc>
      </w:tr>
      <w:tr>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Match Claim Link</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Share the match URL in team WhatsApp. Teammates confirm via link.</w:t>
            </w:r>
          </w:p>
        </w:tc>
        <w:tc>
          <w:tcPr>
            <w:tcW w:type="dxa" w:w="1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+ 1 per match</w:t>
            </w:r>
          </w:p>
        </w:tc>
        <w:tc>
          <w:tcPr>
            <w:tcW w:type="dxa" w:w="41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Confirmation logged. +1 pt per match. If teammate also creates account, upgrades to +2.</w:t>
            </w:r>
          </w:p>
        </w:tc>
      </w:tr>
      <w:tr>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SMS Peer Confirm</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List teammate's phone number. System sends WhatsApp yes/no.</w:t>
            </w:r>
          </w:p>
        </w:tc>
        <w:tc>
          <w:tcPr>
            <w:tcW w:type="dxa" w:w="1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+ 1 per match</w:t>
            </w:r>
          </w:p>
        </w:tc>
        <w:tc>
          <w:tcPr>
            <w:tcW w:type="dxa" w:w="41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Teammate replies YES. Phone recorded as trust anchor. Retroactively linked if teammate joins later.</w:t>
            </w:r>
          </w:p>
        </w:tc>
      </w:tr>
      <w:tr>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Coach Invite</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Enter coach's name and phone. System sends coach a verification request.</w:t>
            </w:r>
          </w:p>
        </w:tc>
        <w:tc>
          <w:tcPr>
            <w:tcW w:type="dxa" w:w="1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+ 5</w:t>
            </w:r>
          </w:p>
        </w:tc>
        <w:tc>
          <w:tcPr>
            <w:tcW w:type="dxa" w:w="41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Coach confirms via link. Tier recalculates immediately. Player notified.</w:t>
            </w:r>
          </w:p>
        </w:tc>
      </w:tr>
      <w:tr>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CricHeroes Export</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Download career CSV from CricHeroes. Upload to SportX.</w:t>
            </w:r>
          </w:p>
        </w:tc>
        <w:tc>
          <w:tcPr>
            <w:tcW w:type="dxa" w:w="1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+ 4</w:t>
            </w:r>
          </w:p>
        </w:tc>
        <w:tc>
          <w:tcPr>
            <w:tcW w:type="dxa" w:w="41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System parses CSV. Compares to self-reported stats. Match within 15%: EXPORT_VERIFIED. Mismatch: player shown diff.</w:t>
            </w:r>
          </w:p>
        </w:tc>
      </w:tr>
      <w:tr>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Scorecard Upload</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Photograph physical scorecard. Upload image.</w:t>
            </w:r>
          </w:p>
        </w:tc>
        <w:tc>
          <w:tcPr>
            <w:tcW w:type="dxa" w:w="1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+ 3</w:t>
            </w:r>
          </w:p>
        </w:tc>
        <w:tc>
          <w:tcPr>
            <w:tcW w:type="dxa" w:w="41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OCR run. Above 80% confidence: auto-approved. Below 80%: admin review queue.</w:t>
            </w:r>
          </w:p>
        </w:tc>
      </w:tr>
      <w:tr>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Official Document</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Upload BCCI letter / state selection letter / official scorecard with name.</w:t>
            </w:r>
          </w:p>
        </w:tc>
        <w:tc>
          <w:tcPr>
            <w:tcW w:type="dxa" w:w="1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+ 12</w:t>
            </w:r>
          </w:p>
        </w:tc>
        <w:tc>
          <w:tcPr>
            <w:tcW w:type="dxa" w:w="41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Admin reviews within 24 hours. Approval grants +12 and pushes player to Tier 1 with coach confirm.</w:t>
            </w:r>
          </w:p>
        </w:tc>
      </w:tr>
    </w:tbl>
    <w:p>
      <w:pPr>
        <w:spacing w:after="80" w:before="0"/>
      </w:pPr>
      <w:r>
        <w:t xml:space="preserve"/>
      </w:r>
    </w:p>
    <w:p>
      <w:pPr>
        <w:pStyle w:val="Heading2"/>
        <w:spacing w:after="120" w:before="320"/>
      </w:pPr>
      <w:r>
        <w:rPr>
          <w:rFonts w:ascii="Arial" w:cs="Arial" w:eastAsia="Arial" w:hAnsi="Arial"/>
          <w:b/>
          <w:bCs/>
          <w:color w:val="0F2419"/>
          <w:sz w:val="26"/>
          <w:szCs w:val="26"/>
        </w:rPr>
        <w:t xml:space="preserve">Phase 7 — Discovery and Response</w:t>
      </w:r>
    </w:p>
    <w:p>
      <w:pPr>
        <w:pStyle w:val="ListParagraph"/>
        <w:numPr>
          <w:ilvl w:val="0"/>
          <w:numId w:val="2"/>
        </w:numPr>
        <w:spacing w:after="70" w:before="0"/>
      </w:pPr>
      <w:r>
        <w:rPr>
          <w:rFonts w:ascii="Arial" w:cs="Arial" w:eastAsia="Arial" w:hAnsi="Arial"/>
          <w:color w:val="111111"/>
          <w:sz w:val="20"/>
          <w:szCs w:val="20"/>
        </w:rPr>
        <w:t xml:space="preserve">Scout finds player via search or filtered query.</w:t>
      </w:r>
    </w:p>
    <w:p>
      <w:pPr>
        <w:pStyle w:val="ListParagraph"/>
        <w:numPr>
          <w:ilvl w:val="0"/>
          <w:numId w:val="2"/>
        </w:numPr>
        <w:spacing w:after="70" w:before="0"/>
      </w:pPr>
      <w:r>
        <w:rPr>
          <w:rFonts w:ascii="Arial" w:cs="Arial" w:eastAsia="Arial" w:hAnsi="Arial"/>
          <w:color w:val="111111"/>
          <w:sz w:val="20"/>
          <w:szCs w:val="20"/>
        </w:rPr>
        <w:t xml:space="preserve">Scout views full profile: SportX Score, category breakdown, phase-split stats, match history with MQI tags, two video angles.</w:t>
      </w:r>
    </w:p>
    <w:p>
      <w:pPr>
        <w:pStyle w:val="ListParagraph"/>
        <w:numPr>
          <w:ilvl w:val="0"/>
          <w:numId w:val="2"/>
        </w:numPr>
        <w:spacing w:after="70" w:before="0"/>
      </w:pPr>
      <w:r>
        <w:rPr>
          <w:rFonts w:ascii="Arial" w:cs="Arial" w:eastAsia="Arial" w:hAnsi="Arial"/>
          <w:color w:val="111111"/>
          <w:sz w:val="20"/>
          <w:szCs w:val="20"/>
        </w:rPr>
        <w:t xml:space="preserve">Scout saves player to a shortlist.</w:t>
      </w:r>
    </w:p>
    <w:p>
      <w:pPr>
        <w:pStyle w:val="ListParagraph"/>
        <w:numPr>
          <w:ilvl w:val="0"/>
          <w:numId w:val="2"/>
        </w:numPr>
        <w:spacing w:after="70" w:before="0"/>
      </w:pPr>
      <w:r>
        <w:rPr>
          <w:rFonts w:ascii="Arial" w:cs="Arial" w:eastAsia="Arial" w:hAnsi="Arial"/>
          <w:color w:val="111111"/>
          <w:sz w:val="20"/>
          <w:szCs w:val="20"/>
        </w:rPr>
        <w:t xml:space="preserve">Scout generates a PDF scouting report or compares player against 2-3 others in the Comparison View.</w:t>
      </w:r>
    </w:p>
    <w:p>
      <w:pPr>
        <w:pStyle w:val="ListParagraph"/>
        <w:numPr>
          <w:ilvl w:val="0"/>
          <w:numId w:val="2"/>
        </w:numPr>
        <w:spacing w:after="70" w:before="0"/>
      </w:pPr>
      <w:r>
        <w:rPr>
          <w:rFonts w:ascii="Arial" w:cs="Arial" w:eastAsia="Arial" w:hAnsi="Arial"/>
          <w:color w:val="111111"/>
          <w:sz w:val="20"/>
          <w:szCs w:val="20"/>
        </w:rPr>
        <w:t xml:space="preserve">Scout sends a trial invitation or message to the player.</w:t>
      </w:r>
    </w:p>
    <w:p>
      <w:pPr>
        <w:pStyle w:val="ListParagraph"/>
        <w:numPr>
          <w:ilvl w:val="0"/>
          <w:numId w:val="2"/>
        </w:numPr>
        <w:spacing w:after="70" w:before="0"/>
      </w:pPr>
      <w:r>
        <w:rPr>
          <w:rFonts w:ascii="Arial" w:cs="Arial" w:eastAsia="Arial" w:hAnsi="Arial"/>
          <w:color w:val="111111"/>
          <w:sz w:val="20"/>
          <w:szCs w:val="20"/>
        </w:rPr>
        <w:t xml:space="preserve">If player is under 18: message routed to parent inbox first. Parent approves before player sees it.</w:t>
      </w:r>
    </w:p>
    <w:p>
      <w:pPr>
        <w:pStyle w:val="ListParagraph"/>
        <w:numPr>
          <w:ilvl w:val="0"/>
          <w:numId w:val="2"/>
        </w:numPr>
        <w:spacing w:after="70" w:before="0"/>
      </w:pPr>
      <w:r>
        <w:rPr>
          <w:rFonts w:ascii="Arial" w:cs="Arial" w:eastAsia="Arial" w:hAnsi="Arial"/>
          <w:color w:val="111111"/>
          <w:sz w:val="20"/>
          <w:szCs w:val="20"/>
        </w:rPr>
        <w:t xml:space="preserve">Player receives in-app notification and email: which scout, which team or academy, what invitation says.</w:t>
      </w:r>
    </w:p>
    <w:p>
      <w:pPr>
        <w:pStyle w:val="ListParagraph"/>
        <w:numPr>
          <w:ilvl w:val="0"/>
          <w:numId w:val="2"/>
        </w:numPr>
        <w:spacing w:after="70" w:before="0"/>
      </w:pPr>
      <w:r>
        <w:rPr>
          <w:rFonts w:ascii="Arial" w:cs="Arial" w:eastAsia="Arial" w:hAnsi="Arial"/>
          <w:color w:val="111111"/>
          <w:sz w:val="20"/>
          <w:szCs w:val="20"/>
        </w:rPr>
        <w:t xml:space="preserve">Player responds (accepts, declines, or asks a question).</w:t>
      </w:r>
    </w:p>
    <w:p>
      <w:pPr>
        <w:pStyle w:val="ListParagraph"/>
        <w:numPr>
          <w:ilvl w:val="0"/>
          <w:numId w:val="2"/>
        </w:numPr>
        <w:spacing w:after="70" w:before="0"/>
      </w:pPr>
      <w:r>
        <w:rPr>
          <w:rFonts w:ascii="Arial" w:cs="Arial" w:eastAsia="Arial" w:hAnsi="Arial"/>
          <w:color w:val="111111"/>
          <w:sz w:val="20"/>
          <w:szCs w:val="20"/>
        </w:rPr>
        <w:t xml:space="preserve">If player accepts: Scout can mark them as SHORTLISTED FOR TRIAL in their dashboard.</w:t>
      </w:r>
    </w:p>
    <w:p>
      <w:pPr>
        <w:spacing w:after="180" w:before="0"/>
      </w:pPr>
      <w:r>
        <w:t xml:space="preserve"/>
      </w:r>
    </w:p>
    <w:p>
      <w:r>
        <w:br w:type="page"/>
      </w:r>
    </w:p>
    <w:p>
      <w:pPr>
        <w:pStyle w:val="Heading1"/>
        <w:pBdr>
          <w:bottom w:val="single" w:color="22C55E" w:sz="10" w:space="4"/>
        </w:pBdr>
        <w:spacing w:after="160" w:before="480"/>
      </w:pPr>
      <w:r>
        <w:rPr>
          <w:rFonts w:ascii="Arial" w:cs="Arial" w:eastAsia="Arial" w:hAnsi="Arial"/>
          <w:b/>
          <w:bCs/>
          <w:color w:val="111111"/>
          <w:sz w:val="36"/>
          <w:szCs w:val="36"/>
        </w:rPr>
        <w:t xml:space="preserve">Workflow 2 — Scout / Coach Journey</w:t>
      </w:r>
    </w:p>
    <w:p>
      <w:pPr>
        <w:pStyle w:val="Heading2"/>
        <w:spacing w:after="120" w:before="320"/>
      </w:pPr>
      <w:r>
        <w:rPr>
          <w:rFonts w:ascii="Arial" w:cs="Arial" w:eastAsia="Arial" w:hAnsi="Arial"/>
          <w:b/>
          <w:bCs/>
          <w:color w:val="0F2419"/>
          <w:sz w:val="26"/>
          <w:szCs w:val="26"/>
        </w:rPr>
        <w:t xml:space="preserve">Phase 1 — Registration and Subscription</w:t>
      </w:r>
    </w:p>
    <w:p>
      <w:pPr>
        <w:pStyle w:val="ListParagraph"/>
        <w:numPr>
          <w:ilvl w:val="0"/>
          <w:numId w:val="2"/>
        </w:numPr>
        <w:spacing w:after="70" w:before="0"/>
      </w:pPr>
      <w:r>
        <w:rPr>
          <w:rFonts w:ascii="Arial" w:cs="Arial" w:eastAsia="Arial" w:hAnsi="Arial"/>
          <w:color w:val="111111"/>
          <w:sz w:val="20"/>
          <w:szCs w:val="20"/>
        </w:rPr>
        <w:t xml:space="preserve">Scout registers with email and phone OTP.</w:t>
      </w:r>
    </w:p>
    <w:p>
      <w:pPr>
        <w:pStyle w:val="ListParagraph"/>
        <w:numPr>
          <w:ilvl w:val="0"/>
          <w:numId w:val="2"/>
        </w:numPr>
        <w:spacing w:after="70" w:before="0"/>
      </w:pPr>
      <w:r>
        <w:rPr>
          <w:rFonts w:ascii="Arial" w:cs="Arial" w:eastAsia="Arial" w:hAnsi="Arial"/>
          <w:color w:val="111111"/>
          <w:sz w:val="20"/>
          <w:szCs w:val="20"/>
        </w:rPr>
        <w:t xml:space="preserve">Selects account type: Individual Scout, Academy Coach, or State Selector.</w:t>
      </w:r>
    </w:p>
    <w:p>
      <w:pPr>
        <w:pStyle w:val="ListParagraph"/>
        <w:numPr>
          <w:ilvl w:val="0"/>
          <w:numId w:val="2"/>
        </w:numPr>
        <w:spacing w:after="70" w:before="0"/>
      </w:pPr>
      <w:r>
        <w:rPr>
          <w:rFonts w:ascii="Arial" w:cs="Arial" w:eastAsia="Arial" w:hAnsi="Arial"/>
          <w:color w:val="111111"/>
          <w:sz w:val="20"/>
          <w:szCs w:val="20"/>
        </w:rPr>
        <w:t xml:space="preserve">Enters subscription details. Rs.999/month processed via Stripe.</w:t>
      </w:r>
    </w:p>
    <w:p>
      <w:pPr>
        <w:pStyle w:val="ListParagraph"/>
        <w:numPr>
          <w:ilvl w:val="0"/>
          <w:numId w:val="2"/>
        </w:numPr>
        <w:spacing w:after="70" w:before="0"/>
      </w:pPr>
      <w:r>
        <w:rPr>
          <w:rFonts w:ascii="Arial" w:cs="Arial" w:eastAsia="Arial" w:hAnsi="Arial"/>
          <w:color w:val="111111"/>
          <w:sz w:val="20"/>
          <w:szCs w:val="20"/>
        </w:rPr>
        <w:t xml:space="preserve">Onboarding questionnaire: which roles do you scout, which states, what age range, what level (Level 2, 3, or 4 players).</w:t>
      </w:r>
    </w:p>
    <w:p>
      <w:pPr>
        <w:pStyle w:val="ListParagraph"/>
        <w:numPr>
          <w:ilvl w:val="0"/>
          <w:numId w:val="2"/>
        </w:numPr>
        <w:spacing w:after="70" w:before="0"/>
      </w:pPr>
      <w:r>
        <w:rPr>
          <w:rFonts w:ascii="Arial" w:cs="Arial" w:eastAsia="Arial" w:hAnsi="Arial"/>
          <w:color w:val="111111"/>
          <w:sz w:val="20"/>
          <w:szCs w:val="20"/>
        </w:rPr>
        <w:t xml:space="preserve">System pre-configures a default search filter based on their onboarding answers.</w:t>
      </w:r>
    </w:p>
    <w:p>
      <w:pPr>
        <w:pStyle w:val="ListParagraph"/>
        <w:numPr>
          <w:ilvl w:val="0"/>
          <w:numId w:val="2"/>
        </w:numPr>
        <w:spacing w:after="70" w:before="0"/>
      </w:pPr>
      <w:r>
        <w:rPr>
          <w:rFonts w:ascii="Arial" w:cs="Arial" w:eastAsia="Arial" w:hAnsi="Arial"/>
          <w:color w:val="111111"/>
          <w:sz w:val="20"/>
          <w:szCs w:val="20"/>
        </w:rPr>
        <w:t xml:space="preserve">Scout sees a guided first-search experience with their pre-loaded filters.</w:t>
      </w:r>
    </w:p>
    <w:p>
      <w:pPr>
        <w:spacing w:after="80" w:before="0"/>
      </w:pPr>
      <w:r>
        <w:t xml:space="preserve"/>
      </w:r>
    </w:p>
    <w:p>
      <w:pPr>
        <w:pStyle w:val="Heading2"/>
        <w:spacing w:after="120" w:before="320"/>
      </w:pPr>
      <w:r>
        <w:rPr>
          <w:rFonts w:ascii="Arial" w:cs="Arial" w:eastAsia="Arial" w:hAnsi="Arial"/>
          <w:b/>
          <w:bCs/>
          <w:color w:val="0F2419"/>
          <w:sz w:val="26"/>
          <w:szCs w:val="26"/>
        </w:rPr>
        <w:t xml:space="preserve">Phase 2 — Search and Discovery</w:t>
      </w:r>
    </w:p>
    <w:p>
      <w:pPr>
        <w:spacing w:after="100" w:before="0"/>
        <w:jc w:val="left"/>
      </w:pPr>
      <w:r>
        <w:rPr>
          <w:rFonts w:ascii="Arial" w:cs="Arial" w:eastAsia="Arial" w:hAnsi="Arial"/>
          <w:b w:val="false"/>
          <w:bCs w:val="false"/>
          <w:color w:val="111111"/>
          <w:sz w:val="20"/>
          <w:szCs w:val="20"/>
        </w:rPr>
        <w:t xml:space="preserve">The search interface is the core product for the scout. Every filter is additive. Removing a filter always expands results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Filter</w:t>
            </w:r>
          </w:p>
        </w:tc>
        <w:tc>
          <w:tcPr>
            <w:tcW w:type="dxa" w:w="34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Options</w:t>
            </w:r>
          </w:p>
        </w:tc>
        <w:tc>
          <w:tcPr>
            <w:tcW w:type="dxa" w:w="38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What it surfaces</w:t>
            </w:r>
          </w:p>
        </w:tc>
      </w:tr>
      <w:tr>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Role</w:t>
            </w:r>
          </w:p>
        </w:tc>
        <w:tc>
          <w:tcPr>
            <w:tcW w:type="dxa" w:w="3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Powerplay Opener, Middle-order Batter, Death Bowler, Spinner, All-rounder, WK-Batter</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Players whose primary declared role matches. Sub-role filters available.</w:t>
            </w:r>
          </w:p>
        </w:tc>
      </w:tr>
      <w:tr>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Player Level</w:t>
            </w:r>
          </w:p>
        </w:tc>
        <w:tc>
          <w:tcPr>
            <w:tcW w:type="dxa" w:w="34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Level 2 / 3 / 4 (mapped from ecosystem pyramid)</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Narrows by competition level the player actively participates in.</w:t>
            </w:r>
          </w:p>
        </w:tc>
      </w:tr>
      <w:tr>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State / Region</w:t>
            </w:r>
          </w:p>
        </w:tc>
        <w:tc>
          <w:tcPr>
            <w:tcW w:type="dxa" w:w="3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Any of 28 states, or custom radius from a city in km</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Geography filter. Most scouts start with their own state.</w:t>
            </w:r>
          </w:p>
        </w:tc>
      </w:tr>
      <w:tr>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Age</w:t>
            </w:r>
          </w:p>
        </w:tc>
        <w:tc>
          <w:tcPr>
            <w:tcW w:type="dxa" w:w="34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Single year or range (e.g. 17-21)</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Age calculated from verified date of birth.</w:t>
            </w:r>
          </w:p>
        </w:tc>
      </w:tr>
      <w:tr>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SportX Score</w:t>
            </w:r>
          </w:p>
        </w:tc>
        <w:tc>
          <w:tcPr>
            <w:tcW w:type="dxa" w:w="3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Minimum score (e.g. Score &gt; 65)</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Filters by total score. Scout can also filter by individual category (e.g. Verification &gt; 10).</w:t>
            </w:r>
          </w:p>
        </w:tc>
      </w:tr>
      <w:tr>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Verification Tier</w:t>
            </w:r>
          </w:p>
        </w:tc>
        <w:tc>
          <w:tcPr>
            <w:tcW w:type="dxa" w:w="34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Tier 1 only / Tier 2 and above / Include all</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Controls data trust level. Default: Tier 2 and above.</w:t>
            </w:r>
          </w:p>
        </w:tc>
      </w:tr>
      <w:tr>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Format</w:t>
            </w:r>
          </w:p>
        </w:tc>
        <w:tc>
          <w:tcPr>
            <w:tcW w:type="dxa" w:w="3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T20 / ODI / First Class</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Shows stats and score for that format specifically.</w:t>
            </w:r>
          </w:p>
        </w:tc>
      </w:tr>
      <w:tr>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Phase-Split</w:t>
            </w:r>
          </w:p>
        </w:tc>
        <w:tc>
          <w:tcPr>
            <w:tcW w:type="dxa" w:w="34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Death bowler economy &lt; 8.0 / Powerplay SR &gt; 140</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Advanced filter. Uses the phase-split stats collected during onboarding.</w:t>
            </w:r>
          </w:p>
        </w:tc>
      </w:tr>
    </w:tbl>
    <w:p>
      <w:pPr>
        <w:spacing w:after="80" w:before="0"/>
      </w:pPr>
      <w:r>
        <w:t xml:space="preserve"/>
      </w:r>
    </w:p>
    <w:p>
      <w:pPr>
        <w:pStyle w:val="Heading2"/>
        <w:spacing w:after="120" w:before="320"/>
      </w:pPr>
      <w:r>
        <w:rPr>
          <w:rFonts w:ascii="Arial" w:cs="Arial" w:eastAsia="Arial" w:hAnsi="Arial"/>
          <w:b/>
          <w:bCs/>
          <w:color w:val="0F2419"/>
          <w:sz w:val="26"/>
          <w:szCs w:val="26"/>
        </w:rPr>
        <w:t xml:space="preserve">Phase 3 — Player Evaluation</w:t>
      </w:r>
    </w:p>
    <w:p>
      <w:pPr>
        <w:spacing w:after="80" w:before="0"/>
        <w:jc w:val="left"/>
      </w:pPr>
      <w:r>
        <w:rPr>
          <w:rFonts w:ascii="Arial" w:cs="Arial" w:eastAsia="Arial" w:hAnsi="Arial"/>
          <w:b w:val="false"/>
          <w:bCs w:val="false"/>
          <w:color w:val="111111"/>
          <w:sz w:val="20"/>
          <w:szCs w:val="20"/>
        </w:rPr>
        <w:t xml:space="preserve">When a scout opens a player profile, they see four panels in order:</w:t>
      </w:r>
    </w:p>
    <w:p>
      <w:pPr>
        <w:pStyle w:val="ListParagraph"/>
        <w:numPr>
          <w:ilvl w:val="0"/>
          <w:numId w:val="2"/>
        </w:numPr>
        <w:spacing w:after="70" w:before="0"/>
      </w:pPr>
      <w:r>
        <w:rPr>
          <w:rFonts w:ascii="Arial" w:cs="Arial" w:eastAsia="Arial" w:hAnsi="Arial"/>
          <w:color w:val="111111"/>
          <w:sz w:val="20"/>
          <w:szCs w:val="20"/>
        </w:rPr>
        <w:t xml:space="preserve">Panel 1 — Identity and Trust: Name, age, location, verification tier, MQI-weighted match count, level played.</w:t>
      </w:r>
    </w:p>
    <w:p>
      <w:pPr>
        <w:pStyle w:val="ListParagraph"/>
        <w:numPr>
          <w:ilvl w:val="0"/>
          <w:numId w:val="2"/>
        </w:numPr>
        <w:spacing w:after="70" w:before="0"/>
      </w:pPr>
      <w:r>
        <w:rPr>
          <w:rFonts w:ascii="Arial" w:cs="Arial" w:eastAsia="Arial" w:hAnsi="Arial"/>
          <w:color w:val="111111"/>
          <w:sz w:val="20"/>
          <w:szCs w:val="20"/>
        </w:rPr>
        <w:t xml:space="preserve">Panel 2 — SportX Score: The 0-100 dial, 6 category bars (Performance, Experience, Fitness, Verification, Mindset, Profile Strength), and IPL Readiness % for their role.</w:t>
      </w:r>
    </w:p>
    <w:p>
      <w:pPr>
        <w:pStyle w:val="ListParagraph"/>
        <w:numPr>
          <w:ilvl w:val="0"/>
          <w:numId w:val="2"/>
        </w:numPr>
        <w:spacing w:after="70" w:before="0"/>
      </w:pPr>
      <w:r>
        <w:rPr>
          <w:rFonts w:ascii="Arial" w:cs="Arial" w:eastAsia="Arial" w:hAnsi="Arial"/>
          <w:color w:val="111111"/>
          <w:sz w:val="20"/>
          <w:szCs w:val="20"/>
        </w:rPr>
        <w:t xml:space="preserve">Panel 3 — Stats Detail: Career averages, phase-split stats table (powerplay / middle / death for T20), match history with MQI tags, format tabs (T20 / ODI / FC).</w:t>
      </w:r>
    </w:p>
    <w:p>
      <w:pPr>
        <w:pStyle w:val="ListParagraph"/>
        <w:numPr>
          <w:ilvl w:val="0"/>
          <w:numId w:val="2"/>
        </w:numPr>
        <w:spacing w:after="70" w:before="0"/>
      </w:pPr>
      <w:r>
        <w:rPr>
          <w:rFonts w:ascii="Arial" w:cs="Arial" w:eastAsia="Arial" w:hAnsi="Arial"/>
          <w:color w:val="111111"/>
          <w:sz w:val="20"/>
          <w:szCs w:val="20"/>
        </w:rPr>
        <w:t xml:space="preserve">Panel 4 — Video: Two standardised angle clips displayed side by side. Scout can confirm player identity here, which awards +2 verification points to the player.</w:t>
      </w:r>
    </w:p>
    <w:p>
      <w:pPr>
        <w:spacing w:after="80" w:before="0"/>
      </w:pPr>
      <w:r>
        <w:t xml:space="preserve"/>
      </w:r>
    </w:p>
    <w:p>
      <w:pPr>
        <w:pBdr>
          <w:top w:val="none" w:color="FFFFFF" w:sz="0"/>
          <w:bottom w:val="none" w:color="FFFFFF" w:sz="0"/>
          <w:left w:val="single" w:color="22C55E" w:sz="18" w:space="6"/>
          <w:right w:val="none" w:color="FFFFFF" w:sz="0"/>
        </w:pBdr>
        <w:shd w:fill="EBF7EE" w:val="clear"/>
        <w:spacing w:after="0" w:before="160"/>
      </w:pPr>
      <w:r>
        <w:rPr>
          <w:rFonts w:ascii="Arial" w:cs="Arial" w:eastAsia="Arial" w:hAnsi="Arial"/>
          <w:b/>
          <w:bCs/>
          <w:color w:val="22C55E"/>
          <w:sz w:val="19"/>
          <w:szCs w:val="19"/>
        </w:rPr>
        <w:t xml:space="preserve">Improvement: Score Trajectory</w:t>
      </w:r>
    </w:p>
    <w:p>
      <w:pPr>
        <w:pBdr>
          <w:top w:val="none" w:color="FFFFFF" w:sz="0"/>
          <w:bottom w:val="none" w:color="FFFFFF" w:sz="0"/>
          <w:left w:val="single" w:color="22C55E" w:sz="18" w:space="6"/>
          <w:right w:val="none" w:color="FFFFFF" w:sz="0"/>
        </w:pBdr>
        <w:shd w:fill="EBF7EE" w:val="clear"/>
        <w:spacing w:after="180" w:before="0"/>
      </w:pPr>
      <w:r>
        <w:rPr>
          <w:rFonts w:ascii="Arial" w:cs="Arial" w:eastAsia="Arial" w:hAnsi="Arial"/>
          <w:color w:val="111111"/>
          <w:sz w:val="19"/>
          <w:szCs w:val="19"/>
        </w:rPr>
        <w:t xml:space="preserve">The original design showed only the current SportX Score. The improved design also shows a 12-month trajectory chart — how the score has moved over the past year. A player whose score has risen from 52 to 74 over 12 months is more interesting to a scout than one who has been flat at 74. Trajectory is the signal scouts actually use to predict future value.</w:t>
      </w:r>
    </w:p>
    <w:p>
      <w:pPr>
        <w:spacing w:after="60" w:before="0"/>
      </w:pPr>
      <w:r>
        <w:t xml:space="preserve"/>
      </w:r>
    </w:p>
    <w:p>
      <w:pPr>
        <w:pStyle w:val="Heading2"/>
        <w:spacing w:after="120" w:before="320"/>
      </w:pPr>
      <w:r>
        <w:rPr>
          <w:rFonts w:ascii="Arial" w:cs="Arial" w:eastAsia="Arial" w:hAnsi="Arial"/>
          <w:b/>
          <w:bCs/>
          <w:color w:val="0F2419"/>
          <w:sz w:val="26"/>
          <w:szCs w:val="26"/>
        </w:rPr>
        <w:t xml:space="preserve">Phase 4 — Comparison View</w:t>
      </w:r>
    </w:p>
    <w:p>
      <w:pPr>
        <w:spacing w:after="80" w:before="0"/>
        <w:jc w:val="left"/>
      </w:pPr>
      <w:r>
        <w:rPr>
          <w:rFonts w:ascii="Arial" w:cs="Arial" w:eastAsia="Arial" w:hAnsi="Arial"/>
          <w:b w:val="false"/>
          <w:bCs w:val="false"/>
          <w:color w:val="111111"/>
          <w:sz w:val="20"/>
          <w:szCs w:val="20"/>
        </w:rPr>
        <w:t xml:space="preserve">Scout selects 2 to 4 players and opens the Comparison View. The view shows all selected players side by side with the following rules:</w:t>
      </w:r>
    </w:p>
    <w:p>
      <w:pPr>
        <w:pStyle w:val="ListParagraph"/>
        <w:numPr>
          <w:ilvl w:val="0"/>
          <w:numId w:val="3"/>
        </w:numPr>
        <w:spacing w:after="65" w:before="0"/>
      </w:pPr>
      <w:r>
        <w:rPr>
          <w:rFonts w:ascii="Arial" w:cs="Arial" w:eastAsia="Arial" w:hAnsi="Arial"/>
          <w:color w:val="111111"/>
          <w:sz w:val="20"/>
          <w:szCs w:val="20"/>
        </w:rPr>
        <w:t xml:space="preserve">Stats are shown for the same format (scout selects T20 / ODI / FC at the top of the view)</w:t>
      </w:r>
    </w:p>
    <w:p>
      <w:pPr>
        <w:pStyle w:val="ListParagraph"/>
        <w:numPr>
          <w:ilvl w:val="0"/>
          <w:numId w:val="3"/>
        </w:numPr>
        <w:spacing w:after="65" w:before="0"/>
      </w:pPr>
      <w:r>
        <w:rPr>
          <w:rFonts w:ascii="Arial" w:cs="Arial" w:eastAsia="Arial" w:hAnsi="Arial"/>
          <w:color w:val="111111"/>
          <w:sz w:val="20"/>
          <w:szCs w:val="20"/>
        </w:rPr>
        <w:t xml:space="preserve">Phase-split stats are aligned by phase — powerplay economy vs powerplay economy, not mixed</w:t>
      </w:r>
    </w:p>
    <w:p>
      <w:pPr>
        <w:pStyle w:val="ListParagraph"/>
        <w:numPr>
          <w:ilvl w:val="0"/>
          <w:numId w:val="3"/>
        </w:numPr>
        <w:spacing w:after="65" w:before="0"/>
      </w:pPr>
      <w:r>
        <w:rPr>
          <w:rFonts w:ascii="Arial" w:cs="Arial" w:eastAsia="Arial" w:hAnsi="Arial"/>
          <w:color w:val="111111"/>
          <w:sz w:val="20"/>
          <w:szCs w:val="20"/>
        </w:rPr>
        <w:t xml:space="preserve">Unverified stats are labelled clearly in the comparison. A Tier 3 player's stats show with a warning badge</w:t>
      </w:r>
    </w:p>
    <w:p>
      <w:pPr>
        <w:pStyle w:val="ListParagraph"/>
        <w:numPr>
          <w:ilvl w:val="0"/>
          <w:numId w:val="3"/>
        </w:numPr>
        <w:spacing w:after="65" w:before="0"/>
      </w:pPr>
      <w:r>
        <w:rPr>
          <w:rFonts w:ascii="Arial" w:cs="Arial" w:eastAsia="Arial" w:hAnsi="Arial"/>
          <w:color w:val="111111"/>
          <w:sz w:val="20"/>
          <w:szCs w:val="20"/>
        </w:rPr>
        <w:t xml:space="preserve">Score category bars are shown in a stacked comparison so the scout can see where the gap is (e.g. Player A has better Performance but worse Verification than Player B)</w:t>
      </w:r>
    </w:p>
    <w:p>
      <w:pPr>
        <w:pStyle w:val="ListParagraph"/>
        <w:numPr>
          <w:ilvl w:val="0"/>
          <w:numId w:val="3"/>
        </w:numPr>
        <w:spacing w:after="65" w:before="0"/>
      </w:pPr>
      <w:r>
        <w:rPr>
          <w:rFonts w:ascii="Arial" w:cs="Arial" w:eastAsia="Arial" w:hAnsi="Arial"/>
          <w:color w:val="111111"/>
          <w:sz w:val="20"/>
          <w:szCs w:val="20"/>
        </w:rPr>
        <w:t xml:space="preserve">Scout can annotate each player with private notes directly in the comparison view</w:t>
      </w:r>
    </w:p>
    <w:p>
      <w:pPr>
        <w:spacing w:after="80" w:before="0"/>
      </w:pPr>
      <w:r>
        <w:t xml:space="preserve"/>
      </w:r>
    </w:p>
    <w:p>
      <w:pPr>
        <w:pStyle w:val="Heading2"/>
        <w:spacing w:after="120" w:before="320"/>
      </w:pPr>
      <w:r>
        <w:rPr>
          <w:rFonts w:ascii="Arial" w:cs="Arial" w:eastAsia="Arial" w:hAnsi="Arial"/>
          <w:b/>
          <w:bCs/>
          <w:color w:val="0F2419"/>
          <w:sz w:val="26"/>
          <w:szCs w:val="26"/>
        </w:rPr>
        <w:t xml:space="preserve">Phase 5 — Outreach and Shortlisting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Action</w:t>
            </w:r>
          </w:p>
        </w:tc>
        <w:tc>
          <w:tcPr>
            <w:tcW w:type="dxa" w:w="34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What scout does</w:t>
            </w:r>
          </w:p>
        </w:tc>
        <w:tc>
          <w:tcPr>
            <w:tcW w:type="dxa" w:w="34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What happens</w:t>
            </w:r>
          </w:p>
        </w:tc>
      </w:tr>
      <w:tr>
        <w:tc>
          <w:tcPr>
            <w:tcW w:type="dxa" w:w="2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Save to shortlist</w:t>
            </w:r>
          </w:p>
        </w:tc>
        <w:tc>
          <w:tcPr>
            <w:tcW w:type="dxa" w:w="3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Clicks Save. Adds to a named shortlist (e.g. Death Bowlers Under 21 2026).</w:t>
            </w:r>
          </w:p>
        </w:tc>
        <w:tc>
          <w:tcPr>
            <w:tcW w:type="dxa" w:w="3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profile added. If player's score changes later, scout gets a notification.</w:t>
            </w:r>
          </w:p>
        </w:tc>
      </w:tr>
      <w:tr>
        <w:tc>
          <w:tcPr>
            <w:tcW w:type="dxa" w:w="2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Request Verification</w:t>
            </w:r>
          </w:p>
        </w:tc>
        <w:tc>
          <w:tcPr>
            <w:tcW w:type="dxa" w:w="34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Clicks Request Verification on a Tier 3 profile.</w:t>
            </w:r>
          </w:p>
        </w:tc>
        <w:tc>
          <w:tcPr>
            <w:tcW w:type="dxa" w:w="34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receives notification: a scout is interested. Complete one more verification step to become visible.</w:t>
            </w:r>
          </w:p>
        </w:tc>
      </w:tr>
      <w:tr>
        <w:tc>
          <w:tcPr>
            <w:tcW w:type="dxa" w:w="2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Send trial invite</w:t>
            </w:r>
          </w:p>
        </w:tc>
        <w:tc>
          <w:tcPr>
            <w:tcW w:type="dxa" w:w="3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Fills out: trial date, location, nature of the trial (net session, full match, fitness test).</w:t>
            </w:r>
          </w:p>
        </w:tc>
        <w:tc>
          <w:tcPr>
            <w:tcW w:type="dxa" w:w="3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Message routed to player directly (or parent if minor). Player can accept, decline, or ask a question.</w:t>
            </w:r>
          </w:p>
        </w:tc>
      </w:tr>
      <w:tr>
        <w:tc>
          <w:tcPr>
            <w:tcW w:type="dxa" w:w="2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Generate PDF report</w:t>
            </w:r>
          </w:p>
        </w:tc>
        <w:tc>
          <w:tcPr>
            <w:tcW w:type="dxa" w:w="34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Clicks Generate Report. Selects which data to include.</w:t>
            </w:r>
          </w:p>
        </w:tc>
        <w:tc>
          <w:tcPr>
            <w:tcW w:type="dxa" w:w="34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PDF generated within 10 seconds. Contains all 6 score categories, phase-split stats, video thumbnails, MQI match log, verification sources.</w:t>
            </w:r>
          </w:p>
        </w:tc>
      </w:tr>
      <w:tr>
        <w:tc>
          <w:tcPr>
            <w:tcW w:type="dxa" w:w="2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Flag a profile</w:t>
            </w:r>
          </w:p>
        </w:tc>
        <w:tc>
          <w:tcPr>
            <w:tcW w:type="dxa" w:w="3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Scout notices something suspicious (stats seem inflated).</w:t>
            </w:r>
          </w:p>
        </w:tc>
        <w:tc>
          <w:tcPr>
            <w:tcW w:type="dxa" w:w="34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Sends a flag to the P8 admin review queue with scout's note. Scout is not identified to the player.</w:t>
            </w:r>
          </w:p>
        </w:tc>
      </w:tr>
    </w:tbl>
    <w:p>
      <w:pPr>
        <w:spacing w:after="180" w:before="0"/>
      </w:pPr>
      <w:r>
        <w:t xml:space="preserve"/>
      </w:r>
    </w:p>
    <w:p>
      <w:r>
        <w:br w:type="page"/>
      </w:r>
    </w:p>
    <w:p>
      <w:pPr>
        <w:pStyle w:val="Heading1"/>
        <w:pBdr>
          <w:bottom w:val="single" w:color="22C55E" w:sz="10" w:space="4"/>
        </w:pBdr>
        <w:spacing w:after="160" w:before="480"/>
      </w:pPr>
      <w:r>
        <w:rPr>
          <w:rFonts w:ascii="Arial" w:cs="Arial" w:eastAsia="Arial" w:hAnsi="Arial"/>
          <w:b/>
          <w:bCs/>
          <w:color w:val="111111"/>
          <w:sz w:val="36"/>
          <w:szCs w:val="36"/>
        </w:rPr>
        <w:t xml:space="preserve">Workflow 3 — Academy Admin Journey</w:t>
      </w:r>
    </w:p>
    <w:p>
      <w:pPr>
        <w:pStyle w:val="Heading2"/>
        <w:spacing w:after="120" w:before="320"/>
      </w:pPr>
      <w:r>
        <w:rPr>
          <w:rFonts w:ascii="Arial" w:cs="Arial" w:eastAsia="Arial" w:hAnsi="Arial"/>
          <w:b/>
          <w:bCs/>
          <w:color w:val="0F2419"/>
          <w:sz w:val="26"/>
          <w:szCs w:val="26"/>
        </w:rPr>
        <w:t xml:space="preserve">Phase 1 — Onboarding</w:t>
      </w:r>
    </w:p>
    <w:p>
      <w:pPr>
        <w:pStyle w:val="ListParagraph"/>
        <w:numPr>
          <w:ilvl w:val="0"/>
          <w:numId w:val="2"/>
        </w:numPr>
        <w:spacing w:after="70" w:before="0"/>
      </w:pPr>
      <w:r>
        <w:rPr>
          <w:rFonts w:ascii="Arial" w:cs="Arial" w:eastAsia="Arial" w:hAnsi="Arial"/>
          <w:color w:val="111111"/>
          <w:sz w:val="20"/>
          <w:szCs w:val="20"/>
        </w:rPr>
        <w:t xml:space="preserve">Academy admin registers with institutional email.</w:t>
      </w:r>
    </w:p>
    <w:p>
      <w:pPr>
        <w:pStyle w:val="ListParagraph"/>
        <w:numPr>
          <w:ilvl w:val="0"/>
          <w:numId w:val="2"/>
        </w:numPr>
        <w:spacing w:after="70" w:before="0"/>
      </w:pPr>
      <w:r>
        <w:rPr>
          <w:rFonts w:ascii="Arial" w:cs="Arial" w:eastAsia="Arial" w:hAnsi="Arial"/>
          <w:color w:val="111111"/>
          <w:sz w:val="20"/>
          <w:szCs w:val="20"/>
        </w:rPr>
        <w:t xml:space="preserve">Enters academy name, state, district, BCCI affiliation status (if any), year established.</w:t>
      </w:r>
    </w:p>
    <w:p>
      <w:pPr>
        <w:pStyle w:val="ListParagraph"/>
        <w:numPr>
          <w:ilvl w:val="0"/>
          <w:numId w:val="2"/>
        </w:numPr>
        <w:spacing w:after="70" w:before="0"/>
      </w:pPr>
      <w:r>
        <w:rPr>
          <w:rFonts w:ascii="Arial" w:cs="Arial" w:eastAsia="Arial" w:hAnsi="Arial"/>
          <w:color w:val="111111"/>
          <w:sz w:val="20"/>
          <w:szCs w:val="20"/>
        </w:rPr>
        <w:t xml:space="preserve">Selects subscription: up to 50 players (Rs.2,999/mo), up to 200 players (Rs.4,999/mo), up to 500 players (custom).</w:t>
      </w:r>
    </w:p>
    <w:p>
      <w:pPr>
        <w:pStyle w:val="ListParagraph"/>
        <w:numPr>
          <w:ilvl w:val="0"/>
          <w:numId w:val="2"/>
        </w:numPr>
        <w:spacing w:after="70" w:before="0"/>
      </w:pPr>
      <w:r>
        <w:rPr>
          <w:rFonts w:ascii="Arial" w:cs="Arial" w:eastAsia="Arial" w:hAnsi="Arial"/>
          <w:color w:val="111111"/>
          <w:sz w:val="20"/>
          <w:szCs w:val="20"/>
        </w:rPr>
        <w:t xml:space="preserve">System creates an academy profile page (publicly visible to scouts showing academy overview and enrolled players).</w:t>
      </w:r>
    </w:p>
    <w:p>
      <w:pPr>
        <w:spacing w:after="80" w:before="0"/>
      </w:pPr>
      <w:r>
        <w:t xml:space="preserve"/>
      </w:r>
    </w:p>
    <w:p>
      <w:pPr>
        <w:pStyle w:val="Heading2"/>
        <w:spacing w:after="120" w:before="320"/>
      </w:pPr>
      <w:r>
        <w:rPr>
          <w:rFonts w:ascii="Arial" w:cs="Arial" w:eastAsia="Arial" w:hAnsi="Arial"/>
          <w:b/>
          <w:bCs/>
          <w:color w:val="0F2419"/>
          <w:sz w:val="26"/>
          <w:szCs w:val="26"/>
        </w:rPr>
        <w:t xml:space="preserve">Phase 2 — Player Onboarding (Bulk)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80"/>
        <w:gridCol w:w="3880"/>
      </w:tblGrid>
      <w:tr>
        <w:trPr>
          <w:tblHeader/>
        </w:trPr>
        <w:tc>
          <w:tcPr>
            <w:tcW w:type="dxa" w:w="12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Step</w:t>
            </w:r>
          </w:p>
        </w:tc>
        <w:tc>
          <w:tcPr>
            <w:tcW w:type="dxa" w:w="42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What admin does</w:t>
            </w:r>
          </w:p>
        </w:tc>
        <w:tc>
          <w:tcPr>
            <w:tcW w:type="dxa" w:w="38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System response</w:t>
            </w:r>
          </w:p>
        </w:tc>
      </w:tr>
      <w:tr>
        <w:tc>
          <w:tcPr>
            <w:tcW w:type="dxa" w:w="1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1</w:t>
            </w:r>
          </w:p>
        </w:tc>
        <w:tc>
          <w:tcPr>
            <w:tcW w:type="dxa" w:w="4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Downloads the SportX CSV template from the admin dashboard.</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Template has columns: Name, Phone, DOB, Role, State, District, Level (2-4), Primary Format.</w:t>
            </w:r>
          </w:p>
        </w:tc>
      </w:tr>
      <w:tr>
        <w:tc>
          <w:tcPr>
            <w:tcW w:type="dxa" w:w="1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2</w:t>
            </w:r>
          </w:p>
        </w:tc>
        <w:tc>
          <w:tcPr>
            <w:tcW w:type="dxa" w:w="42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Fills in the template for all enrolled players. Uploads the CSV.</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Row-level validation: missing required fields, invalid phone formats, invalid DOB. Each bad row reported separately. Clean rows proceed.</w:t>
            </w:r>
          </w:p>
        </w:tc>
      </w:tr>
      <w:tr>
        <w:tc>
          <w:tcPr>
            <w:tcW w:type="dxa" w:w="1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3</w:t>
            </w:r>
          </w:p>
        </w:tc>
        <w:tc>
          <w:tcPr>
            <w:tcW w:type="dxa" w:w="4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Reviews the deduplication report: which players already have a SportX account (matched by phone).</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For each match: prompt to Link (merge academy record with existing account) or Skip. Admin chooses per row.</w:t>
            </w:r>
          </w:p>
        </w:tc>
      </w:tr>
      <w:tr>
        <w:tc>
          <w:tcPr>
            <w:tcW w:type="dxa" w:w="12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4</w:t>
            </w:r>
          </w:p>
        </w:tc>
        <w:tc>
          <w:tcPr>
            <w:tcW w:type="dxa" w:w="42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Clicks Verify All Enrolled Players.</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System applies coach (+5) + academy (+2) = +7 points to every player on the linked roster. Tier recalculates. All affected players notified.</w:t>
            </w:r>
          </w:p>
        </w:tc>
      </w:tr>
      <w:tr>
        <w:tc>
          <w:tcPr>
            <w:tcW w:type="dxa" w:w="12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5</w:t>
            </w:r>
          </w:p>
        </w:tc>
        <w:tc>
          <w:tcPr>
            <w:tcW w:type="dxa" w:w="4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Reviews the result: how many players are now Tier 1, Tier 2, still Tier 3.</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Any player still at Tier 3 after batch verify likely has a data issue — admin sees a list with the reason for each.</w:t>
            </w:r>
          </w:p>
        </w:tc>
      </w:tr>
    </w:tbl>
    <w:p>
      <w:pPr>
        <w:spacing w:after="80" w:before="0"/>
      </w:pPr>
      <w:r>
        <w:t xml:space="preserve"/>
      </w:r>
    </w:p>
    <w:p>
      <w:pPr>
        <w:pStyle w:val="Heading2"/>
        <w:spacing w:after="120" w:before="320"/>
      </w:pPr>
      <w:r>
        <w:rPr>
          <w:rFonts w:ascii="Arial" w:cs="Arial" w:eastAsia="Arial" w:hAnsi="Arial"/>
          <w:b/>
          <w:bCs/>
          <w:color w:val="0F2419"/>
          <w:sz w:val="26"/>
          <w:szCs w:val="26"/>
        </w:rPr>
        <w:t xml:space="preserve">Phase 3 — Ongoing Player Management</w:t>
      </w:r>
    </w:p>
    <w:p>
      <w:pPr>
        <w:pStyle w:val="ListParagraph"/>
        <w:numPr>
          <w:ilvl w:val="0"/>
          <w:numId w:val="3"/>
        </w:numPr>
        <w:spacing w:after="65" w:before="0"/>
      </w:pPr>
      <w:r>
        <w:rPr>
          <w:rFonts w:ascii="Arial" w:cs="Arial" w:eastAsia="Arial" w:hAnsi="Arial"/>
          <w:color w:val="111111"/>
          <w:sz w:val="20"/>
          <w:szCs w:val="20"/>
        </w:rPr>
        <w:t xml:space="preserve">Add new players individually mid-season without a full CSV re-upload</w:t>
      </w:r>
    </w:p>
    <w:p>
      <w:pPr>
        <w:pStyle w:val="ListParagraph"/>
        <w:numPr>
          <w:ilvl w:val="0"/>
          <w:numId w:val="3"/>
        </w:numPr>
        <w:spacing w:after="65" w:before="0"/>
      </w:pPr>
      <w:r>
        <w:rPr>
          <w:rFonts w:ascii="Arial" w:cs="Arial" w:eastAsia="Arial" w:hAnsi="Arial"/>
          <w:color w:val="111111"/>
          <w:sz w:val="20"/>
          <w:szCs w:val="20"/>
        </w:rPr>
        <w:t xml:space="preserve">Remove a player who left the academy — system recalculates their verification points (academy +2 removed, coach +5 remains if coach is still linked)</w:t>
      </w:r>
    </w:p>
    <w:p>
      <w:pPr>
        <w:pStyle w:val="ListParagraph"/>
        <w:numPr>
          <w:ilvl w:val="0"/>
          <w:numId w:val="3"/>
        </w:numPr>
        <w:spacing w:after="65" w:before="0"/>
      </w:pPr>
      <w:r>
        <w:rPr>
          <w:rFonts w:ascii="Arial" w:cs="Arial" w:eastAsia="Arial" w:hAnsi="Arial"/>
          <w:color w:val="111111"/>
          <w:sz w:val="20"/>
          <w:szCs w:val="20"/>
        </w:rPr>
        <w:t xml:space="preserve">Correct a player's stats with an admin override (logged with admin ID and timestamp, player notified)</w:t>
      </w:r>
    </w:p>
    <w:p>
      <w:pPr>
        <w:pStyle w:val="ListParagraph"/>
        <w:numPr>
          <w:ilvl w:val="0"/>
          <w:numId w:val="3"/>
        </w:numPr>
        <w:spacing w:after="65" w:before="0"/>
      </w:pPr>
      <w:r>
        <w:rPr>
          <w:rFonts w:ascii="Arial" w:cs="Arial" w:eastAsia="Arial" w:hAnsi="Arial"/>
          <w:color w:val="111111"/>
          <w:sz w:val="20"/>
          <w:szCs w:val="20"/>
        </w:rPr>
        <w:t xml:space="preserve">Submit tournament match data for multiple players at once via a bulk match entry form</w:t>
      </w:r>
    </w:p>
    <w:p>
      <w:pPr>
        <w:pStyle w:val="ListParagraph"/>
        <w:numPr>
          <w:ilvl w:val="0"/>
          <w:numId w:val="3"/>
        </w:numPr>
        <w:spacing w:after="65" w:before="0"/>
      </w:pPr>
      <w:r>
        <w:rPr>
          <w:rFonts w:ascii="Arial" w:cs="Arial" w:eastAsia="Arial" w:hAnsi="Arial"/>
          <w:color w:val="111111"/>
          <w:sz w:val="20"/>
          <w:szCs w:val="20"/>
        </w:rPr>
        <w:t xml:space="preserve">View which scouts have viewed or shortlisted their players (aggregate only — scout identity not revealed to academy)</w:t>
      </w:r>
    </w:p>
    <w:p>
      <w:pPr>
        <w:spacing w:after="180" w:before="0"/>
      </w:pPr>
      <w:r>
        <w:t xml:space="preserve"/>
      </w:r>
    </w:p>
    <w:p>
      <w:r>
        <w:br w:type="page"/>
      </w:r>
    </w:p>
    <w:p>
      <w:pPr>
        <w:pStyle w:val="Heading1"/>
        <w:pBdr>
          <w:bottom w:val="single" w:color="22C55E" w:sz="10" w:space="4"/>
        </w:pBdr>
        <w:spacing w:after="160" w:before="480"/>
      </w:pPr>
      <w:r>
        <w:rPr>
          <w:rFonts w:ascii="Arial" w:cs="Arial" w:eastAsia="Arial" w:hAnsi="Arial"/>
          <w:b/>
          <w:bCs/>
          <w:color w:val="111111"/>
          <w:sz w:val="36"/>
          <w:szCs w:val="36"/>
        </w:rPr>
        <w:t xml:space="preserve">Workflow 4 — Score Calculation Pipeline</w:t>
      </w:r>
    </w:p>
    <w:p>
      <w:pPr>
        <w:spacing w:after="160" w:before="0"/>
        <w:jc w:val="left"/>
      </w:pPr>
      <w:r>
        <w:rPr>
          <w:rFonts w:ascii="Arial" w:cs="Arial" w:eastAsia="Arial" w:hAnsi="Arial"/>
          <w:b w:val="false"/>
          <w:bCs w:val="false"/>
          <w:color w:val="111111"/>
          <w:sz w:val="20"/>
          <w:szCs w:val="20"/>
        </w:rPr>
        <w:t xml:space="preserve">The SportX Score is not a one-time calculation. It is a live index that recalculates automatically whenever any input changes. This section shows exactly how raw data becomes a score.</w:t>
      </w:r>
    </w:p>
    <w:p>
      <w:pPr>
        <w:pStyle w:val="Heading2"/>
        <w:spacing w:after="120" w:before="320"/>
      </w:pPr>
      <w:r>
        <w:rPr>
          <w:rFonts w:ascii="Arial" w:cs="Arial" w:eastAsia="Arial" w:hAnsi="Arial"/>
          <w:b/>
          <w:bCs/>
          <w:color w:val="0F2419"/>
          <w:sz w:val="26"/>
          <w:szCs w:val="26"/>
        </w:rPr>
        <w:t xml:space="preserve">Step 1 — Raw data ingestion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Input</w:t>
            </w:r>
          </w:p>
        </w:tc>
        <w:tc>
          <w:tcPr>
            <w:tcW w:type="dxa" w:w="20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Source</w:t>
            </w:r>
          </w:p>
        </w:tc>
        <w:tc>
          <w:tcPr>
            <w:tcW w:type="dxa" w:w="20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Validation</w:t>
            </w:r>
          </w:p>
        </w:tc>
        <w:tc>
          <w:tcPr>
            <w:tcW w:type="dxa" w:w="336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On failure</w:t>
            </w:r>
          </w:p>
        </w:tc>
      </w:tr>
      <w:tr>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Batting stats (all formats)</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self-entry or CricHeroes export</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SR must be &gt; 0 and &lt; 300. Avg must be &lt;= 200. Matches &gt;= innings.</w:t>
            </w:r>
          </w:p>
        </w:tc>
        <w:tc>
          <w:tcPr>
            <w:tcW w:type="dxa" w:w="33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Blocked at entry with specific error message. Player must correct before saving.</w:t>
            </w:r>
          </w:p>
        </w:tc>
      </w:tr>
      <w:tr>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Bowling stats (all formats)</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self-entry or CricHeroes export</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Economy must be between 2 and 16. Wickets &gt;= 0. If wickets = 0, bowling score = 0.</w:t>
            </w:r>
          </w:p>
        </w:tc>
        <w:tc>
          <w:tcPr>
            <w:tcW w:type="dxa" w:w="33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Flagged if economy &lt; 3 or avg &lt; 6 at district level — goes to admin review.</w:t>
            </w:r>
          </w:p>
        </w:tc>
      </w:tr>
      <w:tr>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Phase-split stats</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self-entry (role-specific form)</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Death economy must be &gt;= total economy (death overs are harder to bowl in).</w:t>
            </w:r>
          </w:p>
        </w:tc>
        <w:tc>
          <w:tcPr>
            <w:tcW w:type="dxa" w:w="33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Warning shown. Player can override but it is flagged on their profile for scouts.</w:t>
            </w:r>
          </w:p>
        </w:tc>
      </w:tr>
      <w:tr>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Match history with MQI</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entry, auto-tagged from competition name</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Competition name matched against known district, state, national competition list.</w:t>
            </w:r>
          </w:p>
        </w:tc>
        <w:tc>
          <w:tcPr>
            <w:tcW w:type="dxa" w:w="33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Unknown competition name defaults to Low trust weight. Player can request a reclassification.</w:t>
            </w:r>
          </w:p>
        </w:tc>
      </w:tr>
      <w:tr>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Fitness score</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self-entry (1-5)</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Must be integer 1, 2, 3, 4, or 5 only.</w:t>
            </w:r>
          </w:p>
        </w:tc>
        <w:tc>
          <w:tcPr>
            <w:tcW w:type="dxa" w:w="33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Default applied (5 pts neutral) if not submitted. Does not block profile creation.</w:t>
            </w:r>
          </w:p>
        </w:tc>
      </w:tr>
    </w:tbl>
    <w:p>
      <w:pPr>
        <w:spacing w:after="80" w:before="0"/>
      </w:pPr>
      <w:r>
        <w:t xml:space="preserve"/>
      </w:r>
    </w:p>
    <w:p>
      <w:pPr>
        <w:pStyle w:val="Heading2"/>
        <w:spacing w:after="120" w:before="320"/>
      </w:pPr>
      <w:r>
        <w:rPr>
          <w:rFonts w:ascii="Arial" w:cs="Arial" w:eastAsia="Arial" w:hAnsi="Arial"/>
          <w:b/>
          <w:bCs/>
          <w:color w:val="0F2419"/>
          <w:sz w:val="26"/>
          <w:szCs w:val="26"/>
        </w:rPr>
        <w:t xml:space="preserve">Step 2 — BPI and CBR calculation (Performance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80"/>
        <w:gridCol w:w="2280"/>
        <w:gridCol w:w="2800"/>
      </w:tblGrid>
      <w:tr>
        <w:trPr>
          <w:tblHeader/>
        </w:trPr>
        <w:tc>
          <w:tcPr>
            <w:tcW w:type="dxa" w:w="14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Metric</w:t>
            </w:r>
          </w:p>
        </w:tc>
        <w:tc>
          <w:tcPr>
            <w:tcW w:type="dxa" w:w="28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Formula</w:t>
            </w:r>
          </w:p>
        </w:tc>
        <w:tc>
          <w:tcPr>
            <w:tcW w:type="dxa" w:w="22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IPL Benchmark</w:t>
            </w:r>
          </w:p>
        </w:tc>
        <w:tc>
          <w:tcPr>
            <w:tcW w:type="dxa" w:w="28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Score output (max pts)</w:t>
            </w:r>
          </w:p>
        </w:tc>
      </w:tr>
      <w:tr>
        <w:tc>
          <w:tcPr>
            <w:tcW w:type="dxa" w:w="1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BPI</w:t>
            </w:r>
          </w:p>
        </w:tc>
        <w:tc>
          <w:tcPr>
            <w:tcW w:type="dxa" w:w="2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Batting Average x (Strike Rate / 100)</w:t>
            </w:r>
          </w:p>
        </w:tc>
        <w:tc>
          <w:tcPr>
            <w:tcW w:type="dxa" w:w="2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40.5 (frontline T20 batter)</w:t>
            </w:r>
          </w:p>
        </w:tc>
        <w:tc>
          <w:tcPr>
            <w:tcW w:type="dxa" w:w="2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min(24, playerBPI / 40.5 x 24) — max 24 of 40 pts</w:t>
            </w:r>
          </w:p>
        </w:tc>
      </w:tr>
      <w:tr>
        <w:tc>
          <w:tcPr>
            <w:tcW w:type="dxa" w:w="1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CBR</w:t>
            </w:r>
          </w:p>
        </w:tc>
        <w:tc>
          <w:tcPr>
            <w:tcW w:type="dxa" w:w="2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(Economy x Bowling Average x Bowling SR) ^ (1/3)</w:t>
            </w:r>
          </w:p>
        </w:tc>
        <w:tc>
          <w:tcPr>
            <w:tcW w:type="dxa" w:w="22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15.0 (frontline T20 bowler)</w:t>
            </w:r>
          </w:p>
        </w:tc>
        <w:tc>
          <w:tcPr>
            <w:tcW w:type="dxa" w:w="2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min(16, 15.0 / playerCBR x 16) — max 16 of 40 pts</w:t>
            </w:r>
          </w:p>
        </w:tc>
      </w:tr>
      <w:tr>
        <w:tc>
          <w:tcPr>
            <w:tcW w:type="dxa" w:w="1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Fielding</w:t>
            </w:r>
          </w:p>
        </w:tc>
        <w:tc>
          <w:tcPr>
            <w:tcW w:type="dxa" w:w="2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(Catches + Run Outs) / Matches x 3 — stumpings x 1.5 for WK</w:t>
            </w:r>
          </w:p>
        </w:tc>
        <w:tc>
          <w:tcPr>
            <w:tcW w:type="dxa" w:w="2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No single benchmark — relative</w:t>
            </w:r>
          </w:p>
        </w:tc>
        <w:tc>
          <w:tcPr>
            <w:tcW w:type="dxa" w:w="2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Max 4 pts of 40 pts</w:t>
            </w:r>
          </w:p>
        </w:tc>
      </w:tr>
      <w:tr>
        <w:tc>
          <w:tcPr>
            <w:tcW w:type="dxa" w:w="1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MQI adjustment</w:t>
            </w:r>
          </w:p>
        </w:tc>
        <w:tc>
          <w:tcPr>
            <w:tcW w:type="dxa" w:w="2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Each match's BPI/CBR contribution weighted by MQI (1.0 / 0.7 / 0.4 / 0.2)</w:t>
            </w:r>
          </w:p>
        </w:tc>
        <w:tc>
          <w:tcPr>
            <w:tcW w:type="dxa" w:w="22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Applied per match, then averaged</w:t>
            </w:r>
          </w:p>
        </w:tc>
        <w:tc>
          <w:tcPr>
            <w:tcW w:type="dxa" w:w="2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Lowers score for district players who play mostly low-quality matches</w:t>
            </w:r>
          </w:p>
        </w:tc>
      </w:tr>
    </w:tbl>
    <w:p>
      <w:pPr>
        <w:spacing w:after="80" w:before="0"/>
      </w:pPr>
      <w:r>
        <w:t xml:space="preserve"/>
      </w:r>
    </w:p>
    <w:p>
      <w:pPr>
        <w:pBdr>
          <w:top w:val="none" w:color="FFFFFF" w:sz="0"/>
          <w:bottom w:val="none" w:color="FFFFFF" w:sz="0"/>
          <w:left w:val="single" w:color="22C55E" w:sz="18" w:space="6"/>
          <w:right w:val="none" w:color="FFFFFF" w:sz="0"/>
        </w:pBdr>
        <w:shd w:fill="EBF7EE" w:val="clear"/>
        <w:spacing w:after="0" w:before="160"/>
      </w:pPr>
      <w:r>
        <w:rPr>
          <w:rFonts w:ascii="Arial" w:cs="Arial" w:eastAsia="Arial" w:hAnsi="Arial"/>
          <w:b/>
          <w:bCs/>
          <w:color w:val="22C55E"/>
          <w:sz w:val="19"/>
          <w:szCs w:val="19"/>
        </w:rPr>
        <w:t xml:space="preserve">Improvement: Phase-split BPI for T20</w:t>
      </w:r>
    </w:p>
    <w:p>
      <w:pPr>
        <w:pBdr>
          <w:top w:val="none" w:color="FFFFFF" w:sz="0"/>
          <w:bottom w:val="none" w:color="FFFFFF" w:sz="0"/>
          <w:left w:val="single" w:color="22C55E" w:sz="18" w:space="6"/>
          <w:right w:val="none" w:color="FFFFFF" w:sz="0"/>
        </w:pBdr>
        <w:shd w:fill="EBF7EE" w:val="clear"/>
        <w:spacing w:after="180" w:before="0"/>
      </w:pPr>
      <w:r>
        <w:rPr>
          <w:rFonts w:ascii="Arial" w:cs="Arial" w:eastAsia="Arial" w:hAnsi="Arial"/>
          <w:color w:val="111111"/>
          <w:sz w:val="19"/>
          <w:szCs w:val="19"/>
        </w:rPr>
        <w:t xml:space="preserve">For T20 players, the standard BPI is supplemented with a Phase BPI — separate calculations for powerplay (overs 1-6), middle (overs 7-14), and death (overs 15-20). A player who averages 45 but only scores in the middle overs with SR 110 is ranked lower than one who scores across all phases with SR 130. This is how IPL scouts actually evaluate batters.</w:t>
      </w:r>
    </w:p>
    <w:p>
      <w:pPr>
        <w:spacing w:after="60" w:before="0"/>
      </w:pPr>
      <w:r>
        <w:t xml:space="preserve"/>
      </w:r>
    </w:p>
    <w:p>
      <w:pPr>
        <w:pStyle w:val="Heading2"/>
        <w:spacing w:after="120" w:before="320"/>
      </w:pPr>
      <w:r>
        <w:rPr>
          <w:rFonts w:ascii="Arial" w:cs="Arial" w:eastAsia="Arial" w:hAnsi="Arial"/>
          <w:b/>
          <w:bCs/>
          <w:color w:val="0F2419"/>
          <w:sz w:val="26"/>
          <w:szCs w:val="26"/>
        </w:rPr>
        <w:t xml:space="preserve">Step 3 — All six category scores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3880"/>
        <w:gridCol w:w="3080"/>
      </w:tblGrid>
      <w:tr>
        <w:trPr>
          <w:tblHeader/>
        </w:trPr>
        <w:tc>
          <w:tcPr>
            <w:tcW w:type="dxa" w:w="16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Category</w:t>
            </w:r>
          </w:p>
        </w:tc>
        <w:tc>
          <w:tcPr>
            <w:tcW w:type="dxa" w:w="8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Max</w:t>
            </w:r>
          </w:p>
        </w:tc>
        <w:tc>
          <w:tcPr>
            <w:tcW w:type="dxa" w:w="38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Formula</w:t>
            </w:r>
          </w:p>
        </w:tc>
        <w:tc>
          <w:tcPr>
            <w:tcW w:type="dxa" w:w="30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Default if data missing</w:t>
            </w:r>
          </w:p>
        </w:tc>
      </w:tr>
      <w:tr>
        <w:tc>
          <w:tcPr>
            <w:tcW w:type="dxa" w:w="16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Performance</w:t>
            </w:r>
          </w:p>
        </w:tc>
        <w:tc>
          <w:tcPr>
            <w:tcW w:type="dxa" w:w="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40</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BPI (batting 24) + CBR (bowling 16) + Fielding (4), all MQI-weighted</w:t>
            </w:r>
          </w:p>
        </w:tc>
        <w:tc>
          <w:tcPr>
            <w:tcW w:type="dxa" w:w="30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0 — requires at least batting or bowling stats</w:t>
            </w:r>
          </w:p>
        </w:tc>
      </w:tr>
      <w:tr>
        <w:tc>
          <w:tcPr>
            <w:tcW w:type="dxa" w:w="16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Experience</w:t>
            </w:r>
          </w:p>
        </w:tc>
        <w:tc>
          <w:tcPr>
            <w:tcW w:type="dxa" w:w="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15</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Match-band (3/7/11/15) x Level multiplier (District 0.6, State 0.8, National 1.0) + seasons bonus (1 per season, max 5)</w:t>
            </w:r>
          </w:p>
        </w:tc>
        <w:tc>
          <w:tcPr>
            <w:tcW w:type="dxa" w:w="30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3 pts</w:t>
            </w:r>
          </w:p>
        </w:tc>
      </w:tr>
      <w:tr>
        <w:tc>
          <w:tcPr>
            <w:tcW w:type="dxa" w:w="16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Fitness</w:t>
            </w:r>
          </w:p>
        </w:tc>
        <w:tc>
          <w:tcPr>
            <w:tcW w:type="dxa" w:w="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15</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NCA scale: 1=3pts, 2=6, 3=9, 4=12, 5=15 — weighted by source (Self 0.5x, Coach 0.8x, Academy 1.0x)</w:t>
            </w:r>
          </w:p>
        </w:tc>
        <w:tc>
          <w:tcPr>
            <w:tcW w:type="dxa" w:w="30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5 pts neutral</w:t>
            </w:r>
          </w:p>
        </w:tc>
      </w:tr>
      <w:tr>
        <w:tc>
          <w:tcPr>
            <w:tcW w:type="dxa" w:w="16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Verification</w:t>
            </w:r>
          </w:p>
        </w:tc>
        <w:tc>
          <w:tcPr>
            <w:tcW w:type="dxa" w:w="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15</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Sum of highest non-overlapping source combination, capped at 15</w:t>
            </w:r>
          </w:p>
        </w:tc>
        <w:tc>
          <w:tcPr>
            <w:tcW w:type="dxa" w:w="30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0 pts — Tier 3, hidden from scouts</w:t>
            </w:r>
          </w:p>
        </w:tc>
      </w:tr>
      <w:tr>
        <w:tc>
          <w:tcPr>
            <w:tcW w:type="dxa" w:w="16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Mindset</w:t>
            </w:r>
          </w:p>
        </w:tc>
        <w:tc>
          <w:tcPr>
            <w:tcW w:type="dxa" w:w="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10</w:t>
            </w:r>
          </w:p>
        </w:tc>
        <w:tc>
          <w:tcPr>
            <w:tcW w:type="dxa" w:w="3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Coach consistency rating (0-10) x 0.7 + pressure ratio (knockout avg / overall avg, interpolated 0-3)</w:t>
            </w:r>
          </w:p>
        </w:tc>
        <w:tc>
          <w:tcPr>
            <w:tcW w:type="dxa" w:w="30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0 pts — requires coach input</w:t>
            </w:r>
          </w:p>
        </w:tc>
      </w:tr>
      <w:tr>
        <w:tc>
          <w:tcPr>
            <w:tcW w:type="dxa" w:w="16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Profile Strength</w:t>
            </w:r>
          </w:p>
        </w:tc>
        <w:tc>
          <w:tcPr>
            <w:tcW w:type="dxa" w:w="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5</w:t>
            </w:r>
          </w:p>
        </w:tc>
        <w:tc>
          <w:tcPr>
            <w:tcW w:type="dxa" w:w="3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1 pt each: photo, bio 50+ words, video uploaded, all contact fields complete, social media linked</w:t>
            </w:r>
          </w:p>
        </w:tc>
        <w:tc>
          <w:tcPr>
            <w:tcW w:type="dxa" w:w="30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0 pts — each element binary</w:t>
            </w:r>
          </w:p>
        </w:tc>
      </w:tr>
    </w:tbl>
    <w:p>
      <w:pPr>
        <w:spacing w:after="80" w:before="0"/>
      </w:pPr>
      <w:r>
        <w:t xml:space="preserve"/>
      </w:r>
    </w:p>
    <w:p>
      <w:pPr>
        <w:pStyle w:val="Heading2"/>
        <w:spacing w:after="120" w:before="320"/>
      </w:pPr>
      <w:r>
        <w:rPr>
          <w:rFonts w:ascii="Arial" w:cs="Arial" w:eastAsia="Arial" w:hAnsi="Arial"/>
          <w:b/>
          <w:bCs/>
          <w:color w:val="0F2419"/>
          <w:sz w:val="26"/>
          <w:szCs w:val="26"/>
        </w:rPr>
        <w:t xml:space="preserve">Step 4 — Tier assignment and visibility update</w:t>
      </w:r>
    </w:p>
    <w:p>
      <w:pPr>
        <w:pStyle w:val="ListParagraph"/>
        <w:numPr>
          <w:ilvl w:val="0"/>
          <w:numId w:val="2"/>
        </w:numPr>
        <w:spacing w:after="70" w:before="0"/>
      </w:pPr>
      <w:r>
        <w:rPr>
          <w:rFonts w:ascii="Arial" w:cs="Arial" w:eastAsia="Arial" w:hAnsi="Arial"/>
          <w:color w:val="111111"/>
          <w:sz w:val="20"/>
          <w:szCs w:val="20"/>
        </w:rPr>
        <w:t xml:space="preserve">Total score (0-100) and Verification score (0-15) are both calculated.</w:t>
      </w:r>
    </w:p>
    <w:p>
      <w:pPr>
        <w:pStyle w:val="ListParagraph"/>
        <w:numPr>
          <w:ilvl w:val="0"/>
          <w:numId w:val="2"/>
        </w:numPr>
        <w:spacing w:after="70" w:before="0"/>
      </w:pPr>
      <w:r>
        <w:rPr>
          <w:rFonts w:ascii="Arial" w:cs="Arial" w:eastAsia="Arial" w:hAnsi="Arial"/>
          <w:color w:val="111111"/>
          <w:sz w:val="20"/>
          <w:szCs w:val="20"/>
        </w:rPr>
        <w:t xml:space="preserve">Tier is assigned based on Verification score only: 0-3 = Tier 3, 4-8 = Tier 2, 9-15 = Tier 1.</w:t>
      </w:r>
    </w:p>
    <w:p>
      <w:pPr>
        <w:pStyle w:val="ListParagraph"/>
        <w:numPr>
          <w:ilvl w:val="0"/>
          <w:numId w:val="2"/>
        </w:numPr>
        <w:spacing w:after="70" w:before="0"/>
      </w:pPr>
      <w:r>
        <w:rPr>
          <w:rFonts w:ascii="Arial" w:cs="Arial" w:eastAsia="Arial" w:hAnsi="Arial"/>
          <w:color w:val="111111"/>
          <w:sz w:val="20"/>
          <w:szCs w:val="20"/>
        </w:rPr>
        <w:t xml:space="preserve">Profile visibility is updated: Tier 3 (0 pts) = invisible. Tier 3 (1-3 pts) = visible with Show Unverified filter only. Tier 2 = standard search. Tier 1 = priority in search.</w:t>
      </w:r>
    </w:p>
    <w:p>
      <w:pPr>
        <w:pStyle w:val="ListParagraph"/>
        <w:numPr>
          <w:ilvl w:val="0"/>
          <w:numId w:val="2"/>
        </w:numPr>
        <w:spacing w:after="70" w:before="0"/>
      </w:pPr>
      <w:r>
        <w:rPr>
          <w:rFonts w:ascii="Arial" w:cs="Arial" w:eastAsia="Arial" w:hAnsi="Arial"/>
          <w:color w:val="111111"/>
          <w:sz w:val="20"/>
          <w:szCs w:val="20"/>
        </w:rPr>
        <w:t xml:space="preserve">WebSocket broadcast sent to all active scout sessions that have this player in their current search results or saved lists.</w:t>
      </w:r>
    </w:p>
    <w:p>
      <w:pPr>
        <w:pStyle w:val="ListParagraph"/>
        <w:numPr>
          <w:ilvl w:val="0"/>
          <w:numId w:val="2"/>
        </w:numPr>
        <w:spacing w:after="70" w:before="0"/>
      </w:pPr>
      <w:r>
        <w:rPr>
          <w:rFonts w:ascii="Arial" w:cs="Arial" w:eastAsia="Arial" w:hAnsi="Arial"/>
          <w:color w:val="111111"/>
          <w:sz w:val="20"/>
          <w:szCs w:val="20"/>
        </w:rPr>
        <w:t xml:space="preserve">Player notification sent within 5 minutes of any tier change, with the source that caused it.</w:t>
      </w:r>
    </w:p>
    <w:p>
      <w:pPr>
        <w:pStyle w:val="ListParagraph"/>
        <w:numPr>
          <w:ilvl w:val="0"/>
          <w:numId w:val="2"/>
        </w:numPr>
        <w:spacing w:after="70" w:before="0"/>
      </w:pPr>
      <w:r>
        <w:rPr>
          <w:rFonts w:ascii="Arial" w:cs="Arial" w:eastAsia="Arial" w:hAnsi="Arial"/>
          <w:color w:val="111111"/>
          <w:sz w:val="20"/>
          <w:szCs w:val="20"/>
        </w:rPr>
        <w:t xml:space="preserve">If tier dropped: specific reason included, appeal link included.</w:t>
      </w:r>
    </w:p>
    <w:p>
      <w:pPr>
        <w:spacing w:after="80" w:before="0"/>
      </w:pPr>
      <w:r>
        <w:t xml:space="preserve"/>
      </w:r>
    </w:p>
    <w:p>
      <w:pPr>
        <w:pBdr>
          <w:top w:val="none" w:color="FFFFFF" w:sz="0"/>
          <w:bottom w:val="none" w:color="FFFFFF" w:sz="0"/>
          <w:left w:val="single" w:color="22C55E" w:sz="18" w:space="6"/>
          <w:right w:val="none" w:color="FFFFFF" w:sz="0"/>
        </w:pBdr>
        <w:shd w:fill="EBF7EE" w:val="clear"/>
        <w:spacing w:after="0" w:before="160"/>
      </w:pPr>
      <w:r>
        <w:rPr>
          <w:rFonts w:ascii="Arial" w:cs="Arial" w:eastAsia="Arial" w:hAnsi="Arial"/>
          <w:b/>
          <w:bCs/>
          <w:color w:val="22C55E"/>
          <w:sz w:val="19"/>
          <w:szCs w:val="19"/>
        </w:rPr>
        <w:t xml:space="preserve">Improvement: Trajectory score (12-month history)</w:t>
      </w:r>
    </w:p>
    <w:p>
      <w:pPr>
        <w:pBdr>
          <w:top w:val="none" w:color="FFFFFF" w:sz="0"/>
          <w:bottom w:val="none" w:color="FFFFFF" w:sz="0"/>
          <w:left w:val="single" w:color="22C55E" w:sz="18" w:space="6"/>
          <w:right w:val="none" w:color="FFFFFF" w:sz="0"/>
        </w:pBdr>
        <w:shd w:fill="EBF7EE" w:val="clear"/>
        <w:spacing w:after="180" w:before="0"/>
      </w:pPr>
      <w:r>
        <w:rPr>
          <w:rFonts w:ascii="Arial" w:cs="Arial" w:eastAsia="Arial" w:hAnsi="Arial"/>
          <w:color w:val="111111"/>
          <w:sz w:val="19"/>
          <w:szCs w:val="19"/>
        </w:rPr>
        <w:t xml:space="preserve">Every time the score recalculates, the previous value is stored with a timestamp. The player profile and scout view both show a 12-month score trajectory chart. A rising trajectory from 52 to 74 over one year is more predictive of future performance than a flat 74. This mirrors how IPL franchises actually evaluate young players — trajectory, not point-in-time.</w:t>
      </w:r>
    </w:p>
    <w:p>
      <w:pPr>
        <w:spacing w:after="180" w:before="0"/>
      </w:pPr>
      <w:r>
        <w:t xml:space="preserve"/>
      </w:r>
    </w:p>
    <w:p>
      <w:r>
        <w:br w:type="page"/>
      </w:r>
    </w:p>
    <w:p>
      <w:pPr>
        <w:pStyle w:val="Heading1"/>
        <w:pBdr>
          <w:bottom w:val="single" w:color="22C55E" w:sz="10" w:space="4"/>
        </w:pBdr>
        <w:spacing w:after="160" w:before="480"/>
      </w:pPr>
      <w:r>
        <w:rPr>
          <w:rFonts w:ascii="Arial" w:cs="Arial" w:eastAsia="Arial" w:hAnsi="Arial"/>
          <w:b/>
          <w:bCs/>
          <w:color w:val="111111"/>
          <w:sz w:val="36"/>
          <w:szCs w:val="36"/>
        </w:rPr>
        <w:t xml:space="preserve">Workflow 5 — Key Decision and Branching Flows</w:t>
      </w:r>
    </w:p>
    <w:p>
      <w:pPr>
        <w:pStyle w:val="Heading2"/>
        <w:spacing w:after="120" w:before="320"/>
      </w:pPr>
      <w:r>
        <w:rPr>
          <w:rFonts w:ascii="Arial" w:cs="Arial" w:eastAsia="Arial" w:hAnsi="Arial"/>
          <w:b/>
          <w:bCs/>
          <w:color w:val="0F2419"/>
          <w:sz w:val="26"/>
          <w:szCs w:val="26"/>
        </w:rPr>
        <w:t xml:space="preserve">Flow A — When does a player become visible to scouts?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State</w:t>
            </w:r>
          </w:p>
        </w:tc>
        <w:tc>
          <w:tcPr>
            <w:tcW w:type="dxa" w:w="28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Scout visibility</w:t>
            </w:r>
          </w:p>
        </w:tc>
        <w:tc>
          <w:tcPr>
            <w:tcW w:type="dxa" w:w="28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What triggers the next state</w:t>
            </w:r>
          </w:p>
        </w:tc>
      </w:tr>
      <w:tr>
        <w:tc>
          <w:tcPr>
            <w:tcW w:type="dxa" w:w="36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Account created, no stats</w:t>
            </w:r>
          </w:p>
        </w:tc>
        <w:tc>
          <w:tcPr>
            <w:tcW w:type="dxa" w:w="2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Invisible — profile does not exist in search</w:t>
            </w:r>
          </w:p>
        </w:tc>
        <w:tc>
          <w:tcPr>
            <w:tcW w:type="dxa" w:w="2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enters at least batting or bowling stats</w:t>
            </w:r>
          </w:p>
        </w:tc>
      </w:tr>
      <w:tr>
        <w:tc>
          <w:tcPr>
            <w:tcW w:type="dxa" w:w="36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Stats entered, 0 verification points</w:t>
            </w:r>
          </w:p>
        </w:tc>
        <w:tc>
          <w:tcPr>
            <w:tcW w:type="dxa" w:w="2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Invisible — score shows as Estimated to player only</w:t>
            </w:r>
          </w:p>
        </w:tc>
        <w:tc>
          <w:tcPr>
            <w:tcW w:type="dxa" w:w="2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submits one verification action</w:t>
            </w:r>
          </w:p>
        </w:tc>
      </w:tr>
      <w:tr>
        <w:tc>
          <w:tcPr>
            <w:tcW w:type="dxa" w:w="36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1-3 verification points (Tier 3)</w:t>
            </w:r>
          </w:p>
        </w:tc>
        <w:tc>
          <w:tcPr>
            <w:tcW w:type="dxa" w:w="2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Hidden by default. Visible only with Show Unverified filter.</w:t>
            </w:r>
          </w:p>
        </w:tc>
        <w:tc>
          <w:tcPr>
            <w:tcW w:type="dxa" w:w="2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reaches 4 pts (e.g., one SMS peer confirmation + partial CricHeroes match)</w:t>
            </w:r>
          </w:p>
        </w:tc>
      </w:tr>
      <w:tr>
        <w:tc>
          <w:tcPr>
            <w:tcW w:type="dxa" w:w="36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4-8 points (Tier 2 — Community Verified)</w:t>
            </w:r>
          </w:p>
        </w:tc>
        <w:tc>
          <w:tcPr>
            <w:tcW w:type="dxa" w:w="2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Standard search results. Community badge shown.</w:t>
            </w:r>
          </w:p>
        </w:tc>
        <w:tc>
          <w:tcPr>
            <w:tcW w:type="dxa" w:w="28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accumulates 9+ pts (e.g., adds coach confirm)</w:t>
            </w:r>
          </w:p>
        </w:tc>
      </w:tr>
      <w:tr>
        <w:tc>
          <w:tcPr>
            <w:tcW w:type="dxa" w:w="36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9-15 points (Tier 1 — Independently Verified)</w:t>
            </w:r>
          </w:p>
        </w:tc>
        <w:tc>
          <w:tcPr>
            <w:tcW w:type="dxa" w:w="2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Priority in search results. Full score displayed. No caveats.</w:t>
            </w:r>
          </w:p>
        </w:tc>
        <w:tc>
          <w:tcPr>
            <w:tcW w:type="dxa" w:w="28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reaches 15 (document + coach) — Tier 0 not available until official board partnership</w:t>
            </w:r>
          </w:p>
        </w:tc>
      </w:tr>
    </w:tbl>
    <w:p>
      <w:pPr>
        <w:spacing w:after="80" w:before="0"/>
      </w:pPr>
      <w:r>
        <w:t xml:space="preserve"/>
      </w:r>
    </w:p>
    <w:p>
      <w:pPr>
        <w:pStyle w:val="Heading2"/>
        <w:spacing w:after="120" w:before="320"/>
      </w:pPr>
      <w:r>
        <w:rPr>
          <w:rFonts w:ascii="Arial" w:cs="Arial" w:eastAsia="Arial" w:hAnsi="Arial"/>
          <w:b/>
          <w:bCs/>
          <w:color w:val="0F2419"/>
          <w:sz w:val="26"/>
          <w:szCs w:val="26"/>
        </w:rPr>
        <w:t xml:space="preserve">Flow B — What triggers a fraud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Trigger</w:t>
            </w:r>
          </w:p>
        </w:tc>
        <w:tc>
          <w:tcPr>
            <w:tcW w:type="dxa" w:w="32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System action</w:t>
            </w:r>
          </w:p>
        </w:tc>
        <w:tc>
          <w:tcPr>
            <w:tcW w:type="dxa" w:w="32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Resolution path</w:t>
            </w:r>
          </w:p>
        </w:tc>
      </w:tr>
      <w:tr>
        <w:tc>
          <w:tcPr>
            <w:tcW w:type="dxa" w:w="2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Batting avg &gt; 95 with &gt; 30 matches at district level</w:t>
            </w:r>
          </w:p>
        </w:tc>
        <w:tc>
          <w:tcPr>
            <w:tcW w:type="dxa" w:w="3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Submission blocked. Player must explain or correct.</w:t>
            </w:r>
          </w:p>
        </w:tc>
        <w:tc>
          <w:tcPr>
            <w:tcW w:type="dxa" w:w="3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corrects stats or provides supporting scorecard. Admin reviews if explanation is submitted.</w:t>
            </w:r>
          </w:p>
        </w:tc>
      </w:tr>
      <w:tr>
        <w:tc>
          <w:tcPr>
            <w:tcW w:type="dxa" w:w="2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50+ matches submitted in one session</w:t>
            </w:r>
          </w:p>
        </w:tc>
        <w:tc>
          <w:tcPr>
            <w:tcW w:type="dxa" w:w="32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Submissions throttled. Max 10 match entries per 24 hours.</w:t>
            </w:r>
          </w:p>
        </w:tc>
        <w:tc>
          <w:tcPr>
            <w:tcW w:type="dxa" w:w="32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continues the next day. No loss of data already submitted.</w:t>
            </w:r>
          </w:p>
        </w:tc>
      </w:tr>
      <w:tr>
        <w:tc>
          <w:tcPr>
            <w:tcW w:type="dxa" w:w="2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Peer verification attempt from same device as player</w:t>
            </w:r>
          </w:p>
        </w:tc>
        <w:tc>
          <w:tcPr>
            <w:tcW w:type="dxa" w:w="3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Confirmation automatically rejected. No points awarded.</w:t>
            </w:r>
          </w:p>
        </w:tc>
        <w:tc>
          <w:tcPr>
            <w:tcW w:type="dxa" w:w="3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must have teammate confirm from their own device with their own phone number.</w:t>
            </w:r>
          </w:p>
        </w:tc>
      </w:tr>
      <w:tr>
        <w:tc>
          <w:tcPr>
            <w:tcW w:type="dxa" w:w="2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Scout flags a profile as suspicious</w:t>
            </w:r>
          </w:p>
        </w:tc>
        <w:tc>
          <w:tcPr>
            <w:tcW w:type="dxa" w:w="32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Admin queue notified. Player profile stays visible pending review.</w:t>
            </w:r>
          </w:p>
        </w:tc>
        <w:tc>
          <w:tcPr>
            <w:tcW w:type="dxa" w:w="32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Admin reviews within 48 hours. If confirmed fraud: profile suspended. Player notified with appeal link.</w:t>
            </w:r>
          </w:p>
        </w:tc>
      </w:tr>
      <w:tr>
        <w:tc>
          <w:tcPr>
            <w:tcW w:type="dxa" w:w="28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Same phone number used for multiple peer confirmations for the same player</w:t>
            </w:r>
          </w:p>
        </w:tc>
        <w:tc>
          <w:tcPr>
            <w:tcW w:type="dxa" w:w="3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Duplicate confirmations detected. Only first confirmation counted.</w:t>
            </w:r>
          </w:p>
        </w:tc>
        <w:tc>
          <w:tcPr>
            <w:tcW w:type="dxa" w:w="3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System de-dupes silently. Player not penalised. Duplicate not counted.</w:t>
            </w:r>
          </w:p>
        </w:tc>
      </w:tr>
      <w:tr>
        <w:tc>
          <w:tcPr>
            <w:tcW w:type="dxa" w:w="28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CricHeroes export stats differ from self-reported by &gt; 15%</w:t>
            </w:r>
          </w:p>
        </w:tc>
        <w:tc>
          <w:tcPr>
            <w:tcW w:type="dxa" w:w="32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Conflict raised. Verification paused for that source.</w:t>
            </w:r>
          </w:p>
        </w:tc>
        <w:tc>
          <w:tcPr>
            <w:tcW w:type="dxa" w:w="32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shown side-by-side diff. Player either accepts CricHeroes data or explains discrepancy. Admin reviews explanations.</w:t>
            </w:r>
          </w:p>
        </w:tc>
      </w:tr>
    </w:tbl>
    <w:p>
      <w:pPr>
        <w:spacing w:after="80" w:before="0"/>
      </w:pPr>
      <w:r>
        <w:t xml:space="preserve"/>
      </w:r>
    </w:p>
    <w:p>
      <w:pPr>
        <w:pStyle w:val="Heading2"/>
        <w:spacing w:after="120" w:before="320"/>
      </w:pPr>
      <w:r>
        <w:rPr>
          <w:rFonts w:ascii="Arial" w:cs="Arial" w:eastAsia="Arial" w:hAnsi="Arial"/>
          <w:b/>
          <w:bCs/>
          <w:color w:val="0F2419"/>
          <w:sz w:val="26"/>
          <w:szCs w:val="26"/>
        </w:rPr>
        <w:t xml:space="preserve">Flow C — Cross-persona match verification (the viral loop)</w:t>
      </w:r>
    </w:p>
    <w:p>
      <w:pPr>
        <w:spacing w:after="100" w:before="0"/>
        <w:jc w:val="left"/>
      </w:pPr>
      <w:r>
        <w:rPr>
          <w:rFonts w:ascii="Arial" w:cs="Arial" w:eastAsia="Arial" w:hAnsi="Arial"/>
          <w:b w:val="false"/>
          <w:bCs w:val="false"/>
          <w:color w:val="111111"/>
          <w:sz w:val="20"/>
          <w:szCs w:val="20"/>
        </w:rPr>
        <w:t xml:space="preserve">This flow describes the most important user acquisition and verification mechanism in the platform. It happens automatically as players use the app normally.</w:t>
      </w:r>
    </w:p>
    <w:p>
      <w:pPr>
        <w:pStyle w:val="ListParagraph"/>
        <w:numPr>
          <w:ilvl w:val="0"/>
          <w:numId w:val="2"/>
        </w:numPr>
        <w:spacing w:after="70" w:before="0"/>
      </w:pPr>
      <w:r>
        <w:rPr>
          <w:rFonts w:ascii="Arial" w:cs="Arial" w:eastAsia="Arial" w:hAnsi="Arial"/>
          <w:color w:val="111111"/>
          <w:sz w:val="20"/>
          <w:szCs w:val="20"/>
        </w:rPr>
        <w:t xml:space="preserve">Player A submits a match from their DCA T20 league.</w:t>
      </w:r>
    </w:p>
    <w:p>
      <w:pPr>
        <w:pStyle w:val="ListParagraph"/>
        <w:numPr>
          <w:ilvl w:val="0"/>
          <w:numId w:val="2"/>
        </w:numPr>
        <w:spacing w:after="70" w:before="0"/>
      </w:pPr>
      <w:r>
        <w:rPr>
          <w:rFonts w:ascii="Arial" w:cs="Arial" w:eastAsia="Arial" w:hAnsi="Arial"/>
          <w:color w:val="111111"/>
          <w:sz w:val="20"/>
          <w:szCs w:val="20"/>
        </w:rPr>
        <w:t xml:space="preserve">System generates a unique Match Claim Link for that match (e.g. sportx.in/m/K2J9X).</w:t>
      </w:r>
    </w:p>
    <w:p>
      <w:pPr>
        <w:pStyle w:val="ListParagraph"/>
        <w:numPr>
          <w:ilvl w:val="0"/>
          <w:numId w:val="2"/>
        </w:numPr>
        <w:spacing w:after="70" w:before="0"/>
      </w:pPr>
      <w:r>
        <w:rPr>
          <w:rFonts w:ascii="Arial" w:cs="Arial" w:eastAsia="Arial" w:hAnsi="Arial"/>
          <w:color w:val="111111"/>
          <w:sz w:val="20"/>
          <w:szCs w:val="20"/>
        </w:rPr>
        <w:t xml:space="preserve">Player A shares the link in their team WhatsApp group (nudged by in-app prompt).</w:t>
      </w:r>
    </w:p>
    <w:p>
      <w:pPr>
        <w:pStyle w:val="ListParagraph"/>
        <w:numPr>
          <w:ilvl w:val="0"/>
          <w:numId w:val="2"/>
        </w:numPr>
        <w:spacing w:after="70" w:before="0"/>
      </w:pPr>
      <w:r>
        <w:rPr>
          <w:rFonts w:ascii="Arial" w:cs="Arial" w:eastAsia="Arial" w:hAnsi="Arial"/>
          <w:color w:val="111111"/>
          <w:sz w:val="20"/>
          <w:szCs w:val="20"/>
        </w:rPr>
        <w:t xml:space="preserve">Each teammate who clicks the link lands on a lightweight page showing the match details.</w:t>
      </w:r>
    </w:p>
    <w:p>
      <w:pPr>
        <w:pStyle w:val="ListParagraph"/>
        <w:numPr>
          <w:ilvl w:val="0"/>
          <w:numId w:val="2"/>
        </w:numPr>
        <w:spacing w:after="70" w:before="0"/>
      </w:pPr>
      <w:r>
        <w:rPr>
          <w:rFonts w:ascii="Arial" w:cs="Arial" w:eastAsia="Arial" w:hAnsi="Arial"/>
          <w:color w:val="111111"/>
          <w:sz w:val="20"/>
          <w:szCs w:val="20"/>
        </w:rPr>
        <w:t xml:space="preserve">Teammate can: (a) Confirm with phone OTP only — no account, +1 pt to Player A. OR (b) Confirm and create their own SportX account in the same flow — +2 pts to Player A, and the new user starts their own profile.</w:t>
      </w:r>
    </w:p>
    <w:p>
      <w:pPr>
        <w:pStyle w:val="ListParagraph"/>
        <w:numPr>
          <w:ilvl w:val="0"/>
          <w:numId w:val="2"/>
        </w:numPr>
        <w:spacing w:after="70" w:before="0"/>
      </w:pPr>
      <w:r>
        <w:rPr>
          <w:rFonts w:ascii="Arial" w:cs="Arial" w:eastAsia="Arial" w:hAnsi="Arial"/>
          <w:color w:val="111111"/>
          <w:sz w:val="20"/>
          <w:szCs w:val="20"/>
        </w:rPr>
        <w:t xml:space="preserve">Opposing team players who also played in the match see the same link (if shared in match group chat) and can create their own profiles.</w:t>
      </w:r>
    </w:p>
    <w:p>
      <w:pPr>
        <w:pStyle w:val="ListParagraph"/>
        <w:numPr>
          <w:ilvl w:val="0"/>
          <w:numId w:val="2"/>
        </w:numPr>
        <w:spacing w:after="70" w:before="0"/>
      </w:pPr>
      <w:r>
        <w:rPr>
          <w:rFonts w:ascii="Arial" w:cs="Arial" w:eastAsia="Arial" w:hAnsi="Arial"/>
          <w:color w:val="111111"/>
          <w:sz w:val="20"/>
          <w:szCs w:val="20"/>
        </w:rPr>
        <w:t xml:space="preserve">Player A earns verification points. New users are acquired. Every match submission is a potential acquisition event.</w:t>
      </w:r>
    </w:p>
    <w:p>
      <w:pPr>
        <w:spacing w:after="80" w:before="0"/>
      </w:pPr>
      <w:r>
        <w:t xml:space="preserve"/>
      </w:r>
    </w:p>
    <w:p>
      <w:pPr>
        <w:pStyle w:val="Heading2"/>
        <w:spacing w:after="120" w:before="320"/>
      </w:pPr>
      <w:r>
        <w:rPr>
          <w:rFonts w:ascii="Arial" w:cs="Arial" w:eastAsia="Arial" w:hAnsi="Arial"/>
          <w:b/>
          <w:bCs/>
          <w:color w:val="0F2419"/>
          <w:sz w:val="26"/>
          <w:szCs w:val="26"/>
        </w:rPr>
        <w:t xml:space="preserve">Flow D — Post-trial feedback loop (improvement)</w:t>
      </w:r>
    </w:p>
    <w:p>
      <w:pPr>
        <w:spacing w:after="100" w:before="0"/>
        <w:jc w:val="left"/>
      </w:pPr>
      <w:r>
        <w:rPr>
          <w:rFonts w:ascii="Arial" w:cs="Arial" w:eastAsia="Arial" w:hAnsi="Arial"/>
          <w:b w:val="false"/>
          <w:bCs w:val="false"/>
          <w:color w:val="111111"/>
          <w:sz w:val="20"/>
          <w:szCs w:val="20"/>
        </w:rPr>
        <w:t xml:space="preserve">This flow does not exist in any previous version of the design. It closes the loop between scouting and outcome — critical for platform trust and score accuracy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80"/>
        <w:gridCol w:w="3680"/>
      </w:tblGrid>
      <w:tr>
        <w:trPr>
          <w:tblHeader/>
        </w:trPr>
        <w:tc>
          <w:tcPr>
            <w:tcW w:type="dxa" w:w="14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Step</w:t>
            </w:r>
          </w:p>
        </w:tc>
        <w:tc>
          <w:tcPr>
            <w:tcW w:type="dxa" w:w="42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What happens</w:t>
            </w:r>
          </w:p>
        </w:tc>
        <w:tc>
          <w:tcPr>
            <w:tcW w:type="dxa" w:w="368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Score impact</w:t>
            </w:r>
          </w:p>
        </w:tc>
      </w:tr>
      <w:tr>
        <w:tc>
          <w:tcPr>
            <w:tcW w:type="dxa" w:w="1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1</w:t>
            </w:r>
          </w:p>
        </w:tc>
        <w:tc>
          <w:tcPr>
            <w:tcW w:type="dxa" w:w="4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Scout sends trial invite. Player accepts.</w:t>
            </w:r>
          </w:p>
        </w:tc>
        <w:tc>
          <w:tcPr>
            <w:tcW w:type="dxa" w:w="36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No score change yet.</w:t>
            </w:r>
          </w:p>
        </w:tc>
      </w:tr>
      <w:tr>
        <w:tc>
          <w:tcPr>
            <w:tcW w:type="dxa" w:w="1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2</w:t>
            </w:r>
          </w:p>
        </w:tc>
        <w:tc>
          <w:tcPr>
            <w:tcW w:type="dxa" w:w="42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After the trial, scout receives an in-app prompt: How did the player perform? 3 questions: technical assessment (1-5), tactical awareness (1-5), and physical readiness (1-5).</w:t>
            </w:r>
          </w:p>
        </w:tc>
        <w:tc>
          <w:tcPr>
            <w:tcW w:type="dxa" w:w="36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Pending until scout responds.</w:t>
            </w:r>
          </w:p>
        </w:tc>
      </w:tr>
      <w:tr>
        <w:tc>
          <w:tcPr>
            <w:tcW w:type="dxa" w:w="1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3</w:t>
            </w:r>
          </w:p>
        </w:tc>
        <w:tc>
          <w:tcPr>
            <w:tcW w:type="dxa" w:w="42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Scout submits the post-trial assessment. This is separate from the public SportX Score.</w:t>
            </w:r>
          </w:p>
        </w:tc>
        <w:tc>
          <w:tcPr>
            <w:tcW w:type="dxa" w:w="368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Scout assessment stored privately — visible only to the scout and to the player in a summary form (Assessed: Above average). Not shown to other scouts.</w:t>
            </w:r>
          </w:p>
        </w:tc>
      </w:tr>
      <w:tr>
        <w:tc>
          <w:tcPr>
            <w:tcW w:type="dxa" w:w="1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4</w:t>
            </w:r>
          </w:p>
        </w:tc>
        <w:tc>
          <w:tcPr>
            <w:tcW w:type="dxa" w:w="42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If scout subsequently signs the player (marks as Signed in their dashboard), this is recorded as a successful discovery event.</w:t>
            </w:r>
          </w:p>
        </w:tc>
        <w:tc>
          <w:tcPr>
            <w:tcW w:type="dxa" w:w="368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+3 pts to the Verification category as a real-world outcome signal — the strongest possible endorsement.</w:t>
            </w:r>
          </w:p>
        </w:tc>
      </w:tr>
    </w:tbl>
    <w:p>
      <w:pPr>
        <w:spacing w:after="180" w:before="0"/>
      </w:pPr>
      <w:r>
        <w:t xml:space="preserve"/>
      </w:r>
    </w:p>
    <w:p>
      <w:r>
        <w:br w:type="page"/>
      </w:r>
    </w:p>
    <w:p>
      <w:pPr>
        <w:pStyle w:val="Heading1"/>
        <w:pBdr>
          <w:bottom w:val="single" w:color="22C55E" w:sz="10" w:space="4"/>
        </w:pBdr>
        <w:spacing w:after="160" w:before="480"/>
      </w:pPr>
      <w:r>
        <w:rPr>
          <w:rFonts w:ascii="Arial" w:cs="Arial" w:eastAsia="Arial" w:hAnsi="Arial"/>
          <w:b/>
          <w:bCs/>
          <w:color w:val="111111"/>
          <w:sz w:val="36"/>
          <w:szCs w:val="36"/>
        </w:rPr>
        <w:t xml:space="preserve">Improvements Identified Across All Documents</w:t>
      </w:r>
    </w:p>
    <w:p>
      <w:pPr>
        <w:spacing w:after="160" w:before="0"/>
        <w:jc w:val="left"/>
      </w:pPr>
      <w:r>
        <w:rPr>
          <w:rFonts w:ascii="Arial" w:cs="Arial" w:eastAsia="Arial" w:hAnsi="Arial"/>
          <w:b w:val="false"/>
          <w:bCs w:val="false"/>
          <w:color w:val="111111"/>
          <w:sz w:val="20"/>
          <w:szCs w:val="20"/>
        </w:rPr>
        <w:t xml:space="preserve">The following improvements were identified by synthesising all six documents in the Google Drive folder (in upload order: Market Intelligence, Scoring Research, Pitch Deck, Personas &amp; Verification, Technical Framework) alongside the Indian Cricket Ecosystem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400"/>
        <w:gridCol w:w="3560"/>
      </w:tblGrid>
      <w:tr>
        <w:trPr>
          <w:tblHeader/>
        </w:trPr>
        <w:tc>
          <w:tcPr>
            <w:tcW w:type="dxa" w:w="4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w:t>
            </w:r>
          </w:p>
        </w:tc>
        <w:tc>
          <w:tcPr>
            <w:tcW w:type="dxa" w:w="20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Improvement</w:t>
            </w:r>
          </w:p>
        </w:tc>
        <w:tc>
          <w:tcPr>
            <w:tcW w:type="dxa" w:w="340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What was missing</w:t>
            </w:r>
          </w:p>
        </w:tc>
        <w:tc>
          <w:tcPr>
            <w:tcW w:type="dxa" w:w="3560"/>
            <w:tcBorders>
              <w:top w:val="single" w:color="C8E6C9" w:sz="1"/>
              <w:left w:val="single" w:color="C8E6C9" w:sz="1"/>
              <w:bottom w:val="single" w:color="C8E6C9" w:sz="1"/>
              <w:right w:val="single" w:color="C8E6C9" w:sz="1"/>
            </w:tcBorders>
            <w:shd w:fill="0F2419"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What the improvement adds</w:t>
            </w:r>
          </w:p>
        </w:tc>
      </w:tr>
      <w:tr>
        <w:tc>
          <w:tcPr>
            <w:tcW w:type="dxa" w:w="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1</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Match Quality Index (MQI)</w:t>
            </w:r>
          </w:p>
        </w:tc>
        <w:tc>
          <w:tcPr>
            <w:tcW w:type="dxa" w:w="3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All matches were treated as equally valid. A 50 in village cricket = a 50 in a DCA league.</w:t>
            </w:r>
          </w:p>
        </w:tc>
        <w:tc>
          <w:tcPr>
            <w:tcW w:type="dxa" w:w="35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Each match tagged by competition level. BPI and CBR weighted by MQI. Score reflects quality of opposition, not just raw numbers.</w:t>
            </w:r>
          </w:p>
        </w:tc>
      </w:tr>
      <w:tr>
        <w:tc>
          <w:tcPr>
            <w:tcW w:type="dxa" w:w="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2</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Phase-Split Stats (Powerplay / Middle / Death)</w:t>
            </w:r>
          </w:p>
        </w:tc>
        <w:tc>
          <w:tcPr>
            <w:tcW w:type="dxa" w:w="3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Stats were aggregated across the full innings. Phase context was lost.</w:t>
            </w:r>
          </w:p>
        </w:tc>
        <w:tc>
          <w:tcPr>
            <w:tcW w:type="dxa" w:w="35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Role-specific phase stats collected from onboarding. Death bowler evaluated on overs 16-20 economy only. Powerplay opener rated on SR in overs 1-6. This is how IPL scouts actually filter.</w:t>
            </w:r>
          </w:p>
        </w:tc>
      </w:tr>
      <w:tr>
        <w:tc>
          <w:tcPr>
            <w:tcW w:type="dxa" w:w="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3</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Role-Specific Onboarding</w:t>
            </w:r>
          </w:p>
        </w:tc>
        <w:tc>
          <w:tcPr>
            <w:tcW w:type="dxa" w:w="3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Generic stat form shown to all players regardless of role.</w:t>
            </w:r>
          </w:p>
        </w:tc>
        <w:tc>
          <w:tcPr>
            <w:tcW w:type="dxa" w:w="35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Different form fields, different video angle requirements, different score weighting — all based on the player's declared role. From Market Intelligence doc: IPL scouts hire by role, not by generic performance.</w:t>
            </w:r>
          </w:p>
        </w:tc>
      </w:tr>
      <w:tr>
        <w:tc>
          <w:tcPr>
            <w:tcW w:type="dxa" w:w="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4</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Standardised Video Angles</w:t>
            </w:r>
          </w:p>
        </w:tc>
        <w:tc>
          <w:tcPr>
            <w:tcW w:type="dxa" w:w="3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Players could upload any video. Quality and angle varied completely.</w:t>
            </w:r>
          </w:p>
        </w:tc>
        <w:tc>
          <w:tcPr>
            <w:tcW w:type="dxa" w:w="35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Exact camera placement requirements shown in-app with an overlay guide. Two mandatory angles per role based on the Ecosystem doc's biomechanical requirements. Admin rejects non-compliant clips.</w:t>
            </w:r>
          </w:p>
        </w:tc>
      </w:tr>
      <w:tr>
        <w:tc>
          <w:tcPr>
            <w:tcW w:type="dxa" w:w="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5</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Score Trajectory (12-month history)</w:t>
            </w:r>
          </w:p>
        </w:tc>
        <w:tc>
          <w:tcPr>
            <w:tcW w:type="dxa" w:w="3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Score was a point-in-time number. No historical trend visible.</w:t>
            </w:r>
          </w:p>
        </w:tc>
        <w:tc>
          <w:tcPr>
            <w:tcW w:type="dxa" w:w="35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Every recalculation stored with timestamp. 12-month chart shown on profile. Rising trajectory ranked above flat score in default search ordering. From Market Intelligence: IPL predictive analytics uses trajectory, not snapshots.</w:t>
            </w:r>
          </w:p>
        </w:tc>
      </w:tr>
      <w:tr>
        <w:tc>
          <w:tcPr>
            <w:tcW w:type="dxa" w:w="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6</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Post-Trial Feedback Loop</w:t>
            </w:r>
          </w:p>
        </w:tc>
        <w:tc>
          <w:tcPr>
            <w:tcW w:type="dxa" w:w="3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No mechanism to feed real-world outcomes back into the score.</w:t>
            </w:r>
          </w:p>
        </w:tc>
        <w:tc>
          <w:tcPr>
            <w:tcW w:type="dxa" w:w="35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Scout submits a post-trial assessment. If player is signed, +3 pts added to Verification. Platform learns which players actually make it, not just which players have good self-reported stats.</w:t>
            </w:r>
          </w:p>
        </w:tc>
      </w:tr>
      <w:tr>
        <w:tc>
          <w:tcPr>
            <w:tcW w:type="dxa" w:w="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7</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Level Tagging (Ecosystem Pyramid)</w:t>
            </w:r>
          </w:p>
        </w:tc>
        <w:tc>
          <w:tcPr>
            <w:tcW w:type="dxa" w:w="3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Players were not explicitly mapped to the Level 1-5 pyramid from the Ecosystem doc.</w:t>
            </w:r>
          </w:p>
        </w:tc>
        <w:tc>
          <w:tcPr>
            <w:tcW w:type="dxa" w:w="35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Every player profile shows their current level (2, 3, or 4). Scouts can filter by level. Players can track their progression as they move up.</w:t>
            </w:r>
          </w:p>
        </w:tc>
      </w:tr>
      <w:tr>
        <w:tc>
          <w:tcPr>
            <w:tcW w:type="dxa" w:w="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8</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SMS Peer Confirmation (Cold-Start Fix)</w:t>
            </w:r>
          </w:p>
        </w:tc>
        <w:tc>
          <w:tcPr>
            <w:tcW w:type="dxa" w:w="3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Peer verification required registered teammates. Circular at zero users.</w:t>
            </w:r>
          </w:p>
        </w:tc>
        <w:tc>
          <w:tcPr>
            <w:tcW w:type="dxa" w:w="35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Unregistered teammates can confirm via a WhatsApp/SMS yes/no message. No app needed. Phone OTP as trust anchor (Aadhaar-linked SIM in India). Solves Day 1 bootstrapping.</w:t>
            </w:r>
          </w:p>
        </w:tc>
      </w:tr>
      <w:tr>
        <w:tc>
          <w:tcPr>
            <w:tcW w:type="dxa" w:w="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9</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Match Claim Link (Viral Loop)</w:t>
            </w:r>
          </w:p>
        </w:tc>
        <w:tc>
          <w:tcPr>
            <w:tcW w:type="dxa" w:w="3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invites were generic SMS. No context, no incentive.</w:t>
            </w:r>
          </w:p>
        </w:tc>
        <w:tc>
          <w:tcPr>
            <w:tcW w:type="dxa" w:w="35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Unique match URL with pre-filled match details. Teammate clicks, sees context, confirms in one tap. Optionally creates their own account in the same flow. Every match = potential 10-20 user acquisitions.</w:t>
            </w:r>
          </w:p>
        </w:tc>
      </w:tr>
      <w:tr>
        <w:tc>
          <w:tcPr>
            <w:tcW w:type="dxa" w:w="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10</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CricHeroes via Player Export (No Scraping)</w:t>
            </w:r>
          </w:p>
        </w:tc>
        <w:tc>
          <w:tcPr>
            <w:tcW w:type="dxa" w:w="3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Design assumed a CricHeroes API or scraper — neither exists legally.</w:t>
            </w:r>
          </w:p>
        </w:tc>
        <w:tc>
          <w:tcPr>
            <w:tcW w:type="dxa" w:w="35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exports their own CricHeroes career CSV and uploads it. Player owns the data. No scraping. If CricHeroes changes their export format, only new uploads are affected.</w:t>
            </w:r>
          </w:p>
        </w:tc>
      </w:tr>
      <w:tr>
        <w:tc>
          <w:tcPr>
            <w:tcW w:type="dxa" w:w="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11</w:t>
            </w:r>
          </w:p>
        </w:tc>
        <w:tc>
          <w:tcPr>
            <w:tcW w:type="dxa" w:w="20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BCCI via Document Upload (No API)</w:t>
            </w:r>
          </w:p>
        </w:tc>
        <w:tc>
          <w:tcPr>
            <w:tcW w:type="dxa" w:w="340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Design assumed a BCCI API or scraper — neither exists.</w:t>
            </w:r>
          </w:p>
        </w:tc>
        <w:tc>
          <w:tcPr>
            <w:tcW w:type="dxa" w:w="3560"/>
            <w:tcBorders>
              <w:top w:val="single" w:color="C8E6C9" w:sz="1"/>
              <w:left w:val="single" w:color="C8E6C9" w:sz="1"/>
              <w:bottom w:val="single" w:color="C8E6C9" w:sz="1"/>
              <w:right w:val="single" w:color="C8E6C9" w:sz="1"/>
            </w:tcBorders>
            <w:shd w:fill="FFFFFF"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Player uploads an official letter or scorecard. P8 admin reviews within 24 hours. State association MOU is the long-term solution for batch verification of Level 2 and 3 players.</w:t>
            </w:r>
          </w:p>
        </w:tc>
      </w:tr>
      <w:tr>
        <w:tc>
          <w:tcPr>
            <w:tcW w:type="dxa" w:w="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tcPr>
          <w:p>
            <w:pPr>
              <w:spacing w:after="0" w:before="0"/>
            </w:pPr>
            <w:r>
              <w:rPr>
                <w:rFonts w:ascii="Arial" w:cs="Arial" w:eastAsia="Arial" w:hAnsi="Arial"/>
                <w:b/>
                <w:bCs/>
                <w:color w:val="22C55E"/>
                <w:sz w:val="18"/>
                <w:szCs w:val="18"/>
              </w:rPr>
              <w:t xml:space="preserve">12</w:t>
            </w:r>
          </w:p>
        </w:tc>
        <w:tc>
          <w:tcPr>
            <w:tcW w:type="dxa" w:w="20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bCs/>
                <w:color w:val="111111"/>
                <w:sz w:val="18"/>
                <w:szCs w:val="18"/>
              </w:rPr>
              <w:t xml:space="preserve">Academy Profile Page (Public)</w:t>
            </w:r>
          </w:p>
        </w:tc>
        <w:tc>
          <w:tcPr>
            <w:tcW w:type="dxa" w:w="340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Academy account existed only as a management tool.</w:t>
            </w:r>
          </w:p>
        </w:tc>
        <w:tc>
          <w:tcPr>
            <w:tcW w:type="dxa" w:w="3560"/>
            <w:tcBorders>
              <w:top w:val="single" w:color="C8E6C9" w:sz="1"/>
              <w:left w:val="single" w:color="C8E6C9" w:sz="1"/>
              <w:bottom w:val="single" w:color="C8E6C9" w:sz="1"/>
              <w:right w:val="single" w:color="C8E6C9" w:sz="1"/>
            </w:tcBorders>
            <w:shd w:fill="EBF7EE" w:val="clear"/>
            <w:tcMar>
              <w:top w:type="dxa" w:w="75"/>
              <w:left w:type="dxa" w:w="140"/>
              <w:bottom w:type="dxa" w:w="75"/>
              <w:right w:type="dxa" w:w="140"/>
            </w:tcMar>
            <w:vAlign w:val="top"/>
          </w:tcPr>
          <w:p>
            <w:pPr>
              <w:spacing w:after="0" w:before="0"/>
            </w:pPr>
            <w:r>
              <w:rPr>
                <w:rFonts w:ascii="Arial" w:cs="Arial" w:eastAsia="Arial" w:hAnsi="Arial"/>
                <w:b w:val="false"/>
                <w:bCs w:val="false"/>
                <w:color w:val="111111"/>
                <w:sz w:val="18"/>
                <w:szCs w:val="18"/>
              </w:rPr>
              <w:t xml:space="preserve">Academies get a public profile page showing their enrolled players, state, BCCI affiliation, and track record. This is a marketing tool for the academy — incentivises them to join and verify their players.</w:t>
            </w:r>
          </w:p>
        </w:tc>
      </w:tr>
    </w:tbl>
    <w:p>
      <w:pPr>
        <w:spacing w:after="1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4"/>
      </w:pBdr>
      <w:spacing w:after="0" w:before="100"/>
      <w:jc w:val="center"/>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C55E" w:sz="4" w:space="4"/>
      </w:pBdr>
      <w:spacing w:after="100" w:before="0"/>
    </w:pPr>
    <w:r>
      <w:rPr>
        <w:rFonts w:ascii="Arial" w:cs="Arial" w:eastAsia="Arial" w:hAnsi="Arial"/>
        <w:b/>
        <w:bCs/>
        <w:color w:val="0F2419"/>
        <w:sz w:val="18"/>
        <w:szCs w:val="18"/>
      </w:rPr>
      <w:t xml:space="preserve">SportX  Application Workflow</w:t>
    </w:r>
    <w:r>
      <w:rPr>
        <w:rFonts w:ascii="Arial" w:cs="Arial" w:eastAsia="Arial" w:hAnsi="Arial"/>
        <w:color w:val="444444"/>
        <w:sz w:val="18"/>
        <w:szCs w:val="18"/>
      </w:rPr>
      <w:t xml:space="preserve">    Confidential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F2419"/>
      <w:sz w:val="26"/>
      <w:szCs w:val="26"/>
    </w:rPr>
  </w:style>
  <w:style w:type="paragraph" w:styleId="Heading3">
    <w:name w:val="Heading 3"/>
    <w:basedOn w:val="Normal"/>
    <w:next w:val="Normal"/>
    <w:qFormat/>
    <w:pPr>
      <w:spacing w:after="80" w:before="2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2026-06-02T16:25:09.896Z</dcterms:created>
  <dcterms:modified xsi:type="dcterms:W3CDTF">2026-06-02T16:25:09.900Z</dcterms:modified>
</cp:coreProperties>
</file>

<file path=docProps/custom.xml><?xml version="1.0" encoding="utf-8"?>
<Properties xmlns="http://schemas.openxmlformats.org/officeDocument/2006/custom-properties" xmlns:vt="http://schemas.openxmlformats.org/officeDocument/2006/docPropsVTypes"/>
</file>