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11111"/>
          <w:sz w:val="44"/>
          <w:szCs w:val="44"/>
        </w:rPr>
        <w:t xml:space="preserve">AthlasX Scout Onboarding</w:t>
      </w:r>
    </w:p>
    <w:p>
      <w:pPr>
        <w:spacing w:after="360"/>
        <w:jc w:val="center"/>
      </w:pPr>
      <w:r>
        <w:rPr>
          <w:color w:val="0E6E33"/>
          <w:sz w:val="24"/>
          <w:szCs w:val="24"/>
        </w:rPr>
        <w:t xml:space="preserve">Flow &amp; Database Schema Reference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Scout onboarding is a 4-step wizard (</w:t>
      </w:r>
      <w:r>
        <w:rPr>
          <w:rFonts w:ascii="Consolas" w:cs="Consolas" w:eastAsia="Consolas" w:hAnsi="Consolas"/>
          <w:sz w:val="20"/>
          <w:szCs w:val="20"/>
        </w:rPr>
        <w:t xml:space="preserve">app/onboarding/scout/ScoutOnboardingWizard.tsx</w:t>
      </w:r>
      <w:r>
        <w:t xml:space="preserve">, route </w:t>
      </w:r>
      <w:r>
        <w:rPr>
          <w:rFonts w:ascii="Consolas" w:cs="Consolas" w:eastAsia="Consolas" w:hAnsi="Consolas"/>
          <w:sz w:val="20"/>
          <w:szCs w:val="20"/>
        </w:rPr>
        <w:t xml:space="preserve">/onboarding/scout</w:t>
      </w:r>
      <w:r>
        <w:t xml:space="preserve">) for an account with role </w:t>
      </w:r>
      <w:r>
        <w:rPr>
          <w:rFonts w:ascii="Consolas" w:cs="Consolas" w:eastAsia="Consolas" w:hAnsi="Consolas"/>
          <w:sz w:val="20"/>
          <w:szCs w:val="20"/>
        </w:rPr>
        <w:t xml:space="preserve">scout</w:t>
      </w:r>
      <w:r>
        <w:t xml:space="preserve">. Steps: Scout Profile, Organization &amp; Affiliation, Scouting Preferences, Review &amp; Submit. This implements Part 1 of the AthlasX_Onboarding_Workflows_Scout_Coach spec.</w:t>
      </w:r>
    </w:p>
    <w:p>
      <w:pPr>
        <w:pBdr>
          <w:left w:val="single" w:color="0E6E33" w:sz="12" w:space="8"/>
        </w:pBdr>
        <w:spacing w:after="200" w:before="80"/>
      </w:pPr>
      <w:r>
        <w:rPr>
          <w:i/>
          <w:iCs/>
          <w:color w:val="555555"/>
          <w:sz w:val="21"/>
          <w:szCs w:val="21"/>
        </w:rPr>
        <w:t xml:space="preserve">The live scout_profiles table (columns documented below) is NOT the table defined in prisma/0001_initial.sql — that file describes an earlier, aspirational schema (scout_name, scout_type enum, pref_min_age/max_age, etc.) that was never applied. The columns below were confirmed directly against the live database, not against either schema file, per the project’s known schema-drift gotcha.</w:t>
      </w:r>
    </w:p>
    <w:p>
      <w:pPr>
        <w:pStyle w:val="Heading1"/>
      </w:pPr>
      <w:r>
        <w:t xml:space="preserve">2. Step-by-Step Flow</w:t>
      </w:r>
    </w:p>
    <w:p>
      <w:pPr>
        <w:pStyle w:val="Heading2"/>
      </w:pPr>
      <w:r>
        <w:t xml:space="preserve">Step 1 — Scout Profile</w:t>
      </w:r>
    </w:p>
    <w:p>
      <w:pPr>
        <w:spacing w:after="160"/>
      </w:pPr>
      <w:r>
        <w:t xml:space="preserve">Name and email are read-only, pulled from sign-up. The only editable field is designation (free text, e.g. “Talent Scout”, “Head Scout”, “Selector”) — required to advance.</w:t>
      </w:r>
    </w:p>
    <w:p>
      <w:pPr>
        <w:pStyle w:val="Heading2"/>
      </w:pPr>
      <w:r>
        <w:t xml:space="preserve">Step 2 — Organization &amp; Affiliation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organization_name (required, free text).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org_type (required, one of: Independent, Franchise, State, Country, Academy).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region (required, free text — state/city/pan-India).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years_experience (required, numeric).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proof_url (required — link to an ID card, official letter, or LinkedIn profile).</w:t>
      </w:r>
    </w:p>
    <w:p>
      <w:pPr>
        <w:pBdr>
          <w:left w:val="single" w:color="0E6E33" w:sz="12" w:space="8"/>
        </w:pBdr>
        <w:spacing w:after="200" w:before="80"/>
      </w:pPr>
      <w:r>
        <w:rPr>
          <w:i/>
          <w:iCs/>
          <w:color w:val="555555"/>
          <w:sz w:val="21"/>
          <w:szCs w:val="21"/>
        </w:rPr>
        <w:t xml:space="preserve">Hard rule shown on this step: scouts can never contact minors directly, even after Minor-Cleared (L2) — all contact with a minor player is routed via the player’s parent or guardian. This is a policy statement in the UI, not (yet) a server-enforced constraint visible in this flow.</w:t>
      </w:r>
    </w:p>
    <w:p>
      <w:pPr>
        <w:pStyle w:val="Heading2"/>
      </w:pPr>
      <w:r>
        <w:t xml:space="preserve">Step 3 — Scouting Preferences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preferred_age_groups — multi-select chips: U16, U19, U23, Open.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preferred_roles — multi-select chips: Batter, Bowler, All-Rounder, WK.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preferred_regions — multi-select chips, one per Indian state (18 states listed).</w:t>
      </w:r>
    </w:p>
    <w:p>
      <w:pPr>
        <w:spacing w:after="160"/>
      </w:pPr>
      <w:r>
        <w:t xml:space="preserve">These do not restrict search — they only tune AthlasX’s discovery-feed suggestions and can be changed later.</w:t>
      </w:r>
    </w:p>
    <w:p>
      <w:pPr>
        <w:pStyle w:val="Heading2"/>
      </w:pPr>
      <w:r>
        <w:t xml:space="preserve">Step 4 — Review &amp; Submit</w:t>
      </w:r>
    </w:p>
    <w:p>
      <w:pPr>
        <w:spacing w:after="160"/>
      </w:pPr>
      <w:r>
        <w:t xml:space="preserve">Read-only summary of every field collected, plus the current verification level. Submitting calls a save (to flush any pending step) followed by POST /api/scout/profile/submit.</w:t>
      </w:r>
    </w:p>
    <w:p>
      <w:pPr>
        <w:pStyle w:val="Heading1"/>
      </w:pPr>
      <w:r>
        <w:t xml:space="preserve">3. Submission Validation (POST /api/scout/profile/submit)</w:t>
      </w:r>
    </w:p>
    <w:p>
      <w:pPr>
        <w:spacing w:after="160"/>
      </w:pPr>
      <w:r>
        <w:t xml:space="preserve">Caller must be authenticated with role scout. The route reads the scout_profiles row and checks: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Designation —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Organization —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Organization Type —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Region —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Years of Experience — required (years_experience must not be null; 0 is valid).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Affiliation Proof —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Scouting Preferences — at least one of preferred_age_groups or preferred_roles must be non-empty.</w:t>
      </w:r>
    </w:p>
    <w:p>
      <w:pPr>
        <w:pStyle w:val="Heading3"/>
      </w:pPr>
      <w:r>
        <w:t xml:space="preserve">On successful submit</w:t>
      </w:r>
    </w:p>
    <w:p>
      <w:pPr>
        <w:spacing w:after="160"/>
      </w:pPr>
      <w:r>
        <w:t xml:space="preserve">scout_profiles.profile_status → 'Pending Approval', submitted_at = NOW(). The row’s verification_level stays at 'L0' until an AthlasX admin promotes it — unlike the player flow, there is no automatic users.account_status activation here; L0/L1 IS the gate. Per the route’s own comment, adult-profile search is already available at L0; L1 (Verified) and L2 (Minor-Cleared) are separate admin-granted promotions.</w:t>
      </w:r>
    </w:p>
    <w:p>
      <w:pPr>
        <w:pStyle w:val="Heading1"/>
      </w:pPr>
      <w:r>
        <w:t xml:space="preserve">4. Database Schema</w:t>
      </w:r>
    </w:p>
    <w:p>
      <w:pPr>
        <w:spacing w:after="100" w:before="240"/>
      </w:pPr>
      <w:r>
        <w:rPr>
          <w:rFonts w:ascii="Consolas" w:cs="Consolas" w:eastAsia="Consolas" w:hAnsi="Consolas"/>
          <w:b/>
          <w:bCs/>
          <w:color w:val="0E6E33"/>
          <w:sz w:val="22"/>
          <w:szCs w:val="22"/>
        </w:rPr>
        <w:t xml:space="preserve">users</w:t>
      </w:r>
      <w:r>
        <w:rPr>
          <w:i/>
          <w:iCs/>
          <w:color w:val="777777"/>
          <w:sz w:val="19"/>
          <w:szCs w:val="19"/>
        </w:rPr>
        <w:t xml:space="preserve">  (one row per account, all four roles share this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100"/>
        <w:gridCol w:w="3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 for Google OAuth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varchar(40)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'player' — see role enum below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'ACTIVE' — admin moderation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when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phone_verified_at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account_status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'pending' → 'active' on onboarding submit</w:t>
            </w:r>
          </w:p>
        </w:tc>
      </w:tr>
    </w:tbl>
    <w:p>
      <w:pPr>
        <w:pBdr>
          <w:left w:val="single" w:color="0E6E33" w:sz="12" w:space="8"/>
        </w:pBdr>
        <w:spacing w:after="200" w:before="80"/>
      </w:pPr>
      <w:r>
        <w:rPr>
          <w:i/>
          <w:iCs/>
          <w:color w:val="555555"/>
          <w:sz w:val="21"/>
          <w:szCs w:val="21"/>
        </w:rPr>
        <w:t xml:space="preserve">Allowed role values (soft-enforced in app code, not a DB CHECK constraint): player, parent, academy_admin, coach, scout, tournament_organizer, athlasx_admin. Live data also contains the legacy admin variants admin and sportx_admin from earlier naming.</w:t>
      </w:r>
    </w:p>
    <w:p>
      <w:pPr>
        <w:spacing w:after="100" w:before="240"/>
      </w:pPr>
      <w:r>
        <w:rPr>
          <w:rFonts w:ascii="Consolas" w:cs="Consolas" w:eastAsia="Consolas" w:hAnsi="Consolas"/>
          <w:b/>
          <w:bCs/>
          <w:color w:val="0E6E33"/>
          <w:sz w:val="22"/>
          <w:szCs w:val="22"/>
        </w:rPr>
        <w:t xml:space="preserve">scout_profiles</w:t>
      </w:r>
      <w:r>
        <w:rPr>
          <w:i/>
          <w:iCs/>
          <w:color w:val="777777"/>
          <w:sz w:val="19"/>
          <w:szCs w:val="19"/>
        </w:rPr>
        <w:t xml:space="preserve">  (20 columns, live schema — confirmed via information_schema, not prisma)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100"/>
        <w:gridCol w:w="3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declared FK constraint in the live table, but is the app-level link to users(id)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organization_name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org_type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Independent | Franchise | State | Country | Academy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years_experience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proof_url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preferred_age_groups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'{}'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preferred_roles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'{}'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preferred_regions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'{}'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verification_level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'L0' → L1 (Verified) → L2 (Minor-Cleared), admin-set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minor_access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 — flips true only at L2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'Draft' → 'Pending Approval'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who reviewed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</w:tr>
    </w:tbl>
    <w:p>
      <w:pPr>
        <w:spacing w:after="100" w:before="240"/>
      </w:pPr>
      <w:r>
        <w:rPr>
          <w:rFonts w:ascii="Consolas" w:cs="Consolas" w:eastAsia="Consolas" w:hAnsi="Consolas"/>
          <w:b/>
          <w:bCs/>
          <w:color w:val="0E6E33"/>
          <w:sz w:val="22"/>
          <w:szCs w:val="22"/>
        </w:rPr>
        <w:t xml:space="preserve">Downstream tables a scout’s activity populates</w:t>
      </w:r>
      <w:r>
        <w:rPr>
          <w:i/>
          <w:iCs/>
          <w:color w:val="777777"/>
          <w:sz w:val="19"/>
          <w:szCs w:val="19"/>
        </w:rPr>
        <w:t xml:space="preserve">  (after onboarding, not part of the wizard itself)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100"/>
        <w:gridCol w:w="3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scout_shortlist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scout_user_id, player_user_id, notes, UNIQUE(scout_user_id, player_user_id)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FK’d to users(id) CASCADE on both sides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scout_trial_invites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scout_user_id, player_user_id, message, status (default 'SENT')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FK’d to users(id) CASCADE on both sides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scout_notes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scout_user_id, player_user_id, body, UNIQUE(scout_user_id, player_user_id)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FK’d to users(id) CASCADE on both sides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scout_views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scout_user_id, player_user_id, viewed_at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for “scout engagement” dashboard metrics</w:t>
            </w:r>
          </w:p>
        </w:tc>
      </w:tr>
    </w:tbl>
    <w:p>
      <w:pPr>
        <w:pStyle w:val="Heading1"/>
      </w:pPr>
      <w:r>
        <w:t xml:space="preserve">5. Status Lifecycle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scout_profiles.profile_status: Draft → Pending Approval.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scout_profiles.verification_level: L0 (Pending, adult search already usable) → L1 (Verified · Adult Search) → L2 (Minor-Cleared) — both L1 and L2 are admin-granted, not self-service.</w:t>
      </w:r>
    </w:p>
    <w:p>
      <w:pPr>
        <w:pStyle w:val="Heading1"/>
      </w:pPr>
      <w:r>
        <w:t xml:space="preserve">6. API Routes Used by This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/api/scout/profile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 existing draft on wizard mount (used by the page wrapper, not shown above)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/api/scout/profile/save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Per-step partial save into scout_profiles (upserts the row first)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/api/scout/profile/submit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validation + status flip to Pending Approval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AthlasX — Onboarding &amp; Schema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6E33" w:sz="6" w:space="4"/>
      </w:pBdr>
      <w:spacing w:after="220" w:before="36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E6E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2026-06-23T12:38:51.611Z</dcterms:created>
  <dcterms:modified xsi:type="dcterms:W3CDTF">2026-06-23T12:38:51.611Z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