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41C51" w14:textId="77777777" w:rsidR="00A568D9" w:rsidRPr="009D70B0" w:rsidRDefault="00831018">
      <w:pPr>
        <w:pStyle w:val="aa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Анализ Рамановских спектров биологических тканей с использованием методов машинного обучения</w:t>
      </w:r>
    </w:p>
    <w:p w14:paraId="7A3F26A4" w14:textId="77777777" w:rsidR="00A568D9" w:rsidRPr="009D70B0" w:rsidRDefault="00831018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Аннотация</w:t>
      </w:r>
    </w:p>
    <w:p w14:paraId="63BA4BE6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Рамановская спектроскопия является перспективным методом анализа биологических тканей, позволяющим выявлять молекулярные изменения, сопровождающие развитие заболеваний. В данной работе рассматривается задача классификации здоровых и опухолевых тканей на основе данных Рамановских спектров с использованием методов машинного обучения. Были протестированы четыре модели: две версии </w:t>
      </w:r>
      <w:r w:rsidRPr="009D70B0">
        <w:rPr>
          <w:rFonts w:ascii="Times New Roman" w:hAnsi="Times New Roman" w:cs="Times New Roman"/>
        </w:rPr>
        <w:t>Random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Forest</w:t>
      </w:r>
      <w:r w:rsidRPr="009D70B0">
        <w:rPr>
          <w:rFonts w:ascii="Times New Roman" w:hAnsi="Times New Roman" w:cs="Times New Roman"/>
          <w:lang w:val="ru-RU"/>
        </w:rPr>
        <w:t xml:space="preserve"> и несколько архитектур </w:t>
      </w:r>
      <w:proofErr w:type="spellStart"/>
      <w:r w:rsidRPr="009D70B0">
        <w:rPr>
          <w:rFonts w:ascii="Times New Roman" w:hAnsi="Times New Roman" w:cs="Times New Roman"/>
          <w:lang w:val="ru-RU"/>
        </w:rPr>
        <w:t>полносвязных</w:t>
      </w:r>
      <w:proofErr w:type="spellEnd"/>
      <w:r w:rsidRPr="009D70B0">
        <w:rPr>
          <w:rFonts w:ascii="Times New Roman" w:hAnsi="Times New Roman" w:cs="Times New Roman"/>
          <w:lang w:val="ru-RU"/>
        </w:rPr>
        <w:t xml:space="preserve"> нейронных сетей. Первичные эксперименты показали низкую точность моделей, однако после дополнительного анализа распределения данных и фильтрации шумовых значений удалось повысить точность модели </w:t>
      </w:r>
      <w:r w:rsidRPr="009D70B0">
        <w:rPr>
          <w:rFonts w:ascii="Times New Roman" w:hAnsi="Times New Roman" w:cs="Times New Roman"/>
        </w:rPr>
        <w:t>Random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Forest</w:t>
      </w:r>
      <w:r w:rsidRPr="009D70B0">
        <w:rPr>
          <w:rFonts w:ascii="Times New Roman" w:hAnsi="Times New Roman" w:cs="Times New Roman"/>
          <w:lang w:val="ru-RU"/>
        </w:rPr>
        <w:t xml:space="preserve"> до 86%.</w:t>
      </w:r>
    </w:p>
    <w:p w14:paraId="7CFEAD2A" w14:textId="77777777" w:rsidR="00A568D9" w:rsidRPr="009D70B0" w:rsidRDefault="00831018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1. Введение</w:t>
      </w:r>
    </w:p>
    <w:p w14:paraId="514612B4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Рамановская спектроскопия широко используется для исследования химического состава биологических тканей. Изменения в молекулярной структуре тканей отражаются в характеристиках спектра, что делает возможным применение методов анализа данных и машинного обучения для диагностики заболеваний.</w:t>
      </w:r>
    </w:p>
    <w:p w14:paraId="08485358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Использование алгоритмов машинного обучения позволяет выявлять скрытые закономерности в спектральных данных и автоматизировать процесс диагностики. Целью данной работы является разработка модели машинного обучения, способной различать здоровые и опухолевые ткани на основе характеристик Рамановских спектров.</w:t>
      </w:r>
    </w:p>
    <w:p w14:paraId="59B2032D" w14:textId="77777777" w:rsidR="00A568D9" w:rsidRPr="009D70B0" w:rsidRDefault="00831018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2. Описание данных</w:t>
      </w:r>
    </w:p>
    <w:p w14:paraId="1D30B5A2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В исходном датасете присутствовали следующие признаки:</w:t>
      </w:r>
    </w:p>
    <w:p w14:paraId="70B4CAFC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</w:rPr>
        <w:t>Roman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shifts</w:t>
      </w:r>
      <w:r w:rsidR="00D349DE">
        <w:rPr>
          <w:rFonts w:ascii="Times New Roman" w:hAnsi="Times New Roman" w:cs="Times New Roman"/>
          <w:lang w:val="ru-RU"/>
        </w:rPr>
        <w:t xml:space="preserve"> - </w:t>
      </w:r>
      <w:r w:rsidRPr="009D70B0">
        <w:rPr>
          <w:rFonts w:ascii="Times New Roman" w:hAnsi="Times New Roman" w:cs="Times New Roman"/>
          <w:lang w:val="ru-RU"/>
        </w:rPr>
        <w:t>смещение Рамановского спектра</w:t>
      </w:r>
      <w:r w:rsidRPr="009D70B0">
        <w:rPr>
          <w:rFonts w:ascii="Times New Roman" w:hAnsi="Times New Roman" w:cs="Times New Roman"/>
          <w:lang w:val="ru-RU"/>
        </w:rPr>
        <w:br/>
      </w:r>
      <w:r w:rsidRPr="009D70B0">
        <w:rPr>
          <w:rFonts w:ascii="Times New Roman" w:hAnsi="Times New Roman" w:cs="Times New Roman"/>
        </w:rPr>
        <w:t>Counts</w:t>
      </w:r>
      <w:r w:rsidR="00D349DE">
        <w:rPr>
          <w:rFonts w:ascii="Times New Roman" w:hAnsi="Times New Roman" w:cs="Times New Roman"/>
          <w:lang w:val="ru-RU"/>
        </w:rPr>
        <w:t xml:space="preserve"> - </w:t>
      </w:r>
      <w:r w:rsidRPr="009D70B0">
        <w:rPr>
          <w:rFonts w:ascii="Times New Roman" w:hAnsi="Times New Roman" w:cs="Times New Roman"/>
          <w:lang w:val="ru-RU"/>
        </w:rPr>
        <w:t>интенсивность спектрального сигнала</w:t>
      </w:r>
      <w:r w:rsidRPr="009D70B0">
        <w:rPr>
          <w:rFonts w:ascii="Times New Roman" w:hAnsi="Times New Roman" w:cs="Times New Roman"/>
          <w:lang w:val="ru-RU"/>
        </w:rPr>
        <w:br/>
      </w:r>
      <w:r w:rsidRPr="009D70B0">
        <w:rPr>
          <w:rFonts w:ascii="Times New Roman" w:hAnsi="Times New Roman" w:cs="Times New Roman"/>
        </w:rPr>
        <w:t>Brain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region</w:t>
      </w:r>
      <w:r w:rsidR="00D349DE">
        <w:rPr>
          <w:rFonts w:ascii="Times New Roman" w:hAnsi="Times New Roman" w:cs="Times New Roman"/>
          <w:lang w:val="ru-RU"/>
        </w:rPr>
        <w:t xml:space="preserve"> -</w:t>
      </w:r>
      <w:r w:rsidRPr="009D70B0">
        <w:rPr>
          <w:rFonts w:ascii="Times New Roman" w:hAnsi="Times New Roman" w:cs="Times New Roman"/>
          <w:lang w:val="ru-RU"/>
        </w:rPr>
        <w:t xml:space="preserve"> область исследуемой ткани</w:t>
      </w:r>
      <w:r w:rsidRPr="009D70B0">
        <w:rPr>
          <w:rFonts w:ascii="Times New Roman" w:hAnsi="Times New Roman" w:cs="Times New Roman"/>
          <w:lang w:val="ru-RU"/>
        </w:rPr>
        <w:br/>
      </w:r>
      <w:r w:rsidRPr="009D70B0">
        <w:rPr>
          <w:rFonts w:ascii="Times New Roman" w:hAnsi="Times New Roman" w:cs="Times New Roman"/>
        </w:rPr>
        <w:t>Result</w:t>
      </w:r>
      <w:r w:rsidR="00D349DE">
        <w:rPr>
          <w:rFonts w:ascii="Times New Roman" w:hAnsi="Times New Roman" w:cs="Times New Roman"/>
          <w:lang w:val="ru-RU"/>
        </w:rPr>
        <w:t xml:space="preserve"> - </w:t>
      </w:r>
      <w:r w:rsidRPr="009D70B0">
        <w:rPr>
          <w:rFonts w:ascii="Times New Roman" w:hAnsi="Times New Roman" w:cs="Times New Roman"/>
          <w:lang w:val="ru-RU"/>
        </w:rPr>
        <w:t>целевая переменная (класс ткани)</w:t>
      </w:r>
    </w:p>
    <w:p w14:paraId="62DC1C28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На этапе предварительного анализа данных было обнаружено большое количество полностью дублирующихся записей </w:t>
      </w:r>
      <w:r w:rsidR="00D349DE">
        <w:rPr>
          <w:rFonts w:ascii="Times New Roman" w:hAnsi="Times New Roman" w:cs="Times New Roman"/>
          <w:lang w:val="ru-RU"/>
        </w:rPr>
        <w:t xml:space="preserve">- </w:t>
      </w:r>
      <w:r w:rsidRPr="009D70B0">
        <w:rPr>
          <w:rFonts w:ascii="Times New Roman" w:hAnsi="Times New Roman" w:cs="Times New Roman"/>
          <w:lang w:val="ru-RU"/>
        </w:rPr>
        <w:t>около 70 миллионов строк. Чтобы избежать переобучения моделей и уменьшить объем данных, было принято решение оставить только уникальные записи.</w:t>
      </w:r>
    </w:p>
    <w:p w14:paraId="3131190D" w14:textId="77777777" w:rsidR="00A568D9" w:rsidRPr="009D70B0" w:rsidRDefault="00831018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lastRenderedPageBreak/>
        <w:t>3. Первичный анализ данных</w:t>
      </w:r>
    </w:p>
    <w:p w14:paraId="439ADE7D" w14:textId="77777777" w:rsid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Для исследования взаимосвязей между признаками была построена корреляционная матрица</w:t>
      </w:r>
      <w:r w:rsidR="009D70B0" w:rsidRPr="009D70B0">
        <w:rPr>
          <w:rFonts w:ascii="Times New Roman" w:hAnsi="Times New Roman" w:cs="Times New Roman"/>
          <w:lang w:val="ru-RU"/>
        </w:rPr>
        <w:t>.(</w:t>
      </w:r>
      <w:r w:rsidR="009D70B0">
        <w:rPr>
          <w:rFonts w:ascii="Times New Roman" w:hAnsi="Times New Roman" w:cs="Times New Roman"/>
          <w:lang w:val="ru-RU"/>
        </w:rPr>
        <w:t>рис.1)</w:t>
      </w:r>
      <w:r w:rsidRPr="009D70B0">
        <w:rPr>
          <w:rFonts w:ascii="Times New Roman" w:hAnsi="Times New Roman" w:cs="Times New Roman"/>
          <w:lang w:val="ru-RU"/>
        </w:rPr>
        <w:t>.</w:t>
      </w:r>
    </w:p>
    <w:p w14:paraId="2756484A" w14:textId="77777777" w:rsidR="009D70B0" w:rsidRDefault="009D70B0">
      <w:pPr>
        <w:rPr>
          <w:rFonts w:ascii="Times New Roman" w:hAnsi="Times New Roman" w:cs="Times New Roman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2CA96AF" wp14:editId="21037C49">
            <wp:extent cx="5486400" cy="46475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016C" w14:textId="77777777" w:rsidR="009D70B0" w:rsidRPr="009D70B0" w:rsidRDefault="009D70B0" w:rsidP="009D70B0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Рис.1. Корреляционная матрица</w:t>
      </w:r>
    </w:p>
    <w:p w14:paraId="4AE34B19" w14:textId="77777777" w:rsidR="00A568D9" w:rsidRPr="00D349DE" w:rsidRDefault="00831018" w:rsidP="00D349DE">
      <w:pPr>
        <w:rPr>
          <w:rFonts w:ascii="Times New Roman" w:hAnsi="Times New Roman" w:cs="Times New Roman"/>
          <w:lang w:val="ru-RU"/>
        </w:rPr>
      </w:pPr>
      <w:r w:rsidRPr="00D349DE">
        <w:rPr>
          <w:rFonts w:ascii="Times New Roman" w:hAnsi="Times New Roman" w:cs="Times New Roman"/>
          <w:lang w:val="ru-RU"/>
        </w:rPr>
        <w:t>Анализ матрицы показал:</w:t>
      </w:r>
      <w:r w:rsidRPr="00D349DE">
        <w:rPr>
          <w:rFonts w:ascii="Times New Roman" w:hAnsi="Times New Roman" w:cs="Times New Roman"/>
          <w:lang w:val="ru-RU"/>
        </w:rPr>
        <w:br/>
      </w:r>
      <w:r w:rsidR="00D349DE">
        <w:rPr>
          <w:rFonts w:ascii="Times New Roman" w:hAnsi="Times New Roman" w:cs="Times New Roman"/>
          <w:lang w:val="ru-RU"/>
        </w:rPr>
        <w:t xml:space="preserve">- </w:t>
      </w:r>
      <w:r w:rsidRPr="00D349DE">
        <w:rPr>
          <w:rFonts w:ascii="Times New Roman" w:hAnsi="Times New Roman" w:cs="Times New Roman"/>
          <w:lang w:val="ru-RU"/>
        </w:rPr>
        <w:t xml:space="preserve">присутствует зависимость между </w:t>
      </w:r>
      <w:r w:rsidRPr="00D349DE">
        <w:rPr>
          <w:rFonts w:ascii="Times New Roman" w:hAnsi="Times New Roman" w:cs="Times New Roman"/>
        </w:rPr>
        <w:t>Brain</w:t>
      </w:r>
      <w:r w:rsidRPr="00D349DE">
        <w:rPr>
          <w:rFonts w:ascii="Times New Roman" w:hAnsi="Times New Roman" w:cs="Times New Roman"/>
          <w:lang w:val="ru-RU"/>
        </w:rPr>
        <w:t xml:space="preserve"> </w:t>
      </w:r>
      <w:r w:rsidRPr="00D349DE">
        <w:rPr>
          <w:rFonts w:ascii="Times New Roman" w:hAnsi="Times New Roman" w:cs="Times New Roman"/>
        </w:rPr>
        <w:t>region</w:t>
      </w:r>
      <w:r w:rsidRPr="00D349DE">
        <w:rPr>
          <w:rFonts w:ascii="Times New Roman" w:hAnsi="Times New Roman" w:cs="Times New Roman"/>
          <w:lang w:val="ru-RU"/>
        </w:rPr>
        <w:t xml:space="preserve"> и </w:t>
      </w:r>
      <w:r w:rsidRPr="00D349DE">
        <w:rPr>
          <w:rFonts w:ascii="Times New Roman" w:hAnsi="Times New Roman" w:cs="Times New Roman"/>
        </w:rPr>
        <w:t>Counts</w:t>
      </w:r>
      <w:r w:rsidRPr="00D349DE">
        <w:rPr>
          <w:rFonts w:ascii="Times New Roman" w:hAnsi="Times New Roman" w:cs="Times New Roman"/>
          <w:lang w:val="ru-RU"/>
        </w:rPr>
        <w:br/>
      </w:r>
      <w:r w:rsidR="00D349DE">
        <w:rPr>
          <w:rFonts w:ascii="Times New Roman" w:hAnsi="Times New Roman" w:cs="Times New Roman"/>
          <w:lang w:val="ru-RU"/>
        </w:rPr>
        <w:t xml:space="preserve">- </w:t>
      </w:r>
      <w:r w:rsidRPr="00D349DE">
        <w:rPr>
          <w:rFonts w:ascii="Times New Roman" w:hAnsi="Times New Roman" w:cs="Times New Roman"/>
          <w:lang w:val="ru-RU"/>
        </w:rPr>
        <w:t xml:space="preserve">признак </w:t>
      </w:r>
      <w:r w:rsidRPr="00D349DE">
        <w:rPr>
          <w:rFonts w:ascii="Times New Roman" w:hAnsi="Times New Roman" w:cs="Times New Roman"/>
        </w:rPr>
        <w:t>Counts</w:t>
      </w:r>
      <w:r w:rsidRPr="00D349DE">
        <w:rPr>
          <w:rFonts w:ascii="Times New Roman" w:hAnsi="Times New Roman" w:cs="Times New Roman"/>
          <w:lang w:val="ru-RU"/>
        </w:rPr>
        <w:t xml:space="preserve"> оказывает наибольшее влияние на целевую переменную </w:t>
      </w:r>
      <w:r w:rsidRPr="00D349DE">
        <w:rPr>
          <w:rFonts w:ascii="Times New Roman" w:hAnsi="Times New Roman" w:cs="Times New Roman"/>
        </w:rPr>
        <w:t>Result</w:t>
      </w:r>
    </w:p>
    <w:p w14:paraId="0CC4E723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Это позволило предположить, что интенсивность сигнала является ключевым фактором при классификации тканей.</w:t>
      </w:r>
    </w:p>
    <w:p w14:paraId="78E3D026" w14:textId="77777777" w:rsidR="00A568D9" w:rsidRPr="009D70B0" w:rsidRDefault="00831018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4. Используемые модели</w:t>
      </w:r>
    </w:p>
    <w:p w14:paraId="56B548F9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В рамках исследования были протестированы четыре модели машинного обучения:</w:t>
      </w:r>
    </w:p>
    <w:p w14:paraId="03BD6C60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</w:rPr>
        <w:t>1. Random Forest (RF)</w:t>
      </w:r>
      <w:r w:rsidRPr="009D70B0">
        <w:rPr>
          <w:rFonts w:ascii="Times New Roman" w:hAnsi="Times New Roman" w:cs="Times New Roman"/>
        </w:rPr>
        <w:br/>
        <w:t>2. Random Forest с нормализацией (RF_NORM)</w:t>
      </w:r>
      <w:r w:rsidRPr="009D70B0">
        <w:rPr>
          <w:rFonts w:ascii="Times New Roman" w:hAnsi="Times New Roman" w:cs="Times New Roman"/>
        </w:rPr>
        <w:br/>
      </w:r>
      <w:r w:rsidRPr="009D70B0">
        <w:rPr>
          <w:rFonts w:ascii="Times New Roman" w:hAnsi="Times New Roman" w:cs="Times New Roman"/>
        </w:rPr>
        <w:lastRenderedPageBreak/>
        <w:t xml:space="preserve">3. </w:t>
      </w:r>
      <w:r w:rsidRPr="009D70B0">
        <w:rPr>
          <w:rFonts w:ascii="Times New Roman" w:hAnsi="Times New Roman" w:cs="Times New Roman"/>
          <w:lang w:val="ru-RU"/>
        </w:rPr>
        <w:t xml:space="preserve">Нейронная сеть версии </w:t>
      </w:r>
      <w:r w:rsidRPr="009D70B0">
        <w:rPr>
          <w:rFonts w:ascii="Times New Roman" w:hAnsi="Times New Roman" w:cs="Times New Roman"/>
        </w:rPr>
        <w:t>V</w:t>
      </w:r>
      <w:r w:rsidRPr="009D70B0">
        <w:rPr>
          <w:rFonts w:ascii="Times New Roman" w:hAnsi="Times New Roman" w:cs="Times New Roman"/>
          <w:lang w:val="ru-RU"/>
        </w:rPr>
        <w:t>1</w:t>
      </w:r>
      <w:r w:rsidRPr="009D70B0">
        <w:rPr>
          <w:rFonts w:ascii="Times New Roman" w:hAnsi="Times New Roman" w:cs="Times New Roman"/>
          <w:lang w:val="ru-RU"/>
        </w:rPr>
        <w:br/>
        <w:t xml:space="preserve">4. Нейронная сеть версии </w:t>
      </w:r>
      <w:r w:rsidRPr="009D70B0">
        <w:rPr>
          <w:rFonts w:ascii="Times New Roman" w:hAnsi="Times New Roman" w:cs="Times New Roman"/>
        </w:rPr>
        <w:t>V</w:t>
      </w:r>
      <w:r w:rsidRPr="009D70B0">
        <w:rPr>
          <w:rFonts w:ascii="Times New Roman" w:hAnsi="Times New Roman" w:cs="Times New Roman"/>
          <w:lang w:val="ru-RU"/>
        </w:rPr>
        <w:t>2</w:t>
      </w:r>
    </w:p>
    <w:p w14:paraId="14F35247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Дополнительно тестировалась третья архитектура нейронной сети (</w:t>
      </w:r>
      <w:r w:rsidRPr="009D70B0">
        <w:rPr>
          <w:rFonts w:ascii="Times New Roman" w:hAnsi="Times New Roman" w:cs="Times New Roman"/>
        </w:rPr>
        <w:t>V</w:t>
      </w:r>
      <w:r w:rsidRPr="009D70B0">
        <w:rPr>
          <w:rFonts w:ascii="Times New Roman" w:hAnsi="Times New Roman" w:cs="Times New Roman"/>
          <w:lang w:val="ru-RU"/>
        </w:rPr>
        <w:t>3) для анализа влияния глубины сети.</w:t>
      </w:r>
    </w:p>
    <w:p w14:paraId="55A8387F" w14:textId="77777777" w:rsidR="00A568D9" w:rsidRPr="009D70B0" w:rsidRDefault="00831018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4.1 </w:t>
      </w:r>
      <w:r w:rsidRPr="009D70B0">
        <w:rPr>
          <w:rFonts w:ascii="Times New Roman" w:hAnsi="Times New Roman" w:cs="Times New Roman"/>
        </w:rPr>
        <w:t>Random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Forest</w:t>
      </w:r>
    </w:p>
    <w:p w14:paraId="318C3DA6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Первая модель представляла собой алгоритм </w:t>
      </w:r>
      <w:r w:rsidRPr="009D70B0">
        <w:rPr>
          <w:rFonts w:ascii="Times New Roman" w:hAnsi="Times New Roman" w:cs="Times New Roman"/>
        </w:rPr>
        <w:t>Random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Forest</w:t>
      </w:r>
      <w:r w:rsidRPr="009D70B0">
        <w:rPr>
          <w:rFonts w:ascii="Times New Roman" w:hAnsi="Times New Roman" w:cs="Times New Roman"/>
          <w:lang w:val="ru-RU"/>
        </w:rPr>
        <w:t>, обученный на исходных данных.</w:t>
      </w:r>
    </w:p>
    <w:p w14:paraId="6C25D727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Точность модели составила:</w:t>
      </w:r>
      <w:r w:rsidRPr="009D70B0">
        <w:rPr>
          <w:rFonts w:ascii="Times New Roman" w:hAnsi="Times New Roman" w:cs="Times New Roman"/>
          <w:lang w:val="ru-RU"/>
        </w:rPr>
        <w:br/>
        <w:t>52% / 52%</w:t>
      </w:r>
    </w:p>
    <w:p w14:paraId="02BBE8CF" w14:textId="77777777" w:rsidR="00A568D9" w:rsidRPr="009D70B0" w:rsidRDefault="00831018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4.2 </w:t>
      </w:r>
      <w:r w:rsidRPr="009D70B0">
        <w:rPr>
          <w:rFonts w:ascii="Times New Roman" w:hAnsi="Times New Roman" w:cs="Times New Roman"/>
        </w:rPr>
        <w:t>Random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Forest</w:t>
      </w:r>
      <w:r w:rsidRPr="009D70B0">
        <w:rPr>
          <w:rFonts w:ascii="Times New Roman" w:hAnsi="Times New Roman" w:cs="Times New Roman"/>
          <w:lang w:val="ru-RU"/>
        </w:rPr>
        <w:t xml:space="preserve"> с нормализацией</w:t>
      </w:r>
    </w:p>
    <w:p w14:paraId="7DDF0791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Во второй версии была применена нормализация входных данных перед обучением </w:t>
      </w:r>
      <w:r w:rsidRPr="009D70B0">
        <w:rPr>
          <w:rFonts w:ascii="Times New Roman" w:hAnsi="Times New Roman" w:cs="Times New Roman"/>
        </w:rPr>
        <w:t>Random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Forest</w:t>
      </w:r>
      <w:r w:rsidRPr="009D70B0">
        <w:rPr>
          <w:rFonts w:ascii="Times New Roman" w:hAnsi="Times New Roman" w:cs="Times New Roman"/>
          <w:lang w:val="ru-RU"/>
        </w:rPr>
        <w:t>.</w:t>
      </w:r>
    </w:p>
    <w:p w14:paraId="7032329F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Результат:</w:t>
      </w:r>
      <w:r w:rsidRPr="009D70B0">
        <w:rPr>
          <w:rFonts w:ascii="Times New Roman" w:hAnsi="Times New Roman" w:cs="Times New Roman"/>
          <w:lang w:val="ru-RU"/>
        </w:rPr>
        <w:br/>
        <w:t>52% / 52%</w:t>
      </w:r>
    </w:p>
    <w:p w14:paraId="50CCF2B9" w14:textId="77777777" w:rsidR="00A568D9" w:rsidRPr="009D70B0" w:rsidRDefault="00831018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4.3 Нейронная сеть </w:t>
      </w:r>
      <w:r w:rsidRPr="009D70B0">
        <w:rPr>
          <w:rFonts w:ascii="Times New Roman" w:hAnsi="Times New Roman" w:cs="Times New Roman"/>
        </w:rPr>
        <w:t>V</w:t>
      </w:r>
      <w:r w:rsidRPr="009D70B0">
        <w:rPr>
          <w:rFonts w:ascii="Times New Roman" w:hAnsi="Times New Roman" w:cs="Times New Roman"/>
          <w:lang w:val="ru-RU"/>
        </w:rPr>
        <w:t>1</w:t>
      </w:r>
    </w:p>
    <w:p w14:paraId="618891E0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Первая архитектура представляла собой простую двухслойную сеть:</w:t>
      </w:r>
    </w:p>
    <w:p w14:paraId="4F512314" w14:textId="77777777" w:rsidR="00A568D9" w:rsidRPr="009D70B0" w:rsidRDefault="00831018">
      <w:pPr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t>Linear(3 → 64)</w:t>
      </w:r>
      <w:r w:rsidRPr="009D70B0">
        <w:rPr>
          <w:rFonts w:ascii="Times New Roman" w:hAnsi="Times New Roman" w:cs="Times New Roman"/>
        </w:rPr>
        <w:br/>
        <w:t>Dropout(0.5)</w:t>
      </w:r>
      <w:r w:rsidRPr="009D70B0">
        <w:rPr>
          <w:rFonts w:ascii="Times New Roman" w:hAnsi="Times New Roman" w:cs="Times New Roman"/>
        </w:rPr>
        <w:br/>
        <w:t>Sigmoid</w:t>
      </w:r>
    </w:p>
    <w:p w14:paraId="76BB94E6" w14:textId="77777777" w:rsidR="00A568D9" w:rsidRPr="009D70B0" w:rsidRDefault="00831018">
      <w:pPr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t>Linear(64 → 3)</w:t>
      </w:r>
      <w:r w:rsidRPr="009D70B0">
        <w:rPr>
          <w:rFonts w:ascii="Times New Roman" w:hAnsi="Times New Roman" w:cs="Times New Roman"/>
        </w:rPr>
        <w:br/>
        <w:t>Dropout(0.5)</w:t>
      </w:r>
      <w:r w:rsidRPr="009D70B0">
        <w:rPr>
          <w:rFonts w:ascii="Times New Roman" w:hAnsi="Times New Roman" w:cs="Times New Roman"/>
        </w:rPr>
        <w:br/>
        <w:t>Sigmoid</w:t>
      </w:r>
    </w:p>
    <w:p w14:paraId="154C2535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Результат:</w:t>
      </w:r>
      <w:r w:rsidRPr="009D70B0">
        <w:rPr>
          <w:rFonts w:ascii="Times New Roman" w:hAnsi="Times New Roman" w:cs="Times New Roman"/>
          <w:lang w:val="ru-RU"/>
        </w:rPr>
        <w:br/>
        <w:t>36% / 41%</w:t>
      </w:r>
    </w:p>
    <w:p w14:paraId="253C1A3A" w14:textId="77777777" w:rsidR="00A568D9" w:rsidRPr="009D70B0" w:rsidRDefault="00831018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4.4 Нейронная сеть </w:t>
      </w:r>
      <w:r w:rsidRPr="009D70B0">
        <w:rPr>
          <w:rFonts w:ascii="Times New Roman" w:hAnsi="Times New Roman" w:cs="Times New Roman"/>
        </w:rPr>
        <w:t>V</w:t>
      </w:r>
      <w:r w:rsidRPr="009D70B0">
        <w:rPr>
          <w:rFonts w:ascii="Times New Roman" w:hAnsi="Times New Roman" w:cs="Times New Roman"/>
          <w:lang w:val="ru-RU"/>
        </w:rPr>
        <w:t>2</w:t>
      </w:r>
    </w:p>
    <w:p w14:paraId="0DC6F0D9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Во второй версии была увеличена глубина сети:</w:t>
      </w:r>
    </w:p>
    <w:p w14:paraId="24127D24" w14:textId="77777777" w:rsidR="00A568D9" w:rsidRPr="009D70B0" w:rsidRDefault="00831018">
      <w:pPr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t>Linear(3 → 64)</w:t>
      </w:r>
      <w:r w:rsidRPr="009D70B0">
        <w:rPr>
          <w:rFonts w:ascii="Times New Roman" w:hAnsi="Times New Roman" w:cs="Times New Roman"/>
        </w:rPr>
        <w:br/>
        <w:t>Dropout(0.5)</w:t>
      </w:r>
      <w:r w:rsidRPr="009D70B0">
        <w:rPr>
          <w:rFonts w:ascii="Times New Roman" w:hAnsi="Times New Roman" w:cs="Times New Roman"/>
        </w:rPr>
        <w:br/>
        <w:t>Sigmoid</w:t>
      </w:r>
    </w:p>
    <w:p w14:paraId="74578C6A" w14:textId="77777777" w:rsidR="00A568D9" w:rsidRPr="009D70B0" w:rsidRDefault="00831018">
      <w:pPr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lastRenderedPageBreak/>
        <w:t>Linear(64 → 256)</w:t>
      </w:r>
      <w:r w:rsidRPr="009D70B0">
        <w:rPr>
          <w:rFonts w:ascii="Times New Roman" w:hAnsi="Times New Roman" w:cs="Times New Roman"/>
        </w:rPr>
        <w:br/>
        <w:t>Dropout(0.5)</w:t>
      </w:r>
      <w:r w:rsidRPr="009D70B0">
        <w:rPr>
          <w:rFonts w:ascii="Times New Roman" w:hAnsi="Times New Roman" w:cs="Times New Roman"/>
        </w:rPr>
        <w:br/>
        <w:t>ReLU</w:t>
      </w:r>
    </w:p>
    <w:p w14:paraId="5DB2C381" w14:textId="77777777" w:rsidR="00A568D9" w:rsidRPr="009D70B0" w:rsidRDefault="00831018">
      <w:pPr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t>Linear(256 → 3)</w:t>
      </w:r>
      <w:r w:rsidRPr="009D70B0">
        <w:rPr>
          <w:rFonts w:ascii="Times New Roman" w:hAnsi="Times New Roman" w:cs="Times New Roman"/>
        </w:rPr>
        <w:br/>
        <w:t>Dropout(0.5)</w:t>
      </w:r>
      <w:r w:rsidRPr="009D70B0">
        <w:rPr>
          <w:rFonts w:ascii="Times New Roman" w:hAnsi="Times New Roman" w:cs="Times New Roman"/>
        </w:rPr>
        <w:br/>
        <w:t>Sigmoid</w:t>
      </w:r>
    </w:p>
    <w:p w14:paraId="2E031597" w14:textId="77777777" w:rsidR="00A568D9" w:rsidRPr="009D70B0" w:rsidRDefault="00831018">
      <w:pPr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t>Результат:</w:t>
      </w:r>
      <w:r w:rsidRPr="009D70B0">
        <w:rPr>
          <w:rFonts w:ascii="Times New Roman" w:hAnsi="Times New Roman" w:cs="Times New Roman"/>
        </w:rPr>
        <w:br/>
        <w:t>41% / 47%</w:t>
      </w:r>
    </w:p>
    <w:p w14:paraId="476000A5" w14:textId="77777777" w:rsidR="00A568D9" w:rsidRPr="009D70B0" w:rsidRDefault="00831018">
      <w:pPr>
        <w:pStyle w:val="1"/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t>4.5 Нейронная сеть V3</w:t>
      </w:r>
    </w:p>
    <w:p w14:paraId="49059C06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Третья архитектура представляла собой более глубокую сеть:</w:t>
      </w:r>
    </w:p>
    <w:p w14:paraId="773F6319" w14:textId="77777777" w:rsidR="00A568D9" w:rsidRPr="009D70B0" w:rsidRDefault="00831018">
      <w:pPr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t>Linear(3 → 64)</w:t>
      </w:r>
      <w:r w:rsidRPr="009D70B0">
        <w:rPr>
          <w:rFonts w:ascii="Times New Roman" w:hAnsi="Times New Roman" w:cs="Times New Roman"/>
        </w:rPr>
        <w:br/>
        <w:t>Dropout(0.5)</w:t>
      </w:r>
      <w:r w:rsidRPr="009D70B0">
        <w:rPr>
          <w:rFonts w:ascii="Times New Roman" w:hAnsi="Times New Roman" w:cs="Times New Roman"/>
        </w:rPr>
        <w:br/>
        <w:t>ReLU</w:t>
      </w:r>
    </w:p>
    <w:p w14:paraId="55C9BCE1" w14:textId="77777777" w:rsidR="00A568D9" w:rsidRPr="009D70B0" w:rsidRDefault="00831018">
      <w:pPr>
        <w:rPr>
          <w:rFonts w:ascii="Times New Roman" w:hAnsi="Times New Roman" w:cs="Times New Roman"/>
        </w:rPr>
      </w:pPr>
      <w:r w:rsidRPr="009D70B0">
        <w:rPr>
          <w:rFonts w:ascii="Times New Roman" w:hAnsi="Times New Roman" w:cs="Times New Roman"/>
        </w:rPr>
        <w:t>Linear(64 → 512)</w:t>
      </w:r>
      <w:r w:rsidRPr="009D70B0">
        <w:rPr>
          <w:rFonts w:ascii="Times New Roman" w:hAnsi="Times New Roman" w:cs="Times New Roman"/>
        </w:rPr>
        <w:br/>
        <w:t>Dropout(0.5)</w:t>
      </w:r>
      <w:r w:rsidRPr="009D70B0">
        <w:rPr>
          <w:rFonts w:ascii="Times New Roman" w:hAnsi="Times New Roman" w:cs="Times New Roman"/>
        </w:rPr>
        <w:br/>
        <w:t>ReLU</w:t>
      </w:r>
    </w:p>
    <w:p w14:paraId="375FD4E3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</w:rPr>
        <w:t>Linear</w:t>
      </w:r>
      <w:r w:rsidRPr="009D70B0">
        <w:rPr>
          <w:rFonts w:ascii="Times New Roman" w:hAnsi="Times New Roman" w:cs="Times New Roman"/>
          <w:lang w:val="ru-RU"/>
        </w:rPr>
        <w:t>(512 → 3)</w:t>
      </w:r>
      <w:r w:rsidRPr="009D70B0">
        <w:rPr>
          <w:rFonts w:ascii="Times New Roman" w:hAnsi="Times New Roman" w:cs="Times New Roman"/>
          <w:lang w:val="ru-RU"/>
        </w:rPr>
        <w:br/>
      </w:r>
      <w:r w:rsidRPr="009D70B0">
        <w:rPr>
          <w:rFonts w:ascii="Times New Roman" w:hAnsi="Times New Roman" w:cs="Times New Roman"/>
        </w:rPr>
        <w:t>Dropout</w:t>
      </w:r>
      <w:r w:rsidRPr="009D70B0">
        <w:rPr>
          <w:rFonts w:ascii="Times New Roman" w:hAnsi="Times New Roman" w:cs="Times New Roman"/>
          <w:lang w:val="ru-RU"/>
        </w:rPr>
        <w:t>(0.5)</w:t>
      </w:r>
      <w:r w:rsidRPr="009D70B0">
        <w:rPr>
          <w:rFonts w:ascii="Times New Roman" w:hAnsi="Times New Roman" w:cs="Times New Roman"/>
          <w:lang w:val="ru-RU"/>
        </w:rPr>
        <w:br/>
      </w:r>
      <w:proofErr w:type="spellStart"/>
      <w:r w:rsidRPr="009D70B0">
        <w:rPr>
          <w:rFonts w:ascii="Times New Roman" w:hAnsi="Times New Roman" w:cs="Times New Roman"/>
        </w:rPr>
        <w:t>ReLU</w:t>
      </w:r>
      <w:proofErr w:type="spellEnd"/>
    </w:p>
    <w:p w14:paraId="7276D770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Несмотря на увеличение сложности, результаты оказались ниже версии </w:t>
      </w:r>
      <w:r w:rsidRPr="009D70B0">
        <w:rPr>
          <w:rFonts w:ascii="Times New Roman" w:hAnsi="Times New Roman" w:cs="Times New Roman"/>
        </w:rPr>
        <w:t>V</w:t>
      </w:r>
      <w:r w:rsidRPr="009D70B0">
        <w:rPr>
          <w:rFonts w:ascii="Times New Roman" w:hAnsi="Times New Roman" w:cs="Times New Roman"/>
          <w:lang w:val="ru-RU"/>
        </w:rPr>
        <w:t>2.</w:t>
      </w:r>
    </w:p>
    <w:p w14:paraId="5433CEC2" w14:textId="77777777" w:rsidR="00A568D9" w:rsidRPr="009D70B0" w:rsidRDefault="00831018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5. Анализ распределения данных</w:t>
      </w:r>
    </w:p>
    <w:p w14:paraId="628FD80B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После получения неудовлетворительных результатов был проведён дополнительный анализ признака </w:t>
      </w:r>
      <w:r w:rsidRPr="009D70B0">
        <w:rPr>
          <w:rFonts w:ascii="Times New Roman" w:hAnsi="Times New Roman" w:cs="Times New Roman"/>
        </w:rPr>
        <w:t>Counts</w:t>
      </w:r>
      <w:r w:rsidRPr="009D70B0">
        <w:rPr>
          <w:rFonts w:ascii="Times New Roman" w:hAnsi="Times New Roman" w:cs="Times New Roman"/>
          <w:lang w:val="ru-RU"/>
        </w:rPr>
        <w:t>.</w:t>
      </w:r>
    </w:p>
    <w:p w14:paraId="43600998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Было обнаружено, что большая часть значений находится в диапазоне </w:t>
      </w:r>
      <w:r>
        <w:rPr>
          <w:rFonts w:ascii="Times New Roman" w:hAnsi="Times New Roman" w:cs="Times New Roman"/>
          <w:lang w:val="ru-RU"/>
        </w:rPr>
        <w:t xml:space="preserve">возле </w:t>
      </w:r>
      <w:r w:rsidRPr="009D70B0">
        <w:rPr>
          <w:rFonts w:ascii="Times New Roman" w:hAnsi="Times New Roman" w:cs="Times New Roman"/>
          <w:lang w:val="ru-RU"/>
        </w:rPr>
        <w:t>10000. Предположительно такие значения могут представлять шумовые измерения или менее информативные спектры.</w:t>
      </w:r>
    </w:p>
    <w:p w14:paraId="565CDFC3" w14:textId="77777777" w:rsidR="00A568D9" w:rsidRPr="009D70B0" w:rsidRDefault="00831018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6. Фильтрация данных</w:t>
      </w:r>
    </w:p>
    <w:p w14:paraId="440129FC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Для повышения информативности датасета были выполнены следующие шаги:</w:t>
      </w:r>
    </w:p>
    <w:p w14:paraId="7BB482D5" w14:textId="77777777" w:rsidR="00A568D9" w:rsidRPr="005214F8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1. Удалены значения </w:t>
      </w:r>
      <w:r w:rsidRPr="009D70B0">
        <w:rPr>
          <w:rFonts w:ascii="Times New Roman" w:hAnsi="Times New Roman" w:cs="Times New Roman"/>
        </w:rPr>
        <w:t>Counts</w:t>
      </w:r>
      <w:r w:rsidRPr="009D70B0">
        <w:rPr>
          <w:rFonts w:ascii="Times New Roman" w:hAnsi="Times New Roman" w:cs="Times New Roman"/>
          <w:lang w:val="ru-RU"/>
        </w:rPr>
        <w:t xml:space="preserve"> ≤ 10000</w:t>
      </w:r>
      <w:r w:rsidRPr="009D70B0">
        <w:rPr>
          <w:rFonts w:ascii="Times New Roman" w:hAnsi="Times New Roman" w:cs="Times New Roman"/>
          <w:lang w:val="ru-RU"/>
        </w:rPr>
        <w:br/>
        <w:t>2. Исключены низкоинтенси</w:t>
      </w:r>
      <w:r>
        <w:rPr>
          <w:rFonts w:ascii="Times New Roman" w:hAnsi="Times New Roman" w:cs="Times New Roman"/>
          <w:lang w:val="ru-RU"/>
        </w:rPr>
        <w:t>вные спектры</w:t>
      </w:r>
      <w:r>
        <w:rPr>
          <w:rFonts w:ascii="Times New Roman" w:hAnsi="Times New Roman" w:cs="Times New Roman"/>
          <w:lang w:val="ru-RU"/>
        </w:rPr>
        <w:br/>
        <w:t>3. Повторно обучены модели</w:t>
      </w:r>
      <w:r w:rsidRPr="009D70B0">
        <w:rPr>
          <w:rFonts w:ascii="Times New Roman" w:hAnsi="Times New Roman" w:cs="Times New Roman"/>
          <w:lang w:val="ru-RU"/>
        </w:rPr>
        <w:t xml:space="preserve"> </w:t>
      </w:r>
    </w:p>
    <w:p w14:paraId="570C20DC" w14:textId="77777777" w:rsidR="00831018" w:rsidRPr="009D70B0" w:rsidRDefault="00831018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Сравнение моделей </w:t>
      </w:r>
    </w:p>
    <w:p w14:paraId="07557EF4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lastRenderedPageBreak/>
        <w:t>Таким образом модель обучалась на наиболее выраженных спектральных выбросах.</w:t>
      </w:r>
    </w:p>
    <w:p w14:paraId="75F400BF" w14:textId="77777777" w:rsidR="00A568D9" w:rsidRPr="009D70B0" w:rsidRDefault="00831018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7. Результаты</w:t>
      </w:r>
    </w:p>
    <w:p w14:paraId="2CCDA2BD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До фильтрации моделей</w:t>
      </w:r>
      <w:r w:rsidRPr="009D70B0">
        <w:rPr>
          <w:rFonts w:ascii="Times New Roman" w:hAnsi="Times New Roman" w:cs="Times New Roman"/>
          <w:lang w:val="ru-RU"/>
        </w:rPr>
        <w:t>:</w:t>
      </w:r>
    </w:p>
    <w:p w14:paraId="67E8F02B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</w:rPr>
        <w:t>RF</w:t>
      </w:r>
      <w:r w:rsidRPr="009D70B0">
        <w:rPr>
          <w:rFonts w:ascii="Times New Roman" w:hAnsi="Times New Roman" w:cs="Times New Roman"/>
          <w:lang w:val="ru-RU"/>
        </w:rPr>
        <w:t xml:space="preserve"> — 52% / 52%</w:t>
      </w:r>
      <w:r w:rsidRPr="009D70B0">
        <w:rPr>
          <w:rFonts w:ascii="Times New Roman" w:hAnsi="Times New Roman" w:cs="Times New Roman"/>
          <w:lang w:val="ru-RU"/>
        </w:rPr>
        <w:br/>
      </w:r>
      <w:r w:rsidRPr="009D70B0">
        <w:rPr>
          <w:rFonts w:ascii="Times New Roman" w:hAnsi="Times New Roman" w:cs="Times New Roman"/>
        </w:rPr>
        <w:t>RF</w:t>
      </w:r>
      <w:r w:rsidRPr="009D70B0">
        <w:rPr>
          <w:rFonts w:ascii="Times New Roman" w:hAnsi="Times New Roman" w:cs="Times New Roman"/>
          <w:lang w:val="ru-RU"/>
        </w:rPr>
        <w:t>_</w:t>
      </w:r>
      <w:r w:rsidRPr="009D70B0">
        <w:rPr>
          <w:rFonts w:ascii="Times New Roman" w:hAnsi="Times New Roman" w:cs="Times New Roman"/>
        </w:rPr>
        <w:t>NORM</w:t>
      </w:r>
      <w:r w:rsidRPr="009D70B0">
        <w:rPr>
          <w:rFonts w:ascii="Times New Roman" w:hAnsi="Times New Roman" w:cs="Times New Roman"/>
          <w:lang w:val="ru-RU"/>
        </w:rPr>
        <w:t xml:space="preserve"> — 52% / 52%</w:t>
      </w:r>
      <w:r w:rsidRPr="009D70B0">
        <w:rPr>
          <w:rFonts w:ascii="Times New Roman" w:hAnsi="Times New Roman" w:cs="Times New Roman"/>
          <w:lang w:val="ru-RU"/>
        </w:rPr>
        <w:br/>
      </w:r>
      <w:r w:rsidRPr="009D70B0">
        <w:rPr>
          <w:rFonts w:ascii="Times New Roman" w:hAnsi="Times New Roman" w:cs="Times New Roman"/>
        </w:rPr>
        <w:t>NN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V</w:t>
      </w:r>
      <w:r w:rsidRPr="009D70B0">
        <w:rPr>
          <w:rFonts w:ascii="Times New Roman" w:hAnsi="Times New Roman" w:cs="Times New Roman"/>
          <w:lang w:val="ru-RU"/>
        </w:rPr>
        <w:t>1 — 36% / 41%</w:t>
      </w:r>
      <w:r w:rsidRPr="009D70B0">
        <w:rPr>
          <w:rFonts w:ascii="Times New Roman" w:hAnsi="Times New Roman" w:cs="Times New Roman"/>
          <w:lang w:val="ru-RU"/>
        </w:rPr>
        <w:br/>
      </w:r>
      <w:r w:rsidRPr="009D70B0">
        <w:rPr>
          <w:rFonts w:ascii="Times New Roman" w:hAnsi="Times New Roman" w:cs="Times New Roman"/>
        </w:rPr>
        <w:t>NN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V</w:t>
      </w:r>
      <w:r w:rsidRPr="009D70B0">
        <w:rPr>
          <w:rFonts w:ascii="Times New Roman" w:hAnsi="Times New Roman" w:cs="Times New Roman"/>
          <w:lang w:val="ru-RU"/>
        </w:rPr>
        <w:t>2 — 41% / 47%</w:t>
      </w:r>
    </w:p>
    <w:p w14:paraId="6E5294B5" w14:textId="77777777" w:rsidR="00A568D9" w:rsidRPr="00831018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 xml:space="preserve">После фильтрации данных модель </w:t>
      </w:r>
      <w:r w:rsidRPr="009D70B0">
        <w:rPr>
          <w:rFonts w:ascii="Times New Roman" w:hAnsi="Times New Roman" w:cs="Times New Roman"/>
        </w:rPr>
        <w:t>Random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Forest</w:t>
      </w:r>
      <w:r w:rsidRPr="009D70B0">
        <w:rPr>
          <w:rFonts w:ascii="Times New Roman" w:hAnsi="Times New Roman" w:cs="Times New Roman"/>
          <w:lang w:val="ru-RU"/>
        </w:rPr>
        <w:t xml:space="preserve"> показала точность 86</w:t>
      </w:r>
      <w:r>
        <w:rPr>
          <w:rFonts w:ascii="Times New Roman" w:hAnsi="Times New Roman" w:cs="Times New Roman"/>
          <w:lang w:val="ru-RU"/>
        </w:rPr>
        <w:t>%</w:t>
      </w:r>
      <w:r w:rsidRPr="00831018">
        <w:rPr>
          <w:rFonts w:ascii="Times New Roman" w:hAnsi="Times New Roman" w:cs="Times New Roman"/>
          <w:lang w:val="ru-RU"/>
        </w:rPr>
        <w:t xml:space="preserve"> / </w:t>
      </w:r>
      <w:r>
        <w:rPr>
          <w:rFonts w:ascii="Times New Roman" w:hAnsi="Times New Roman" w:cs="Times New Roman"/>
          <w:lang w:val="ru-RU"/>
        </w:rPr>
        <w:t>86</w:t>
      </w:r>
      <w:r w:rsidRPr="009D70B0">
        <w:rPr>
          <w:rFonts w:ascii="Times New Roman" w:hAnsi="Times New Roman" w:cs="Times New Roman"/>
          <w:lang w:val="ru-RU"/>
        </w:rPr>
        <w:t>%.</w:t>
      </w:r>
      <w:r>
        <w:rPr>
          <w:rFonts w:ascii="Times New Roman" w:hAnsi="Times New Roman" w:cs="Times New Roman"/>
          <w:lang w:val="ru-RU"/>
        </w:rPr>
        <w:t xml:space="preserve"> М</w:t>
      </w:r>
      <w:r w:rsidRPr="00831018">
        <w:rPr>
          <w:rFonts w:ascii="Times New Roman" w:hAnsi="Times New Roman" w:cs="Times New Roman"/>
          <w:lang w:val="ru-RU"/>
        </w:rPr>
        <w:t xml:space="preserve">одель </w:t>
      </w:r>
      <w:r>
        <w:rPr>
          <w:rFonts w:ascii="Times New Roman" w:hAnsi="Times New Roman" w:cs="Times New Roman"/>
        </w:rPr>
        <w:t>NN</w:t>
      </w:r>
      <w:r w:rsidRPr="0083101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  <w:lang w:val="ru-RU"/>
        </w:rPr>
        <w:t>1</w:t>
      </w:r>
      <w:r w:rsidRPr="00831018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  <w:lang w:val="ru-RU"/>
        </w:rPr>
        <w:t>показала точность</w:t>
      </w:r>
      <w:r>
        <w:rPr>
          <w:rFonts w:ascii="Times New Roman" w:hAnsi="Times New Roman" w:cs="Times New Roman"/>
          <w:lang w:val="ru-RU"/>
        </w:rPr>
        <w:t xml:space="preserve"> 38</w:t>
      </w:r>
      <w:r w:rsidRPr="00831018">
        <w:rPr>
          <w:rFonts w:ascii="Times New Roman" w:hAnsi="Times New Roman" w:cs="Times New Roman"/>
          <w:lang w:val="ru-RU"/>
        </w:rPr>
        <w:t>%</w:t>
      </w:r>
      <w:r>
        <w:rPr>
          <w:rFonts w:ascii="Times New Roman" w:hAnsi="Times New Roman" w:cs="Times New Roman"/>
          <w:lang w:val="ru-RU"/>
        </w:rPr>
        <w:t xml:space="preserve"> / 48%.</w:t>
      </w:r>
      <w:r>
        <w:rPr>
          <w:lang w:val="ru-RU"/>
        </w:rPr>
        <w:t xml:space="preserve"> </w:t>
      </w:r>
      <w:r w:rsidRPr="00831018">
        <w:rPr>
          <w:rFonts w:ascii="Times New Roman" w:hAnsi="Times New Roman" w:cs="Times New Roman"/>
          <w:lang w:val="ru-RU"/>
        </w:rPr>
        <w:t xml:space="preserve">Модель </w:t>
      </w:r>
      <w:r>
        <w:rPr>
          <w:rFonts w:ascii="Times New Roman" w:hAnsi="Times New Roman" w:cs="Times New Roman"/>
        </w:rPr>
        <w:t>NN</w:t>
      </w:r>
      <w:r w:rsidRPr="0083101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</w:rPr>
        <w:t>V</w:t>
      </w:r>
      <w:r w:rsidRPr="00831018">
        <w:rPr>
          <w:rFonts w:ascii="Times New Roman" w:hAnsi="Times New Roman" w:cs="Times New Roman"/>
          <w:lang w:val="ru-RU"/>
        </w:rPr>
        <w:t xml:space="preserve">2 показала точность </w:t>
      </w:r>
      <w:r>
        <w:rPr>
          <w:rFonts w:ascii="Times New Roman" w:hAnsi="Times New Roman" w:cs="Times New Roman"/>
          <w:lang w:val="ru-RU"/>
        </w:rPr>
        <w:t>50</w:t>
      </w:r>
      <w:r w:rsidRPr="00831018">
        <w:rPr>
          <w:rFonts w:ascii="Times New Roman" w:hAnsi="Times New Roman" w:cs="Times New Roman"/>
          <w:lang w:val="ru-RU"/>
        </w:rPr>
        <w:t>% /</w:t>
      </w:r>
      <w:r>
        <w:rPr>
          <w:rFonts w:ascii="Times New Roman" w:hAnsi="Times New Roman" w:cs="Times New Roman"/>
          <w:lang w:val="ru-RU"/>
        </w:rPr>
        <w:t xml:space="preserve"> 60</w:t>
      </w:r>
      <w:r w:rsidRPr="00831018">
        <w:rPr>
          <w:rFonts w:ascii="Times New Roman" w:hAnsi="Times New Roman" w:cs="Times New Roman"/>
          <w:lang w:val="ru-RU"/>
        </w:rPr>
        <w:t>%.</w:t>
      </w:r>
    </w:p>
    <w:p w14:paraId="711FE3F4" w14:textId="77777777" w:rsidR="00A568D9" w:rsidRPr="009D70B0" w:rsidRDefault="00831018">
      <w:pPr>
        <w:pStyle w:val="1"/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8. Выводы</w:t>
      </w:r>
    </w:p>
    <w:p w14:paraId="6F78FFC0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В ходе работы была исследована задача классификации биологических тканей на основе Рамановских спектров.</w:t>
      </w:r>
    </w:p>
    <w:p w14:paraId="0FF84930" w14:textId="77777777" w:rsidR="00A568D9" w:rsidRPr="009D70B0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Основные результаты:</w:t>
      </w:r>
      <w:r w:rsidRPr="009D70B0">
        <w:rPr>
          <w:rFonts w:ascii="Times New Roman" w:hAnsi="Times New Roman" w:cs="Times New Roman"/>
          <w:lang w:val="ru-RU"/>
        </w:rPr>
        <w:br/>
      </w:r>
      <w:r w:rsidR="00D349DE">
        <w:rPr>
          <w:rFonts w:ascii="Times New Roman" w:hAnsi="Times New Roman" w:cs="Times New Roman"/>
          <w:lang w:val="ru-RU"/>
        </w:rPr>
        <w:t xml:space="preserve">- </w:t>
      </w:r>
      <w:r w:rsidRPr="009D70B0">
        <w:rPr>
          <w:rFonts w:ascii="Times New Roman" w:hAnsi="Times New Roman" w:cs="Times New Roman"/>
          <w:lang w:val="ru-RU"/>
        </w:rPr>
        <w:t>обнаружено около 70 млн дубликатов данных</w:t>
      </w:r>
      <w:r w:rsidRPr="009D70B0">
        <w:rPr>
          <w:rFonts w:ascii="Times New Roman" w:hAnsi="Times New Roman" w:cs="Times New Roman"/>
          <w:lang w:val="ru-RU"/>
        </w:rPr>
        <w:br/>
      </w:r>
      <w:r w:rsidR="00D349DE">
        <w:rPr>
          <w:rFonts w:ascii="Times New Roman" w:hAnsi="Times New Roman" w:cs="Times New Roman"/>
          <w:lang w:val="ru-RU"/>
        </w:rPr>
        <w:t xml:space="preserve">- </w:t>
      </w:r>
      <w:r w:rsidRPr="009D70B0">
        <w:rPr>
          <w:rFonts w:ascii="Times New Roman" w:hAnsi="Times New Roman" w:cs="Times New Roman"/>
          <w:lang w:val="ru-RU"/>
        </w:rPr>
        <w:t xml:space="preserve">выявлена ключевая роль признака </w:t>
      </w:r>
      <w:r w:rsidRPr="009D70B0">
        <w:rPr>
          <w:rFonts w:ascii="Times New Roman" w:hAnsi="Times New Roman" w:cs="Times New Roman"/>
        </w:rPr>
        <w:t>Counts</w:t>
      </w:r>
      <w:r w:rsidRPr="009D70B0">
        <w:rPr>
          <w:rFonts w:ascii="Times New Roman" w:hAnsi="Times New Roman" w:cs="Times New Roman"/>
          <w:lang w:val="ru-RU"/>
        </w:rPr>
        <w:br/>
      </w:r>
      <w:r w:rsidR="00D349DE">
        <w:rPr>
          <w:rFonts w:ascii="Times New Roman" w:hAnsi="Times New Roman" w:cs="Times New Roman"/>
          <w:lang w:val="ru-RU"/>
        </w:rPr>
        <w:t xml:space="preserve">- </w:t>
      </w:r>
      <w:r w:rsidRPr="009D70B0">
        <w:rPr>
          <w:rFonts w:ascii="Times New Roman" w:hAnsi="Times New Roman" w:cs="Times New Roman"/>
          <w:lang w:val="ru-RU"/>
        </w:rPr>
        <w:t>проведена фильтрация низкоинтенсивных спектров</w:t>
      </w:r>
      <w:r w:rsidRPr="009D70B0">
        <w:rPr>
          <w:rFonts w:ascii="Times New Roman" w:hAnsi="Times New Roman" w:cs="Times New Roman"/>
          <w:lang w:val="ru-RU"/>
        </w:rPr>
        <w:br/>
      </w:r>
      <w:r w:rsidR="00D349DE">
        <w:rPr>
          <w:rFonts w:ascii="Times New Roman" w:hAnsi="Times New Roman" w:cs="Times New Roman"/>
          <w:lang w:val="ru-RU"/>
        </w:rPr>
        <w:t xml:space="preserve">- </w:t>
      </w:r>
      <w:r w:rsidRPr="009D70B0">
        <w:rPr>
          <w:rFonts w:ascii="Times New Roman" w:hAnsi="Times New Roman" w:cs="Times New Roman"/>
          <w:lang w:val="ru-RU"/>
        </w:rPr>
        <w:t xml:space="preserve">достигнута точность 86% при использовании </w:t>
      </w:r>
      <w:r w:rsidRPr="009D70B0">
        <w:rPr>
          <w:rFonts w:ascii="Times New Roman" w:hAnsi="Times New Roman" w:cs="Times New Roman"/>
        </w:rPr>
        <w:t>Random</w:t>
      </w:r>
      <w:r w:rsidRPr="009D70B0">
        <w:rPr>
          <w:rFonts w:ascii="Times New Roman" w:hAnsi="Times New Roman" w:cs="Times New Roman"/>
          <w:lang w:val="ru-RU"/>
        </w:rPr>
        <w:t xml:space="preserve"> </w:t>
      </w:r>
      <w:r w:rsidRPr="009D70B0">
        <w:rPr>
          <w:rFonts w:ascii="Times New Roman" w:hAnsi="Times New Roman" w:cs="Times New Roman"/>
        </w:rPr>
        <w:t>Forest</w:t>
      </w:r>
    </w:p>
    <w:p w14:paraId="431C6139" w14:textId="77777777" w:rsidR="00A568D9" w:rsidRPr="005214F8" w:rsidRDefault="00831018">
      <w:pPr>
        <w:rPr>
          <w:rFonts w:ascii="Times New Roman" w:hAnsi="Times New Roman" w:cs="Times New Roman"/>
          <w:lang w:val="ru-RU"/>
        </w:rPr>
      </w:pPr>
      <w:r w:rsidRPr="009D70B0">
        <w:rPr>
          <w:rFonts w:ascii="Times New Roman" w:hAnsi="Times New Roman" w:cs="Times New Roman"/>
          <w:lang w:val="ru-RU"/>
        </w:rPr>
        <w:t>Полученные результаты показывают, что предобработка данных играет критически важную роль при анализе спектроскопических данных.</w:t>
      </w:r>
    </w:p>
    <w:p w14:paraId="6311853B" w14:textId="2138DC1F" w:rsidR="005214F8" w:rsidRDefault="005214F8">
      <w:pPr>
        <w:rPr>
          <w:rFonts w:ascii="Times New Roman" w:hAnsi="Times New Roman" w:cs="Times New Roman"/>
        </w:rPr>
      </w:pPr>
      <w:r w:rsidRPr="005214F8">
        <w:rPr>
          <w:rFonts w:ascii="Times New Roman" w:hAnsi="Times New Roman" w:cs="Times New Roman"/>
          <w:lang w:val="ru-RU"/>
        </w:rPr>
        <w:drawing>
          <wp:inline distT="0" distB="0" distL="0" distR="0" wp14:anchorId="1D6160B0" wp14:editId="3BC70818">
            <wp:extent cx="5391902" cy="2629267"/>
            <wp:effectExtent l="0" t="0" r="0" b="0"/>
            <wp:docPr id="919790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90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183A" w14:textId="761A0C04" w:rsidR="005214F8" w:rsidRPr="005214F8" w:rsidRDefault="005214F8" w:rsidP="005214F8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Рис.</w:t>
      </w:r>
      <w:r w:rsidRPr="005214F8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 xml:space="preserve">. </w:t>
      </w:r>
      <w:r>
        <w:rPr>
          <w:rFonts w:ascii="Times New Roman" w:hAnsi="Times New Roman" w:cs="Times New Roman"/>
          <w:lang w:val="ru-RU"/>
        </w:rPr>
        <w:t>Результаты модели на тестовой выборке</w:t>
      </w:r>
    </w:p>
    <w:p w14:paraId="39994851" w14:textId="77777777" w:rsidR="005214F8" w:rsidRPr="005214F8" w:rsidRDefault="005214F8" w:rsidP="005214F8">
      <w:pPr>
        <w:jc w:val="center"/>
        <w:rPr>
          <w:rFonts w:ascii="Times New Roman" w:hAnsi="Times New Roman" w:cs="Times New Roman"/>
          <w:lang w:val="ru-RU"/>
        </w:rPr>
      </w:pPr>
    </w:p>
    <w:sectPr w:rsidR="005214F8" w:rsidRPr="005214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737C28"/>
    <w:multiLevelType w:val="hybridMultilevel"/>
    <w:tmpl w:val="BA6430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955051"/>
    <w:multiLevelType w:val="hybridMultilevel"/>
    <w:tmpl w:val="E3F03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C326F1"/>
    <w:multiLevelType w:val="hybridMultilevel"/>
    <w:tmpl w:val="4B00B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94097">
    <w:abstractNumId w:val="8"/>
  </w:num>
  <w:num w:numId="2" w16cid:durableId="1158301625">
    <w:abstractNumId w:val="6"/>
  </w:num>
  <w:num w:numId="3" w16cid:durableId="1521700912">
    <w:abstractNumId w:val="5"/>
  </w:num>
  <w:num w:numId="4" w16cid:durableId="222831379">
    <w:abstractNumId w:val="4"/>
  </w:num>
  <w:num w:numId="5" w16cid:durableId="963848776">
    <w:abstractNumId w:val="7"/>
  </w:num>
  <w:num w:numId="6" w16cid:durableId="618414259">
    <w:abstractNumId w:val="3"/>
  </w:num>
  <w:num w:numId="7" w16cid:durableId="1889609250">
    <w:abstractNumId w:val="2"/>
  </w:num>
  <w:num w:numId="8" w16cid:durableId="965042492">
    <w:abstractNumId w:val="1"/>
  </w:num>
  <w:num w:numId="9" w16cid:durableId="127404701">
    <w:abstractNumId w:val="0"/>
  </w:num>
  <w:num w:numId="10" w16cid:durableId="686636057">
    <w:abstractNumId w:val="11"/>
  </w:num>
  <w:num w:numId="11" w16cid:durableId="637999165">
    <w:abstractNumId w:val="10"/>
  </w:num>
  <w:num w:numId="12" w16cid:durableId="7319299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B2B"/>
    <w:rsid w:val="0015074B"/>
    <w:rsid w:val="0029639D"/>
    <w:rsid w:val="00326F90"/>
    <w:rsid w:val="005214F8"/>
    <w:rsid w:val="00831018"/>
    <w:rsid w:val="009D70B0"/>
    <w:rsid w:val="00A568D9"/>
    <w:rsid w:val="00AA1D8D"/>
    <w:rsid w:val="00B47730"/>
    <w:rsid w:val="00BC078F"/>
    <w:rsid w:val="00CB0664"/>
    <w:rsid w:val="00D349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D26E55"/>
  <w14:defaultImageDpi w14:val="300"/>
  <w15:docId w15:val="{75020716-C087-47CF-B9D7-072E59B1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87519A-E5D3-4D3C-8F35-561334839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729</Words>
  <Characters>4157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Skorpion 4853</cp:lastModifiedBy>
  <cp:revision>5</cp:revision>
  <dcterms:created xsi:type="dcterms:W3CDTF">2026-03-07T14:22:00Z</dcterms:created>
  <dcterms:modified xsi:type="dcterms:W3CDTF">2026-03-07T17:03:00Z</dcterms:modified>
  <cp:category/>
</cp:coreProperties>
</file>