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01ae2e3a06f5c2c1e12365ea1cf79caedb2a522"/>
    <w:p>
      <w:pPr>
        <w:pStyle w:val="Heading1"/>
      </w:pPr>
      <w:r>
        <w:t xml:space="preserve">CLAUDE.md — smarttube-player / MediaServiceCore / SharedModules</w:t>
      </w:r>
    </w:p>
    <w:p>
      <w:pPr>
        <w:pStyle w:val="FirstParagraph"/>
      </w:pPr>
      <w:r>
        <w:t xml:space="preserve">Nested SharedModules used by the MediaServiceCore YouTube backend. ATMOSphere</w:t>
      </w:r>
      <w:r>
        <w:t xml:space="preserve"> </w:t>
      </w:r>
      <w:r>
        <w:t xml:space="preserve">fork. This is the deepest submodule level — pointer cascade goes:</w:t>
      </w:r>
    </w:p>
    <w:p>
      <w:pPr>
        <w:pStyle w:val="BodyText"/>
      </w:pPr>
      <w:r>
        <w:rPr>
          <w:rStyle w:val="VerbatimChar"/>
        </w:rPr>
        <w:t xml:space="preserve">SharedModules</w:t>
      </w:r>
      <w:r>
        <w:t xml:space="preserve"> </w:t>
      </w:r>
      <w:r>
        <w:t xml:space="preserve">→</w:t>
      </w:r>
      <w:r>
        <w:t xml:space="preserve"> </w:t>
      </w:r>
      <w:r>
        <w:rPr>
          <w:rStyle w:val="VerbatimChar"/>
        </w:rPr>
        <w:t xml:space="preserve">MediaServiceCore</w:t>
      </w:r>
      <w:r>
        <w:t xml:space="preserve"> </w:t>
      </w:r>
      <w:r>
        <w:t xml:space="preserve">→</w:t>
      </w:r>
      <w:r>
        <w:t xml:space="preserve"> </w:t>
      </w:r>
      <w:r>
        <w:rPr>
          <w:rStyle w:val="VerbatimChar"/>
        </w:rPr>
        <w:t xml:space="preserve">smarttube-player</w:t>
      </w:r>
      <w:r>
        <w:t xml:space="preserve"> </w:t>
      </w:r>
      <w:r>
        <w:t xml:space="preserve">→ Android-15 parent.</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2"/>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2"/>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2"/>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2"/>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3"/>
        </w:numPr>
      </w:pPr>
      <w:r>
        <w:t xml:space="preserve">Use exponential-backoff restart policies, never immediate retry.</w:t>
      </w:r>
    </w:p>
    <w:p>
      <w:pPr>
        <w:pStyle w:val="Compact"/>
        <w:numPr>
          <w:ilvl w:val="0"/>
          <w:numId w:val="1003"/>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4"/>
        </w:numPr>
      </w:pPr>
      <w:r>
        <w:t xml:space="preserve">Tests MUST validate user-visible behaviour, not just metadata. Code</w:t>
      </w:r>
      <w:r>
        <w:t xml:space="preserve"> </w:t>
      </w:r>
      <w:r>
        <w:t xml:space="preserve">changes here surface inside MediaServiceCore which surfaces inside</w:t>
      </w:r>
      <w:r>
        <w:t xml:space="preserve"> </w:t>
      </w:r>
      <w:r>
        <w:t xml:space="preserve">SmartTube playback — verify the user-visible path on the flashed device.</w:t>
      </w:r>
    </w:p>
    <w:p>
      <w:pPr>
        <w:pStyle w:val="Compact"/>
        <w:numPr>
          <w:ilvl w:val="0"/>
          <w:numId w:val="1004"/>
        </w:numPr>
      </w:pPr>
      <w:r>
        <w:t xml:space="preserve">PASS / FAIL / SKIP mechanically distinguishable.</w:t>
      </w:r>
    </w:p>
    <w:p>
      <w:pPr>
        <w:pStyle w:val="Compact"/>
        <w:numPr>
          <w:ilvl w:val="0"/>
          <w:numId w:val="1004"/>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4"/>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5"/>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4-deep cascade is automated there.</w:t>
      </w:r>
    </w:p>
    <w:p>
      <w:pPr>
        <w:pStyle w:val="Compact"/>
        <w:numPr>
          <w:ilvl w:val="0"/>
          <w:numId w:val="1005"/>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6"/>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7"/>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7"/>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7"/>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7"/>
        </w:numPr>
      </w:pPr>
      <w:r>
        <w:t xml:space="preserve">20+ npm-spawned MCP server processes are a known memory multiplier;</w:t>
      </w:r>
      <w:r>
        <w:t xml:space="preserve"> </w:t>
      </w:r>
      <w:r>
        <w:t xml:space="preserve">stop non-essential MCPs before heavy ATMOSphere work.</w:t>
      </w:r>
    </w:p>
    <w:p>
      <w:pPr>
        <w:pStyle w:val="Compact"/>
        <w:numPr>
          <w:ilvl w:val="0"/>
          <w:numId w:val="1007"/>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8"/>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8"/>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8"/>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8"/>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2026-08-10T11:01:54Z</dcterms:created>
  <dcterms:modified xsi:type="dcterms:W3CDTF">2026-08-10T11:01:54Z</dcterms:modified>
</cp:coreProperties>
</file>

<file path=docProps/custom.xml><?xml version="1.0" encoding="utf-8"?>
<Properties xmlns="http://schemas.openxmlformats.org/officeDocument/2006/custom-properties" xmlns:vt="http://schemas.openxmlformats.org/officeDocument/2006/docPropsVTypes"/>
</file>