
<file path=[Content_Types].xml><?xml version="1.0" encoding="utf-8"?>
<Types xmlns="http://schemas.openxmlformats.org/package/2006/content-types">
  <Default Extension="fntdata" ContentType="application/x-fontdata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footer4.xml" ContentType="application/vnd.openxmlformats-officedocument.wordprocessingml.footer+xml"/>
  <Override PartName="/word/settings.xml" ContentType="application/vnd.openxmlformats-officedocument.wordprocessingml.settings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numbering.xml" ContentType="application/vnd.openxmlformats-officedocument.wordprocessingml.numbering+xml"/>
  <Override PartName="/word/footer6.xml" ContentType="application/vnd.openxmlformats-officedocument.wordprocessingml.footer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footer5.xml" ContentType="application/vnd.openxmlformats-officedocument.wordprocessingml.footer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header4.xml" ContentType="application/vnd.openxmlformats-officedocument.wordprocessingml.header+xml"/>
  <Override PartName="/word/header2.xml" ContentType="application/vnd.openxmlformats-officedocument.wordprocessingml.header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spacing w:lineRule="auto" w:line="276" w:before="240" w:after="240"/>
        <w:jc w:val="center"/>
        <w:rPr>
          <w:sz w:val="24"/>
          <w:szCs w:val="24"/>
        </w:rPr>
      </w:pPr>
      <w:r>
        <w:rPr>
          <w:sz w:val="24"/>
          <w:szCs w:val="24"/>
        </w:rPr>
      </w:r>
    </w:p>
    <w:p>
      <w:pPr>
        <w:pStyle w:val="Normal"/>
        <w:spacing w:lineRule="auto" w:line="276"/>
        <w:jc w:val="center"/>
        <w:rPr>
          <w:sz w:val="24"/>
          <w:szCs w:val="24"/>
        </w:rPr>
      </w:pPr>
      <w:r>
        <w:rPr/>
        <w:drawing>
          <wp:inline distT="0" distB="0" distL="0" distR="0">
            <wp:extent cx="2400300" cy="838200"/>
            <wp:effectExtent l="0" t="0" r="0" b="0"/>
            <wp:docPr id="1" name="drawing" title="Uma imagem com texto, captura de ecrã, Tipo de letra, logótipo&#10;&#10;Os conteúdos gerados por IA podem estar incorretos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drawing" title="Uma imagem com texto, captura de ecrã, Tipo de letra, logótipo&#10;&#10;Os conteúdos gerados por IA podem estar incorretos.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00300" cy="838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DocumentTitle"/>
        <w:spacing w:lineRule="auto" w:line="276"/>
        <w:jc w:val="start"/>
        <w:rPr>
          <w:sz w:val="28"/>
          <w:szCs w:val="28"/>
        </w:rPr>
      </w:pPr>
      <w:r>
        <w:rPr>
          <w:sz w:val="28"/>
          <w:szCs w:val="28"/>
        </w:rPr>
      </w:r>
    </w:p>
    <w:p>
      <w:pPr>
        <w:pStyle w:val="DocumentTitle"/>
        <w:spacing w:lineRule="auto" w:line="276"/>
        <w:rPr/>
      </w:pPr>
      <w:r>
        <w:rPr/>
        <w:t>Analytical Models for Digital Twin Creation</w:t>
      </w:r>
    </w:p>
    <w:tbl>
      <w:tblPr>
        <w:tblW w:w="9780" w:type="dxa"/>
        <w:jc w:val="start"/>
        <w:tblInd w:w="108" w:type="dxa"/>
        <w:tblLayout w:type="fixed"/>
        <w:tblCellMar>
          <w:top w:w="57" w:type="dxa"/>
          <w:start w:w="108" w:type="dxa"/>
          <w:bottom w:w="57" w:type="dxa"/>
          <w:end w:w="108" w:type="dxa"/>
        </w:tblCellMar>
      </w:tblPr>
      <w:tblGrid>
        <w:gridCol w:w="3253"/>
        <w:gridCol w:w="6527"/>
      </w:tblGrid>
      <w:tr>
        <w:trPr/>
        <w:tc>
          <w:tcPr>
            <w:tcW w:w="3253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Type</w:t>
            </w:r>
          </w:p>
        </w:tc>
        <w:tc>
          <w:tcPr>
            <w:tcW w:w="6527" w:type="dxa"/>
            <w:tcBorders>
              <w:top w:val="single" w:sz="8" w:space="0" w:color="7F7F7F"/>
            </w:tcBorders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rFonts w:eastAsia="Arial Narrow"/>
              </w:rPr>
            </w:pPr>
            <w:sdt>
              <w:sdtPr>
                <w:id w:val="879668144"/>
                <w:dropDownList>
                  <w:listItem w:displayText="Deliverable" w:value="Deliverable"/>
                </w:dropDownList>
              </w:sdtPr>
              <w:sdtContent>
                <w:r>
                  <w:rPr/>
                </w:r>
                <w:r>
                  <w:rPr/>
                  <w:t>Deliverable</w:t>
                </w:r>
              </w:sdtContent>
            </w:sdt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Document Number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D2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ind w:hanging="0" w:start="0"/>
              <w:rPr/>
            </w:pPr>
            <w:r>
              <w:rPr/>
              <w:t>Document Title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/>
            </w:pPr>
            <w:r>
              <w:rPr/>
              <w:t>Analytical Models for Digital Twin Creation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Primary Author(s)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TableCell"/>
              <w:spacing w:lineRule="auto" w:line="276" w:before="40" w:after="40"/>
              <w:rPr>
                <w:lang w:val="pt-PT"/>
              </w:rPr>
            </w:pPr>
            <w:r>
              <w:rPr>
                <w:lang w:val="pt-PT"/>
              </w:rPr>
              <w:t>Joaquim Ferreira | Instituto de Telecomunicações</w:t>
            </w:r>
          </w:p>
        </w:tc>
      </w:tr>
      <w:tr>
        <w:trPr/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Document Version / Status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DocumentVersion"/>
              <w:spacing w:lineRule="auto" w:line="276" w:before="60" w:after="60"/>
              <w:rPr/>
            </w:pPr>
            <w:r>
              <w:rPr/>
              <w:t xml:space="preserve">1 | </w:t>
            </w:r>
            <w:sdt>
              <w:sdtPr>
                <w:alias w:val="Document Status"/>
                <w:tag w:val="Document Status"/>
                <w:id w:val="1746373427"/>
                <w:dropDownList>
                  <w:listItem w:displayText="Draft" w:value="Draft"/>
                  <w:listItem w:displayText="Revision" w:value="Revision"/>
                  <w:listItem w:displayText="Final" w:value="Final"/>
                </w:dropDownList>
              </w:sdtPr>
              <w:sdtContent>
                <w:r>
                  <w:rPr/>
                </w:r>
                <w:r>
                  <w:rPr/>
                  <w:t>Final</w:t>
                </w:r>
              </w:sdtContent>
            </w:sdt>
          </w:p>
        </w:tc>
      </w:tr>
      <w:tr>
        <w:trPr>
          <w:trHeight w:val="435" w:hRule="atLeast"/>
        </w:trPr>
        <w:tc>
          <w:tcPr>
            <w:tcW w:w="3253" w:type="dxa"/>
            <w:tcBorders/>
            <w:shd w:fill="F2F2F2" w:val="clear"/>
            <w:vAlign w:val="center"/>
          </w:tcPr>
          <w:p>
            <w:pPr>
              <w:pStyle w:val="TableHeaderRight"/>
              <w:tabs>
                <w:tab w:val="clear" w:pos="11340"/>
                <w:tab w:val="left" w:pos="318" w:leader="none"/>
              </w:tabs>
              <w:spacing w:lineRule="auto" w:line="276" w:before="40" w:after="40"/>
              <w:rPr/>
            </w:pPr>
            <w:r>
              <w:rPr/>
              <w:t>Date</w:t>
            </w:r>
          </w:p>
        </w:tc>
        <w:tc>
          <w:tcPr>
            <w:tcW w:w="6527" w:type="dxa"/>
            <w:tcBorders/>
            <w:shd w:fill="F2F2F2" w:val="clear"/>
            <w:vAlign w:val="center"/>
          </w:tcPr>
          <w:p>
            <w:pPr>
              <w:pStyle w:val="Centred"/>
              <w:spacing w:lineRule="auto" w:line="276" w:before="240" w:after="240"/>
              <w:jc w:val="start"/>
              <w:rPr/>
            </w:pPr>
            <w:r>
              <w:rPr/>
              <w:t>c</w:t>
            </w:r>
            <w:r>
              <w:rPr/>
              <w:fldChar w:fldCharType="begin"/>
            </w:r>
            <w:r>
              <w:rPr/>
              <w:instrText xml:space="preserve"> DATE \@"dd\/MM\/yyyy" </w:instrText>
            </w:r>
            <w:r>
              <w:rPr/>
              <w:fldChar w:fldCharType="separate"/>
            </w:r>
            <w:r>
              <w:rPr/>
              <w:t>23/06/2026</w:t>
            </w:r>
            <w:r>
              <w:rPr/>
              <w:fldChar w:fldCharType="end"/>
            </w:r>
          </w:p>
        </w:tc>
      </w:tr>
      <w:tr>
        <w:trPr>
          <w:trHeight w:val="444" w:hRule="atLeast"/>
          <w:cantSplit w:val="true"/>
        </w:trPr>
        <w:tc>
          <w:tcPr>
            <w:tcW w:w="3253" w:type="dxa"/>
            <w:tcBorders/>
            <w:shd w:fill="F2F2F2" w:val="clear"/>
            <w:vAlign w:val="bottom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  <w:t>Distribution Level</w:t>
            </w:r>
          </w:p>
        </w:tc>
        <w:tc>
          <w:tcPr>
            <w:tcW w:w="6527" w:type="dxa"/>
            <w:tcBorders/>
            <w:shd w:fill="F2F2F2" w:val="clear"/>
            <w:vAlign w:val="bottom"/>
          </w:tcPr>
          <w:p>
            <w:pPr>
              <w:pStyle w:val="DistributionLevel1"/>
              <w:spacing w:lineRule="auto" w:line="276" w:before="40" w:after="40"/>
              <w:rPr/>
            </w:pPr>
            <w:sdt>
              <w:sdtPr>
                <w:dropDownList>
                  <w:listItem w:displayText="PU (public)" w:value="PU (public)"/>
                  <w:listItem w:displayText="CO (confidential – consortium only)" w:value="CO (confidential – consortium only)"/>
                </w:dropDownList>
              </w:sdtPr>
              <w:sdtContent>
                <w:r>
                  <w:rPr/>
                </w:r>
                <w:r>
                  <w:rPr/>
                  <w:t>PU (public)</w:t>
                </w:r>
              </w:sdtContent>
            </w:sdt>
          </w:p>
        </w:tc>
      </w:tr>
      <w:tr>
        <w:trPr>
          <w:trHeight w:val="300" w:hRule="atLeast"/>
        </w:trPr>
        <w:tc>
          <w:tcPr>
            <w:tcW w:w="3253" w:type="dxa"/>
            <w:tcBorders>
              <w:bottom w:val="single" w:sz="2" w:space="0" w:color="F2F2F2"/>
            </w:tcBorders>
            <w:shd w:fill="F2F2F2" w:val="clear"/>
            <w:vAlign w:val="center"/>
          </w:tcPr>
          <w:p>
            <w:pPr>
              <w:pStyle w:val="TableHeaderRight"/>
              <w:spacing w:lineRule="auto" w:line="276" w:before="40" w:after="40"/>
              <w:rPr/>
            </w:pPr>
            <w:r>
              <w:rPr/>
            </w:r>
          </w:p>
        </w:tc>
        <w:tc>
          <w:tcPr>
            <w:tcW w:w="6527" w:type="dxa"/>
            <w:tcBorders>
              <w:bottom w:val="single" w:sz="2" w:space="0" w:color="F2F2F2"/>
            </w:tcBorders>
            <w:shd w:fill="F2F2F2" w:val="clear"/>
            <w:vAlign w:val="bottom"/>
          </w:tcPr>
          <w:p>
            <w:pPr>
              <w:pStyle w:val="DistributionLevel"/>
              <w:spacing w:lineRule="auto" w:line="276" w:before="40" w:after="40"/>
              <w:rPr/>
            </w:pPr>
            <w:r>
              <w:rPr/>
            </w:r>
          </w:p>
        </w:tc>
      </w:tr>
    </w:tbl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612265" cy="396875"/>
            <wp:effectExtent l="0" t="0" r="0" b="0"/>
            <wp:docPr id="2" name="Picture 63" descr="A black background with white text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63" descr="A black background with white text&#10;&#10;AI-generated content may be incorrect.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12265" cy="3968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168400" cy="701040"/>
            <wp:effectExtent l="0" t="0" r="0" b="0"/>
            <wp:docPr id="3" name="Image2" title="CTG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2" title="CTGA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8400" cy="70104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</w:pPr>
      <w:r>
        <w:rPr/>
        <w:drawing>
          <wp:inline distT="0" distB="0" distL="0" distR="0">
            <wp:extent cx="1076325" cy="711200"/>
            <wp:effectExtent l="0" t="0" r="0" b="0"/>
            <wp:docPr id="4" name="Image3" title="Infraestruturas de Portug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3" title="Infraestruturas de Portugal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71120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Normal"/>
        <w:spacing w:lineRule="auto" w:line="276"/>
        <w:jc w:val="center"/>
        <w:rPr/>
        <w:sectPr>
          <w:headerReference w:type="even" r:id="rId7"/>
          <w:headerReference w:type="default" r:id="rId8"/>
          <w:headerReference w:type="first" r:id="rId9"/>
          <w:footerReference w:type="even" r:id="rId10"/>
          <w:footerReference w:type="default" r:id="rId11"/>
          <w:footerReference w:type="first" r:id="rId12"/>
          <w:type w:val="nextPage"/>
          <w:pgSz w:w="11906" w:h="16838"/>
          <w:pgMar w:left="1080" w:right="1080" w:gutter="0" w:header="567" w:top="1440" w:footer="567" w:bottom="1440"/>
          <w:pgNumType w:fmt="decimal"/>
          <w:formProt w:val="false"/>
          <w:titlePg/>
          <w:textDirection w:val="lrTb"/>
          <w:docGrid w:type="default" w:linePitch="360" w:charSpace="0"/>
        </w:sectPr>
      </w:pPr>
      <w:r>
        <w:rPr/>
        <w:drawing>
          <wp:inline distT="0" distB="0" distL="0" distR="0">
            <wp:extent cx="1412240" cy="579755"/>
            <wp:effectExtent l="0" t="0" r="0" b="0"/>
            <wp:docPr id="5" name="Picture 1" descr="A logo with blue letter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1" descr="A logo with blue letters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rcRect l="0" t="11708" r="0" b="648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12240" cy="57975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inline>
        </w:drawing>
      </w:r>
    </w:p>
    <w:p>
      <w:pPr>
        <w:pStyle w:val="Heading"/>
        <w:spacing w:lineRule="auto" w:line="276"/>
        <w:rPr/>
      </w:pPr>
      <w:r>
        <w:rPr/>
        <w:t>GENERAL INFORMATION</w:t>
      </w:r>
    </w:p>
    <w:p>
      <w:pPr>
        <w:pStyle w:val="Normal"/>
        <w:rPr>
          <w:rFonts w:eastAsia="Arial"/>
        </w:rPr>
      </w:pPr>
      <w:r>
        <w:rPr>
          <w:rFonts w:eastAsia="Arial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PROJECT DETAILS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1829"/>
        <w:gridCol w:w="7809"/>
      </w:tblGrid>
      <w:tr>
        <w:trPr>
          <w:trHeight w:val="412" w:hRule="atLeast"/>
        </w:trPr>
        <w:tc>
          <w:tcPr>
            <w:tcW w:w="1829" w:type="dxa"/>
            <w:tcBorders>
              <w:top w:val="single" w:sz="8" w:space="0" w:color="000000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Acronym</w:t>
            </w:r>
          </w:p>
        </w:tc>
        <w:tc>
          <w:tcPr>
            <w:tcW w:w="7809" w:type="dxa"/>
            <w:tcBorders>
              <w:top w:val="single" w:sz="8" w:space="0" w:color="000000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mallCaps/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DT4MOB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Title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Digital Twins for Mobility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Website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hyperlink r:id="rId13">
              <w:r>
                <w:rPr>
                  <w:rStyle w:val="Hyperlink"/>
                  <w:rFonts w:eastAsia="Times New Roman" w:cs="Arial"/>
                  <w:color w:val="auto"/>
                  <w:kern w:val="0"/>
                  <w:sz w:val="18"/>
                  <w:szCs w:val="18"/>
                  <w:lang w:bidi="ar-SA"/>
                </w:rPr>
                <w:t>https://www.it.pt/Projects/Index/4934</w:t>
              </w:r>
            </w:hyperlink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F2F2F2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Coordinator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Instituto de Telecomunicações</w:t>
            </w:r>
          </w:p>
        </w:tc>
      </w:tr>
      <w:tr>
        <w:trPr>
          <w:trHeight w:val="412" w:hRule="atLeast"/>
        </w:trPr>
        <w:tc>
          <w:tcPr>
            <w:tcW w:w="1829" w:type="dxa"/>
            <w:tcBorders>
              <w:top w:val="single" w:sz="8" w:space="0" w:color="F2F2F2"/>
              <w:bottom w:val="single" w:sz="8" w:space="0" w:color="AEAAAA"/>
              <w:end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color w:val="auto"/>
                <w:kern w:val="0"/>
                <w:sz w:val="18"/>
                <w:szCs w:val="18"/>
                <w:lang w:bidi="ar-SA"/>
              </w:rPr>
              <w:t>Project Reference</w:t>
            </w:r>
          </w:p>
        </w:tc>
        <w:tc>
          <w:tcPr>
            <w:tcW w:w="7809" w:type="dxa"/>
            <w:tcBorders>
              <w:top w:val="single" w:sz="8" w:space="0" w:color="F2F2F2"/>
              <w:start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2025.00153.DT4ST</w:t>
            </w:r>
          </w:p>
        </w:tc>
      </w:tr>
    </w:tbl>
    <w:p>
      <w:pPr>
        <w:pStyle w:val="Normal"/>
        <w:rPr>
          <w:rFonts w:eastAsia="Arial"/>
          <w:sz w:val="6"/>
          <w:szCs w:val="6"/>
        </w:rPr>
      </w:pPr>
      <w:r>
        <w:rPr>
          <w:rFonts w:eastAsia="Arial"/>
          <w:sz w:val="6"/>
          <w:szCs w:val="6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CONTRIBUTORS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3517"/>
        <w:gridCol w:w="6121"/>
      </w:tblGrid>
      <w:tr>
        <w:trPr>
          <w:trHeight w:val="303" w:hRule="atLeast"/>
        </w:trPr>
        <w:tc>
          <w:tcPr>
            <w:tcW w:w="3517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Name </w:t>
            </w:r>
          </w:p>
        </w:tc>
        <w:tc>
          <w:tcPr>
            <w:tcW w:w="6121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start"/>
              <w:rPr>
                <w:rFonts w:ascii="Arial" w:hAnsi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Organization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Joaquim Ferreira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Diogo Gomes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Rui Aguiar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Almeida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Mário Antunes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Cecília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Macedo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Capucho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Zakhar Kruptsala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Igor Coelho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Tomás Victal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Instituto de Telecomunicações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Bernardo Figueiredo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Instituto de Telecomunicações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Vinicius Barbon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 xml:space="preserve">Brisa Gestão de Infraestruturas 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40" w:after="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Santos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Paulo Barros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Ivo Romeiro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Brisa Gestão de Infraestruturas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João Costa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Vasco Gonçalves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José Abreu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Infraestruturas de Portugal</w:t>
            </w:r>
          </w:p>
        </w:tc>
      </w:tr>
      <w:tr>
        <w:trPr>
          <w:trHeight w:val="300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Tiago Dias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Luis Pedro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  <w:tr>
        <w:trPr>
          <w:trHeight w:val="303" w:hRule="atLeast"/>
        </w:trPr>
        <w:tc>
          <w:tcPr>
            <w:tcW w:w="3517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Ana V. Silva</w:t>
            </w:r>
          </w:p>
        </w:tc>
        <w:tc>
          <w:tcPr>
            <w:tcW w:w="6121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ell"/>
              <w:widowControl/>
              <w:suppressAutoHyphens w:val="true"/>
              <w:spacing w:lineRule="auto" w:line="276" w:before="0" w:after="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18"/>
                <w:szCs w:val="22"/>
                <w:u w:val="none"/>
              </w:rPr>
            </w:pPr>
            <w:r>
              <w:rPr>
                <w:rFonts w:eastAsia="Times New Roman" w:cs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kern w:val="0"/>
                <w:sz w:val="18"/>
                <w:szCs w:val="22"/>
                <w:u w:val="none"/>
                <w:lang w:bidi="ar-SA"/>
              </w:rPr>
              <w:t>A-to-Be</w:t>
            </w:r>
          </w:p>
        </w:tc>
      </w:tr>
    </w:tbl>
    <w:p>
      <w:pPr>
        <w:pStyle w:val="Normal"/>
        <w:spacing w:lineRule="auto" w:line="276"/>
        <w:rPr>
          <w:rFonts w:eastAsia="Arial"/>
          <w:sz w:val="20"/>
          <w:szCs w:val="20"/>
        </w:rPr>
      </w:pPr>
      <w:r>
        <w:rPr>
          <w:rFonts w:eastAsia="Arial"/>
          <w:sz w:val="20"/>
          <w:szCs w:val="20"/>
        </w:rPr>
      </w:r>
    </w:p>
    <w:p>
      <w:pPr>
        <w:pStyle w:val="Normal"/>
        <w:spacing w:lineRule="auto" w:line="276" w:before="240" w:after="0"/>
        <w:rPr>
          <w:rFonts w:eastAsia="Arial"/>
          <w:b/>
          <w:bCs/>
        </w:rPr>
      </w:pPr>
      <w:r>
        <w:rPr>
          <w:rFonts w:eastAsia="Arial"/>
          <w:b/>
          <w:bCs/>
        </w:rPr>
        <w:t>CHANGE HISTORY</w:t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982"/>
        <w:gridCol w:w="1172"/>
        <w:gridCol w:w="4235"/>
        <w:gridCol w:w="2109"/>
        <w:gridCol w:w="1140"/>
      </w:tblGrid>
      <w:tr>
        <w:trPr>
          <w:trHeight w:val="335" w:hRule="atLeast"/>
        </w:trPr>
        <w:tc>
          <w:tcPr>
            <w:tcW w:w="98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</w:t>
            </w:r>
          </w:p>
        </w:tc>
        <w:tc>
          <w:tcPr>
            <w:tcW w:w="1172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Date</w:t>
            </w:r>
          </w:p>
        </w:tc>
        <w:tc>
          <w:tcPr>
            <w:tcW w:w="4235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Autor / Organization</w:t>
            </w:r>
          </w:p>
        </w:tc>
        <w:tc>
          <w:tcPr>
            <w:tcW w:w="21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Revision Description</w:t>
            </w:r>
          </w:p>
        </w:tc>
        <w:tc>
          <w:tcPr>
            <w:tcW w:w="114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HeaderRight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Approved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0.1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13/02/2026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rFonts w:ascii="Arial" w:hAnsi="Arial" w:eastAsia="Times New Roman" w:cs="Arial"/>
                <w:kern w:val="0"/>
                <w:lang w:bidi="ar-SA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Draft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Yes</w:t>
            </w:r>
          </w:p>
        </w:tc>
      </w:tr>
      <w:tr>
        <w:trPr>
          <w:trHeight w:val="619" w:hRule="atLeast"/>
        </w:trPr>
        <w:tc>
          <w:tcPr>
            <w:tcW w:w="98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1.0</w:t>
            </w:r>
          </w:p>
        </w:tc>
        <w:tc>
          <w:tcPr>
            <w:tcW w:w="1172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bidi="ar-SA"/>
              </w:rPr>
              <w:t>19/02/2026</w:t>
            </w:r>
          </w:p>
        </w:tc>
        <w:tc>
          <w:tcPr>
            <w:tcW w:w="4235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Joaquim Ferreira / Instituto de Telecomunicações</w:t>
            </w:r>
          </w:p>
        </w:tc>
        <w:tc>
          <w:tcPr>
            <w:tcW w:w="21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Final</w:t>
            </w:r>
          </w:p>
        </w:tc>
        <w:tc>
          <w:tcPr>
            <w:tcW w:w="114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Normal"/>
              <w:widowControl/>
              <w:suppressAutoHyphens w:val="true"/>
              <w:spacing w:lineRule="auto" w:line="276" w:before="0" w:after="0"/>
              <w:jc w:val="center"/>
              <w:rPr>
                <w:sz w:val="18"/>
                <w:szCs w:val="18"/>
                <w:lang w:val="pt-PT"/>
              </w:rPr>
            </w:pPr>
            <w:r>
              <w:rPr>
                <w:rFonts w:eastAsia="Times New Roman" w:cs="Arial"/>
                <w:kern w:val="0"/>
                <w:sz w:val="18"/>
                <w:szCs w:val="18"/>
                <w:lang w:val="pt-PT" w:bidi="ar-SA"/>
              </w:rPr>
              <w:t>Yes</w:t>
            </w:r>
            <w:bookmarkStart w:id="0" w:name="_Toc354749548"/>
            <w:bookmarkEnd w:id="0"/>
          </w:p>
        </w:tc>
      </w:tr>
    </w:tbl>
    <w:p>
      <w:pPr>
        <w:pStyle w:val="Heading"/>
        <w:spacing w:lineRule="auto" w:line="276"/>
        <w:rPr/>
      </w:pPr>
      <w:r>
        <w:rPr/>
        <w:t>TABLE OF CONTENTS</w:t>
      </w:r>
    </w:p>
    <w:p>
      <w:pPr>
        <w:pStyle w:val="BodyText"/>
        <w:rPr/>
      </w:pPr>
      <w:r>
        <w:rPr/>
      </w:r>
    </w:p>
    <w:p>
      <w:pPr>
        <w:pStyle w:val="TOC1"/>
        <w:tabs>
          <w:tab w:val="clear" w:pos="9628"/>
          <w:tab w:val="left" w:pos="435" w:leader="none"/>
          <w:tab w:val="left" w:pos="567" w:leader="none"/>
          <w:tab w:val="right" w:pos="9615" w:leader="none"/>
        </w:tabs>
        <w:spacing w:lineRule="auto" w:line="276"/>
        <w:ind w:hanging="0" w:start="0"/>
        <w:rPr/>
      </w:pPr>
      <w:r>
        <w:rPr/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Figures</w:t>
      </w:r>
      <w:r>
        <w:br w:type="page"/>
      </w:r>
    </w:p>
    <w:p>
      <w:pPr>
        <w:pStyle w:val="Heading"/>
        <w:spacing w:lineRule="auto" w:line="276" w:before="0" w:after="240"/>
        <w:rPr/>
      </w:pPr>
      <w:r>
        <w:rPr/>
        <w:t>List of Tables</w:t>
      </w:r>
    </w:p>
    <w:p>
      <w:pPr>
        <w:pStyle w:val="BodyText"/>
        <w:rPr/>
      </w:pPr>
      <w:r>
        <w:rPr/>
      </w:r>
      <w:r>
        <w:br w:type="page"/>
      </w:r>
    </w:p>
    <w:tbl>
      <w:tblPr>
        <w:tblW w:w="5000" w:type="pct"/>
        <w:jc w:val="start"/>
        <w:tblInd w:w="0" w:type="dxa"/>
        <w:tblLayout w:type="fixed"/>
        <w:tblCellMar>
          <w:top w:w="0" w:type="dxa"/>
          <w:start w:w="108" w:type="dxa"/>
          <w:bottom w:w="0" w:type="dxa"/>
          <w:end w:w="108" w:type="dxa"/>
        </w:tblCellMar>
      </w:tblPr>
      <w:tblGrid>
        <w:gridCol w:w="2409"/>
        <w:gridCol w:w="2409"/>
        <w:gridCol w:w="2410"/>
        <w:gridCol w:w="2410"/>
      </w:tblGrid>
      <w:tr>
        <w:trPr/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pageBreakBefore/>
              <w:spacing w:before="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</w:t>
            </w:r>
          </w:p>
        </w:tc>
        <w:tc>
          <w:tcPr>
            <w:tcW w:w="2409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2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3</w:t>
            </w:r>
          </w:p>
        </w:tc>
        <w:tc>
          <w:tcPr>
            <w:tcW w:w="2410" w:type="dxa"/>
            <w:tcBorders>
              <w:top w:val="single" w:sz="8" w:space="0" w:color="000000"/>
              <w:bottom w:val="single" w:sz="8" w:space="0" w:color="F2F2F2"/>
            </w:tcBorders>
            <w:shd w:fill="F2F2F2" w:val="clear"/>
            <w:vAlign w:val="center"/>
          </w:tcPr>
          <w:p>
            <w:pPr>
              <w:pStyle w:val="TableContents"/>
              <w:spacing w:before="240" w:after="240"/>
              <w:jc w:val="start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4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5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6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7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F2F2F2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8</w:t>
            </w:r>
          </w:p>
        </w:tc>
      </w:tr>
      <w:tr>
        <w:trPr/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9</w:t>
            </w:r>
          </w:p>
        </w:tc>
        <w:tc>
          <w:tcPr>
            <w:tcW w:w="2409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10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11</w:t>
            </w:r>
          </w:p>
        </w:tc>
        <w:tc>
          <w:tcPr>
            <w:tcW w:w="2410" w:type="dxa"/>
            <w:tcBorders>
              <w:top w:val="single" w:sz="8" w:space="0" w:color="F2F2F2"/>
              <w:bottom w:val="single" w:sz="8" w:space="0" w:color="AEAAAA"/>
            </w:tcBorders>
            <w:shd w:fill="FFFFFF" w:val="clear"/>
            <w:vAlign w:val="center"/>
          </w:tcPr>
          <w:p>
            <w:pPr>
              <w:pStyle w:val="TableContents"/>
              <w:spacing w:before="240" w:after="240"/>
              <w:jc w:val="both"/>
              <w:rPr>
                <w:rFonts w:ascii="Arial" w:hAnsi="Arial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</w:pPr>
            <w:r>
              <w:rPr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auto"/>
                <w:sz w:val="22"/>
                <w:szCs w:val="22"/>
                <w:u w:val="none"/>
              </w:rPr>
              <w:t>12</w:t>
            </w:r>
          </w:p>
        </w:tc>
      </w:tr>
    </w:tbl>
    <w:p>
      <w:pPr>
        <w:pStyle w:val="BodyText"/>
        <w:rPr/>
      </w:pPr>
      <w:r>
        <w:rPr/>
      </w:r>
    </w:p>
    <w:sectPr>
      <w:headerReference w:type="even" r:id="rId14"/>
      <w:headerReference w:type="default" r:id="rId15"/>
      <w:headerReference w:type="first" r:id="rId16"/>
      <w:footerReference w:type="even" r:id="rId17"/>
      <w:footerReference w:type="default" r:id="rId18"/>
      <w:footerReference w:type="first" r:id="rId19"/>
      <w:type w:val="nextPage"/>
      <w:pgSz w:w="11906" w:h="16838"/>
      <w:pgMar w:left="1134" w:right="1134" w:gutter="0" w:header="709" w:top="1418" w:footer="709" w:bottom="1134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1" w:characterSet="utf-8"/>
    <w:family w:val="roman"/>
    <w:pitch w:val="variable"/>
  </w:font>
  <w:font w:name="Arial">
    <w:charset w:val="01" w:characterSet="utf-8"/>
    <w:family w:val="swiss"/>
    <w:pitch w:val="variable"/>
  </w:font>
  <w:font w:name="Calibri">
    <w:charset w:val="01" w:characterSet="utf-8"/>
    <w:family w:val="swiss"/>
    <w:pitch w:val="variable"/>
  </w:font>
  <w:font w:name="Cambria">
    <w:charset w:val="01" w:characterSet="utf-8"/>
    <w:family w:val="roman"/>
    <w:pitch w:val="variable"/>
  </w:font>
  <w:font w:name="Times New Roman">
    <w:charset w:val="01" w:characterSet="utf-8"/>
    <w:family w:val="roman"/>
    <w:pitch w:val="variable"/>
  </w:font>
  <w:font w:name="Arial Narrow">
    <w:charset w:val="01" w:characterSet="utf-8"/>
    <w:family w:val="swiss"/>
    <w:pitch w:val="variable"/>
  </w:font>
  <w:font w:name="Courier New">
    <w:charset w:val="01" w:characterSet="utf-8"/>
    <w:family w:val="swiss"/>
    <w:pitch w:val="variable"/>
  </w:font>
  <w:font w:name="Tahoma">
    <w:charset w:val="01" w:characterSet="utf-8"/>
    <w:family w:val="swiss"/>
    <w:pitch w:val="variable"/>
  </w:font>
  <w:font w:name="Calibri Light">
    <w:charset w:val="01" w:characterSet="utf-8"/>
    <w:family w:val="swiss"/>
    <w:pitch w:val="variable"/>
  </w:font>
  <w:font w:name="Symbol">
    <w:charset w:val="02"/>
    <w:family w:val="auto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2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0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3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start="-115"/>
            <w:jc w:val="start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jc w:val="center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  <w:tc>
        <w:tcPr>
          <w:tcW w:w="3245" w:type="dxa"/>
          <w:tcBorders/>
        </w:tcPr>
        <w:p>
          <w:pPr>
            <w:pStyle w:val="Header"/>
            <w:widowControl/>
            <w:suppressAutoHyphens w:val="true"/>
            <w:bidi w:val="0"/>
            <w:ind w:end="-115"/>
            <w:jc w:val="end"/>
            <w:rPr>
              <w:rFonts w:ascii="Arial" w:hAnsi="Arial" w:eastAsia="Times New Roman" w:cs="Arial"/>
              <w:kern w:val="0"/>
              <w:lang w:bidi="ar-SA"/>
            </w:rPr>
          </w:pPr>
          <w:r>
            <w:rPr>
              <w:rFonts w:eastAsia="Times New Roman" w:cs="Arial"/>
              <w:kern w:val="0"/>
              <w:lang w:bidi="ar-SA"/>
            </w:rPr>
          </w:r>
        </w:p>
      </w:tc>
    </w:tr>
  </w:tbl>
  <w:p>
    <w:pPr>
      <w:pStyle w:val="Footer"/>
      <w:bidi w:val="0"/>
      <w:spacing w:before="240" w:after="240"/>
      <w:rPr/>
    </w:pPr>
    <w:r>
      <w:rPr/>
    </w:r>
  </w:p>
</w:ftr>
</file>

<file path=word/footer4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Footer"/>
      <w:spacing w:before="240" w:after="240"/>
      <w:rPr/>
    </w:pPr>
    <w:r>
      <w:rPr/>
    </w:r>
  </w:p>
</w:ftr>
</file>

<file path=word/footer5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 w:dirty="true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footer6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592" w:type="dxa"/>
      <w:jc w:val="start"/>
      <w:tblInd w:w="0" w:type="dxa"/>
      <w:tblLayout w:type="fixed"/>
      <w:tblCellMar>
        <w:top w:w="0" w:type="dxa"/>
        <w:start w:w="0" w:type="dxa"/>
        <w:bottom w:w="0" w:type="dxa"/>
        <w:end w:w="0" w:type="dxa"/>
      </w:tblCellMar>
    </w:tblPr>
    <w:tblGrid>
      <w:gridCol w:w="8359"/>
      <w:gridCol w:w="1233"/>
    </w:tblGrid>
    <w:tr>
      <w:trPr/>
      <w:tc>
        <w:tcPr>
          <w:tcW w:w="8359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rPr>
              <w:rFonts w:ascii="Arial Narrow" w:hAnsi="Arial Narrow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SUBJECT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D2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</w:t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PU (public)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"Distribution Level"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Version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STYLEREF "Document Version"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1 | Final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  <w:tc>
        <w:tcPr>
          <w:tcW w:w="1233" w:type="dxa"/>
          <w:tcBorders/>
        </w:tcPr>
        <w:p>
          <w:pPr>
            <w:pStyle w:val="Header"/>
            <w:widowControl/>
            <w:tabs>
              <w:tab w:val="left" w:pos="4624" w:leader="none"/>
              <w:tab w:val="center" w:pos="4819" w:leader="none"/>
              <w:tab w:val="right" w:pos="9638" w:leader="none"/>
            </w:tabs>
            <w:suppressAutoHyphens w:val="true"/>
            <w:jc w:val="end"/>
            <w:rPr>
              <w:rFonts w:ascii="Arial" w:hAnsi="Arial"/>
            </w:rPr>
          </w:pPr>
          <w:r>
            <w:rPr>
              <w:rFonts w:eastAsia="Calibri" w:cs="Arial" w:ascii="Arial Narrow" w:hAnsi="Arial Narrow"/>
              <w:kern w:val="0"/>
              <w:lang w:bidi="ar-SA"/>
            </w:rPr>
            <w:t xml:space="preserve">Page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PAGE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  <w:r>
            <w:rPr>
              <w:rFonts w:eastAsia="Calibri" w:cs="Arial" w:ascii="Arial Narrow" w:hAnsi="Arial Narrow"/>
              <w:kern w:val="0"/>
              <w:lang w:bidi="ar-SA"/>
            </w:rPr>
            <w:t xml:space="preserve"> | 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begin"/>
          </w:r>
          <w:r>
            <w:rPr>
              <w:rFonts w:eastAsia="Calibri" w:cs="Arial" w:ascii="Arial Narrow" w:hAnsi="Arial Narrow"/>
              <w:kern w:val="0"/>
              <w:lang w:bidi="ar-SA"/>
            </w:rPr>
            <w:instrText xml:space="preserve"> NUMPAGES </w:instrTex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separate"/>
          </w:r>
          <w:r>
            <w:rPr>
              <w:rFonts w:eastAsia="Calibri" w:cs="Arial" w:ascii="Arial Narrow" w:hAnsi="Arial Narrow"/>
              <w:kern w:val="0"/>
              <w:lang w:bidi="ar-SA"/>
            </w:rPr>
            <w:t>6</w:t>
          </w:r>
          <w:r>
            <w:rPr>
              <w:rFonts w:eastAsia="Calibri" w:cs="Arial" w:ascii="Arial Narrow" w:hAnsi="Arial Narrow"/>
              <w:kern w:val="0"/>
              <w:lang w:bidi="ar-SA"/>
            </w:rPr>
            <w:fldChar w:fldCharType="end"/>
          </w:r>
        </w:p>
      </w:tc>
    </w:tr>
  </w:tbl>
  <w:p>
    <w:pPr>
      <w:pStyle w:val="Header"/>
      <w:tabs>
        <w:tab w:val="left" w:pos="4624" w:leader="none"/>
        <w:tab w:val="center" w:pos="4819" w:leader="none"/>
        <w:tab w:val="right" w:pos="9638" w:leader="none"/>
      </w:tabs>
      <w:rPr>
        <w:sz w:val="2"/>
        <w:szCs w:val="2"/>
      </w:rPr>
    </w:pPr>
    <w:r>
      <w:rPr>
        <w:sz w:val="2"/>
        <w:szCs w:val="2"/>
      </w:rPr>
    </w:r>
  </w:p>
</w:ftr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tbl>
    <w:tblPr>
      <w:tblW w:w="9735" w:type="dxa"/>
      <w:jc w:val="start"/>
      <w:tblInd w:w="0" w:type="dxa"/>
      <w:tblLayout w:type="fixed"/>
      <w:tblCellMar>
        <w:top w:w="0" w:type="dxa"/>
        <w:start w:w="108" w:type="dxa"/>
        <w:bottom w:w="0" w:type="dxa"/>
        <w:end w:w="108" w:type="dxa"/>
      </w:tblCellMar>
    </w:tblPr>
    <w:tblGrid>
      <w:gridCol w:w="3245"/>
      <w:gridCol w:w="3245"/>
      <w:gridCol w:w="3245"/>
    </w:tblGrid>
    <w:tr>
      <w:trPr>
        <w:trHeight w:val="300" w:hRule="atLeast"/>
      </w:trPr>
      <w:tc>
        <w:tcPr>
          <w:tcW w:w="3245" w:type="dxa"/>
          <w:tcBorders/>
        </w:tcPr>
        <w:p>
          <w:pPr>
            <w:pStyle w:val="Header"/>
            <w:ind w:start="-115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jc w:val="center"/>
            <w:rPr/>
          </w:pPr>
          <w:r>
            <w:rPr/>
          </w:r>
        </w:p>
      </w:tc>
      <w:tc>
        <w:tcPr>
          <w:tcW w:w="3245" w:type="dxa"/>
          <w:tcBorders/>
        </w:tcPr>
        <w:p>
          <w:pPr>
            <w:pStyle w:val="Header"/>
            <w:ind w:end="-115"/>
            <w:jc w:val="end"/>
            <w:rPr/>
          </w:pPr>
          <w:r>
            <w:rPr/>
          </w:r>
        </w:p>
      </w:tc>
    </w:tr>
  </w:tbl>
  <w:p>
    <w:pPr>
      <w:pStyle w:val="Header"/>
      <w:rPr/>
    </w:pPr>
    <w:r>
      <w:rPr/>
    </w:r>
  </w:p>
</w:hdr>
</file>

<file path=word/header3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jc w:val="center"/>
      <w:rPr/>
    </w:pPr>
    <w:r>
      <w:rPr/>
      <w:drawing>
        <wp:inline distT="0" distB="0" distL="0" distR="0">
          <wp:extent cx="6188710" cy="893445"/>
          <wp:effectExtent l="0" t="0" r="0" b="0"/>
          <wp:docPr id="6" name="Picture 8" descr="A black background with white text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8" descr="A black background with white text&#10;&#10;AI-generated content may be incorrect.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188710" cy="89344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4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/>
    </w:pPr>
    <w:r>
      <w:rPr/>
    </w:r>
  </w:p>
</w:hdr>
</file>

<file path=word/header5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header6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pic="http://schemas.openxmlformats.org/drawingml/2006/picture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pBdr>
        <w:bottom w:val="single" w:sz="2" w:space="1" w:color="F2F2F2"/>
      </w:pBdr>
      <w:spacing w:lineRule="auto" w:line="360"/>
      <w:jc w:val="center"/>
      <w:rPr>
        <w:rFonts w:ascii="Arial Narrow" w:hAnsi="Arial Narrow" w:cs="Calibri Light"/>
      </w:rPr>
    </w:pPr>
    <w:r>
      <w:rPr>
        <w:rFonts w:cs="Calibri Light" w:ascii="Arial Narrow" w:hAnsi="Arial Narrow"/>
        <w:b/>
        <w:bCs/>
      </w:rPr>
      <w:t>DT4MOB</w:t>
    </w:r>
    <w:r>
      <w:rPr>
        <w:rFonts w:cs="Calibri Light" w:ascii="Arial Narrow" w:hAnsi="Arial Narrow"/>
      </w:rPr>
      <w:t xml:space="preserve"> – Digital Twins for Mobility</w:t>
    </w:r>
  </w:p>
  <w:p>
    <w:pPr>
      <w:pStyle w:val="Header"/>
      <w:rPr/>
    </w:pPr>
    <w:r>
      <w:rPr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decimal"/>
      <w:pStyle w:val="Heading1"/>
      <w:lvlText w:val="%1"/>
      <w:lvlJc w:val="start"/>
      <w:pPr>
        <w:tabs>
          <w:tab w:val="num" w:pos="0"/>
        </w:tabs>
        <w:ind w:start="432" w:hanging="432"/>
      </w:pPr>
      <w:rPr/>
    </w:lvl>
    <w:lvl w:ilvl="1">
      <w:start w:val="1"/>
      <w:numFmt w:val="decimal"/>
      <w:pStyle w:val="Heading2"/>
      <w:lvlText w:val="%1.%2"/>
      <w:lvlJc w:val="start"/>
      <w:pPr>
        <w:tabs>
          <w:tab w:val="num" w:pos="0"/>
        </w:tabs>
        <w:ind w:start="576" w:hanging="576"/>
      </w:pPr>
      <w:rPr/>
    </w:lvl>
    <w:lvl w:ilvl="2">
      <w:start w:val="1"/>
      <w:numFmt w:val="decimal"/>
      <w:pStyle w:val="Heading3"/>
      <w:lvlText w:val="%1.%2.%3"/>
      <w:lvlJc w:val="start"/>
      <w:pPr>
        <w:tabs>
          <w:tab w:val="num" w:pos="0"/>
        </w:tabs>
        <w:ind w:start="720" w:hanging="720"/>
      </w:pPr>
      <w:rPr/>
    </w:lvl>
    <w:lvl w:ilvl="3">
      <w:start w:val="1"/>
      <w:numFmt w:val="decimal"/>
      <w:pStyle w:val="Heading4"/>
      <w:lvlText w:val="%1.%2.%3.%4"/>
      <w:lvlJc w:val="start"/>
      <w:pPr>
        <w:tabs>
          <w:tab w:val="num" w:pos="0"/>
        </w:tabs>
        <w:ind w:start="1432" w:hanging="864"/>
      </w:pPr>
      <w:rPr/>
    </w:lvl>
    <w:lvl w:ilvl="4">
      <w:start w:val="1"/>
      <w:numFmt w:val="decimal"/>
      <w:pStyle w:val="Heading5"/>
      <w:lvlText w:val="%1.%2.%3.%4.%5"/>
      <w:lvlJc w:val="start"/>
      <w:pPr>
        <w:tabs>
          <w:tab w:val="num" w:pos="0"/>
        </w:tabs>
        <w:ind w:start="1008" w:hanging="1008"/>
      </w:pPr>
      <w:rPr/>
    </w:lvl>
    <w:lvl w:ilvl="5">
      <w:start w:val="1"/>
      <w:numFmt w:val="decimal"/>
      <w:pStyle w:val="Heading6"/>
      <w:lvlText w:val="%1.%2.%3.%4.%5.%6"/>
      <w:lvlJc w:val="start"/>
      <w:pPr>
        <w:tabs>
          <w:tab w:val="num" w:pos="0"/>
        </w:tabs>
        <w:ind w:start="1152" w:hanging="1152"/>
      </w:pPr>
      <w:rPr/>
    </w:lvl>
    <w:lvl w:ilvl="6">
      <w:start w:val="1"/>
      <w:numFmt w:val="decimal"/>
      <w:pStyle w:val="Heading7"/>
      <w:lvlText w:val="%1.%2.%3.%4.%5.%6.%7"/>
      <w:lvlJc w:val="start"/>
      <w:pPr>
        <w:tabs>
          <w:tab w:val="num" w:pos="0"/>
        </w:tabs>
        <w:ind w:start="1296" w:hanging="1296"/>
      </w:pPr>
      <w:rPr/>
    </w:lvl>
    <w:lvl w:ilvl="7">
      <w:start w:val="1"/>
      <w:numFmt w:val="decimal"/>
      <w:pStyle w:val="Heading8"/>
      <w:lvlText w:val="%1.%2.%3.%4.%5.%6.%7.%8"/>
      <w:lvlJc w:val="start"/>
      <w:pPr>
        <w:tabs>
          <w:tab w:val="num" w:pos="0"/>
        </w:tabs>
        <w:ind w:start="1440" w:hanging="1440"/>
      </w:pPr>
      <w:rPr/>
    </w:lvl>
    <w:lvl w:ilvl="8">
      <w:start w:val="1"/>
      <w:numFmt w:val="decimal"/>
      <w:pStyle w:val="Heading9"/>
      <w:lvlText w:val="%1.%2.%3.%4.%5.%6.%7.%8.%9"/>
      <w:lvlJc w:val="start"/>
      <w:pPr>
        <w:tabs>
          <w:tab w:val="num" w:pos="0"/>
        </w:tabs>
        <w:ind w:start="1584" w:hanging="1584"/>
      </w:pPr>
      <w:rPr/>
    </w:lvl>
  </w:abstractNum>
  <w:abstractNum w:abstractNumId="2">
    <w:lvl w:ilvl="0">
      <w:start w:val="1"/>
      <w:numFmt w:val="bullet"/>
      <w:lvlText w:val=""/>
      <w:lvlJc w:val="start"/>
      <w:pPr>
        <w:tabs>
          <w:tab w:val="num" w:pos="360"/>
        </w:tabs>
        <w:ind w:star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3">
    <w:lvl w:ilvl="0">
      <w:start w:val="1"/>
      <w:numFmt w:val="bullet"/>
      <w:lvlText w:val="o"/>
      <w:lvlJc w:val="start"/>
      <w:pPr>
        <w:tabs>
          <w:tab w:val="num" w:pos="720"/>
        </w:tabs>
        <w:ind w:start="720" w:hanging="360"/>
      </w:pPr>
      <w:rPr>
        <w:rFonts w:ascii="Courier New" w:hAnsi="Courier New" w:cs="Courier New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4">
    <w:lvl w:ilvl="0">
      <w:start w:val="1"/>
      <w:numFmt w:val="bullet"/>
      <w:lvlText w:val=""/>
      <w:lvlJc w:val="start"/>
      <w:pPr>
        <w:tabs>
          <w:tab w:val="num" w:pos="0"/>
        </w:tabs>
        <w:ind w:start="1211" w:hanging="360"/>
      </w:pPr>
      <w:rPr>
        <w:rFonts w:ascii="Wingdings" w:hAnsi="Wingdings" w:cs="Wingdings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5">
    <w:lvl w:ilvl="0">
      <w:start w:val="1"/>
      <w:numFmt w:val="decimal"/>
      <w:lvlText w:val="%1."/>
      <w:lvlJc w:val="start"/>
      <w:pPr>
        <w:tabs>
          <w:tab w:val="num" w:pos="567"/>
        </w:tabs>
        <w:ind w:start="567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6">
    <w:lvl w:ilvl="0">
      <w:start w:val="1"/>
      <w:numFmt w:val="bullet"/>
      <w:lvlText w:val=""/>
      <w:lvlJc w:val="start"/>
      <w:pPr>
        <w:tabs>
          <w:tab w:val="num" w:pos="0"/>
        </w:tabs>
        <w:ind w:start="1209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7">
    <w:lvl w:ilvl="0">
      <w:start w:val="1"/>
      <w:numFmt w:val="lowerLetter"/>
      <w:lvlText w:val="%1."/>
      <w:lvlJc w:val="start"/>
      <w:pPr>
        <w:tabs>
          <w:tab w:val="num" w:pos="992"/>
        </w:tabs>
        <w:ind w:start="992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8">
    <w:lvl w:ilvl="0">
      <w:start w:val="1"/>
      <w:numFmt w:val="lowerRoman"/>
      <w:lvlText w:val="%1."/>
      <w:lvlJc w:val="start"/>
      <w:pPr>
        <w:tabs>
          <w:tab w:val="num" w:pos="1418"/>
        </w:tabs>
        <w:ind w:start="1418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9">
    <w:lvl w:ilvl="0">
      <w:start w:val="1"/>
      <w:numFmt w:val="decimal"/>
      <w:lvlText w:val="%1."/>
      <w:lvlJc w:val="start"/>
      <w:pPr>
        <w:tabs>
          <w:tab w:val="num" w:pos="1843"/>
        </w:tabs>
        <w:ind w:start="1843" w:hanging="425"/>
      </w:pPr>
      <w:rPr/>
    </w:lvl>
    <w:lvl w:ilvl="1">
      <w:start w:val="1"/>
      <w:numFmt w:val="decimal"/>
      <w:lvlText w:val="%2."/>
      <w:lvlJc w:val="start"/>
      <w:pPr>
        <w:tabs>
          <w:tab w:val="num" w:pos="1080"/>
        </w:tabs>
        <w:ind w:start="1080" w:hanging="360"/>
      </w:pPr>
      <w:rPr/>
    </w:lvl>
    <w:lvl w:ilvl="2">
      <w:start w:val="1"/>
      <w:numFmt w:val="decimal"/>
      <w:lvlText w:val="%3."/>
      <w:lvlJc w:val="start"/>
      <w:pPr>
        <w:tabs>
          <w:tab w:val="num" w:pos="1440"/>
        </w:tabs>
        <w:ind w:start="1440" w:hanging="360"/>
      </w:pPr>
      <w:rPr/>
    </w:lvl>
    <w:lvl w:ilvl="3">
      <w:start w:val="1"/>
      <w:numFmt w:val="decimal"/>
      <w:lvlText w:val="%4."/>
      <w:lvlJc w:val="start"/>
      <w:pPr>
        <w:tabs>
          <w:tab w:val="num" w:pos="1800"/>
        </w:tabs>
        <w:ind w:start="1800" w:hanging="360"/>
      </w:pPr>
      <w:rPr/>
    </w:lvl>
    <w:lvl w:ilvl="4">
      <w:start w:val="1"/>
      <w:numFmt w:val="decimal"/>
      <w:lvlText w:val="%5."/>
      <w:lvlJc w:val="start"/>
      <w:pPr>
        <w:tabs>
          <w:tab w:val="num" w:pos="2160"/>
        </w:tabs>
        <w:ind w:start="2160" w:hanging="360"/>
      </w:pPr>
      <w:rPr/>
    </w:lvl>
    <w:lvl w:ilvl="5">
      <w:start w:val="1"/>
      <w:numFmt w:val="decimal"/>
      <w:lvlText w:val="%6."/>
      <w:lvlJc w:val="start"/>
      <w:pPr>
        <w:tabs>
          <w:tab w:val="num" w:pos="2520"/>
        </w:tabs>
        <w:ind w:start="2520" w:hanging="360"/>
      </w:pPr>
      <w:rPr/>
    </w:lvl>
    <w:lvl w:ilvl="6">
      <w:start w:val="1"/>
      <w:numFmt w:val="decimal"/>
      <w:lvlText w:val="%7."/>
      <w:lvlJc w:val="start"/>
      <w:pPr>
        <w:tabs>
          <w:tab w:val="num" w:pos="2880"/>
        </w:tabs>
        <w:ind w:start="2880" w:hanging="360"/>
      </w:pPr>
      <w:rPr/>
    </w:lvl>
    <w:lvl w:ilvl="7">
      <w:start w:val="1"/>
      <w:numFmt w:val="decimal"/>
      <w:lvlText w:val="%8."/>
      <w:lvlJc w:val="start"/>
      <w:pPr>
        <w:tabs>
          <w:tab w:val="num" w:pos="3240"/>
        </w:tabs>
        <w:ind w:start="3240" w:hanging="360"/>
      </w:pPr>
      <w:rPr/>
    </w:lvl>
    <w:lvl w:ilvl="8">
      <w:start w:val="1"/>
      <w:numFmt w:val="decimal"/>
      <w:lvlText w:val="%9."/>
      <w:lvlJc w:val="start"/>
      <w:pPr>
        <w:tabs>
          <w:tab w:val="num" w:pos="3600"/>
        </w:tabs>
        <w:ind w:start="3600" w:hanging="360"/>
      </w:pPr>
      <w:rPr/>
    </w:lvl>
  </w:abstractNum>
  <w:abstractNum w:abstractNumId="10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abstractNum w:abstractNumId="11">
    <w:lvl w:ilvl="0">
      <w:start w:val="1"/>
      <w:numFmt w:val="bullet"/>
      <w:lvlText w:val=""/>
      <w:lvlJc w:val="start"/>
      <w:pPr>
        <w:tabs>
          <w:tab w:val="num" w:pos="0"/>
        </w:tabs>
        <w:ind w:start="720" w:hanging="360"/>
      </w:pPr>
      <w:rPr>
        <w:rFonts w:ascii="Symbol" w:hAnsi="Symbol" w:cs="Symbol" w:hint="default"/>
      </w:rPr>
    </w:lvl>
    <w:lvl w:ilvl="1">
      <w:start w:val="1"/>
      <w:numFmt w:val="bullet"/>
      <w:lvlText w:val="o"/>
      <w:lvlJc w:val="start"/>
      <w:pPr>
        <w:tabs>
          <w:tab w:val="num" w:pos="0"/>
        </w:tabs>
        <w:ind w:star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start"/>
      <w:pPr>
        <w:tabs>
          <w:tab w:val="num" w:pos="0"/>
        </w:tabs>
        <w:ind w:start="216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start"/>
      <w:pPr>
        <w:tabs>
          <w:tab w:val="num" w:pos="0"/>
        </w:tabs>
        <w:ind w:start="288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start"/>
      <w:pPr>
        <w:tabs>
          <w:tab w:val="num" w:pos="0"/>
        </w:tabs>
        <w:ind w:star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start"/>
      <w:pPr>
        <w:tabs>
          <w:tab w:val="num" w:pos="0"/>
        </w:tabs>
        <w:ind w:start="432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start"/>
      <w:pPr>
        <w:tabs>
          <w:tab w:val="num" w:pos="0"/>
        </w:tabs>
        <w:ind w:start="504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start"/>
      <w:pPr>
        <w:tabs>
          <w:tab w:val="num" w:pos="0"/>
        </w:tabs>
        <w:ind w:star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start"/>
      <w:pPr>
        <w:tabs>
          <w:tab w:val="num" w:pos="0"/>
        </w:tabs>
        <w:ind w:start="6480" w:hanging="360"/>
      </w:pPr>
      <w:rPr>
        <w:rFonts w:ascii="Wingdings" w:hAnsi="Wingdings" w:cs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  <w:num w:numId="8">
    <w:abstractNumId w:val="8"/>
  </w:num>
  <w:num w:numId="9">
    <w:abstractNumId w:val="9"/>
  </w:num>
  <w:num w:numId="10">
    <w:abstractNumId w:val="10"/>
  </w:num>
  <w:num w:numId="11">
    <w:abstractNumId w:val="11"/>
  </w:num>
</w:numbering>
</file>

<file path=word/settings.xml><?xml version="1.0" encoding="utf-8"?>
<w:settings xmlns:w="http://schemas.openxmlformats.org/wordprocessingml/2006/main">
  <w:zoom w:percent="65"/>
  <w:defaultTabStop w:val="11340"/>
  <w:autoHyphenation w:val="true"/>
  <w:hyphenationZone w:val="0"/>
  <w:compat>
    <w:compatSetting w:name="compatibilityMode" w:uri="http://schemas.microsoft.com/office/word" w:val="15"/>
    <w:compatSetting w:name="useWord2013TrackBottomHyphenation" w:uri="http://schemas.microsoft.com/office/word" w:val="1"/>
  </w:compat>
  <w:docVars>
    <w:docVar w:name="AppVer" w:val="࠶࠳࠷"/>
    <w:docVar w:name="CheckSum" w:val="࠹࠸࠷࠸"/>
    <w:docVar w:name="CLIName" w:val="࡚ࡳࡈࡱࡦࡸࡸ࡮࡫࡮ࡪࡩ"/>
    <w:docVar w:name="DateTime" w:val="࠾࠴࠶࠵࠴࠷࠵࠶࠵ࠥࠥ࠶࠹࠿࠸࠾ࡕࡒࠥ࠭ࡌࡒ࡙࠰࠷࠿࠵࠮"/>
    <w:docVar w:name="DoneBy" w:val="ࡘ࡙ࡡࡨࡪࡸࡦࡷ࡮ࡴࡳ"/>
    <w:docVar w:name="IPAddress" w:val="ࡳࡦࡵ࠵࠸࠼࠻"/>
    <w:docVar w:name="Random" w:val="5"/>
  </w:docVars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Arial" w:hAnsi="Arial" w:eastAsia="Times New Roman" w:cs="Arial"/>
        <w:lang w:val="de-DE" w:eastAsia="de-DE" w:bidi="ar-SA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kinsoku w:val="true"/>
      <w:overflowPunct w:val="true"/>
      <w:autoSpaceDE w:val="true"/>
      <w:bidi w:val="0"/>
      <w:spacing w:before="240" w:after="240"/>
      <w:jc w:val="both"/>
    </w:pPr>
    <w:rPr>
      <w:rFonts w:ascii="Arial" w:hAnsi="Arial" w:eastAsia="Times New Roman" w:cs="Arial"/>
      <w:color w:val="auto"/>
      <w:kern w:val="0"/>
      <w:sz w:val="22"/>
      <w:szCs w:val="22"/>
      <w:lang w:val="en-US" w:eastAsia="de-AT" w:bidi="ar-SA"/>
    </w:rPr>
  </w:style>
  <w:style w:type="paragraph" w:styleId="Heading1">
    <w:name w:val="heading 1"/>
    <w:basedOn w:val="Normal"/>
    <w:next w:val="Normal"/>
    <w:link w:val="Heading1Char"/>
    <w:qFormat/>
    <w:pPr>
      <w:keepNext w:val="true"/>
      <w:numPr>
        <w:ilvl w:val="0"/>
        <w:numId w:val="1"/>
      </w:numPr>
      <w:tabs>
        <w:tab w:val="clear" w:pos="11340"/>
        <w:tab w:val="left" w:pos="567" w:leader="none"/>
        <w:tab w:val="left" w:pos="993" w:leader="none"/>
      </w:tabs>
      <w:spacing w:before="240" w:after="360"/>
      <w:outlineLvl w:val="0"/>
    </w:pPr>
    <w:rPr>
      <w:b/>
      <w:bCs/>
      <w:caps/>
      <w:sz w:val="32"/>
      <w:szCs w:val="32"/>
      <w:lang w:eastAsia="en-GB"/>
    </w:rPr>
  </w:style>
  <w:style w:type="paragraph" w:styleId="Heading2">
    <w:name w:val="heading 2"/>
    <w:basedOn w:val="Normal"/>
    <w:next w:val="Normal"/>
    <w:link w:val="Heading2Char"/>
    <w:qFormat/>
    <w:pPr>
      <w:keepNext w:val="true"/>
      <w:numPr>
        <w:ilvl w:val="1"/>
        <w:numId w:val="1"/>
      </w:numPr>
      <w:tabs>
        <w:tab w:val="clear" w:pos="11340"/>
        <w:tab w:val="left" w:pos="993" w:leader="none"/>
      </w:tabs>
      <w:spacing w:before="360" w:after="240"/>
      <w:outlineLvl w:val="1"/>
    </w:pPr>
    <w:rPr>
      <w:b/>
      <w:bCs/>
      <w:sz w:val="28"/>
      <w:szCs w:val="28"/>
      <w:lang w:eastAsia="en-GB"/>
    </w:rPr>
  </w:style>
  <w:style w:type="paragraph" w:styleId="Heading3">
    <w:name w:val="heading 3"/>
    <w:basedOn w:val="Normal"/>
    <w:next w:val="Normal"/>
    <w:link w:val="Heading3Char"/>
    <w:qFormat/>
    <w:pPr>
      <w:keepNext w:val="true"/>
      <w:numPr>
        <w:ilvl w:val="2"/>
        <w:numId w:val="1"/>
      </w:numPr>
      <w:tabs>
        <w:tab w:val="clear" w:pos="11340"/>
        <w:tab w:val="left" w:pos="993" w:leader="none"/>
      </w:tabs>
      <w:spacing w:before="360" w:after="240"/>
      <w:outlineLvl w:val="2"/>
    </w:pPr>
    <w:rPr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qFormat/>
    <w:pPr>
      <w:keepNext w:val="true"/>
      <w:keepLines/>
      <w:numPr>
        <w:ilvl w:val="3"/>
        <w:numId w:val="1"/>
      </w:numPr>
      <w:spacing w:before="360" w:after="60"/>
      <w:outlineLvl w:val="3"/>
    </w:pPr>
    <w:rPr>
      <w:b/>
      <w:bCs/>
      <w:sz w:val="26"/>
      <w:szCs w:val="26"/>
    </w:rPr>
  </w:style>
  <w:style w:type="paragraph" w:styleId="Heading5">
    <w:name w:val="heading 5"/>
    <w:basedOn w:val="Normal"/>
    <w:next w:val="Normal"/>
    <w:link w:val="Heading5Char"/>
    <w:qFormat/>
    <w:pPr>
      <w:keepNext w:val="true"/>
      <w:numPr>
        <w:ilvl w:val="4"/>
        <w:numId w:val="1"/>
      </w:numPr>
      <w:spacing w:before="240" w:after="60"/>
      <w:outlineLvl w:val="4"/>
    </w:pPr>
    <w:rPr>
      <w:b/>
      <w:bCs/>
    </w:rPr>
  </w:style>
  <w:style w:type="paragraph" w:styleId="Heading6">
    <w:name w:val="heading 6"/>
    <w:basedOn w:val="Normal"/>
    <w:next w:val="Normal"/>
    <w:link w:val="Heading6Char"/>
    <w:qFormat/>
    <w:pPr>
      <w:keepNext w:val="true"/>
      <w:numPr>
        <w:ilvl w:val="5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5"/>
    </w:pPr>
    <w:rPr>
      <w:b/>
      <w:bCs/>
      <w:sz w:val="20"/>
      <w:szCs w:val="20"/>
    </w:rPr>
  </w:style>
  <w:style w:type="paragraph" w:styleId="Heading7">
    <w:name w:val="heading 7"/>
    <w:basedOn w:val="Normal"/>
    <w:next w:val="Normal"/>
    <w:link w:val="Heading7Char"/>
    <w:qFormat/>
    <w:pPr>
      <w:keepNext w:val="true"/>
      <w:numPr>
        <w:ilvl w:val="6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6"/>
    </w:pPr>
    <w:rPr>
      <w:sz w:val="20"/>
      <w:szCs w:val="20"/>
    </w:rPr>
  </w:style>
  <w:style w:type="paragraph" w:styleId="Heading8">
    <w:name w:val="heading 8"/>
    <w:basedOn w:val="Normal"/>
    <w:next w:val="Normal"/>
    <w:link w:val="Heading8Char"/>
    <w:qFormat/>
    <w:pPr>
      <w:numPr>
        <w:ilvl w:val="7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7"/>
    </w:pPr>
    <w:rPr>
      <w:rFonts w:ascii="Calibri" w:hAnsi="Calibri"/>
      <w:i/>
      <w:iCs/>
      <w:sz w:val="24"/>
      <w:szCs w:val="24"/>
    </w:rPr>
  </w:style>
  <w:style w:type="paragraph" w:styleId="Heading9">
    <w:name w:val="heading 9"/>
    <w:basedOn w:val="Normal"/>
    <w:next w:val="Normal"/>
    <w:link w:val="Heading9Char"/>
    <w:qFormat/>
    <w:pPr>
      <w:numPr>
        <w:ilvl w:val="8"/>
        <w:numId w:val="1"/>
      </w:numPr>
      <w:tabs>
        <w:tab w:val="clear" w:pos="11340"/>
        <w:tab w:val="left" w:pos="360" w:leader="none"/>
      </w:tabs>
      <w:spacing w:before="240" w:after="60"/>
      <w:ind w:hanging="360" w:start="360"/>
      <w:outlineLvl w:val="8"/>
    </w:pPr>
    <w:rPr>
      <w:rFonts w:ascii="Cambria" w:hAnsi="Cambria"/>
    </w:rPr>
  </w:style>
  <w:style w:type="character" w:styleId="DefaultParagraphFont">
    <w:name w:val="Default Paragraph Font"/>
    <w:qFormat/>
    <w:rPr/>
  </w:style>
  <w:style w:type="character" w:styleId="Heading2Char">
    <w:name w:val="Heading 2 Char"/>
    <w:link w:val="Heading2"/>
    <w:qFormat/>
    <w:rPr>
      <w:b/>
      <w:bCs/>
      <w:sz w:val="28"/>
      <w:szCs w:val="28"/>
      <w:lang w:val="en-US" w:eastAsia="en-GB"/>
    </w:rPr>
  </w:style>
  <w:style w:type="character" w:styleId="Heading3Char">
    <w:name w:val="Heading 3 Char"/>
    <w:link w:val="Heading3"/>
    <w:qFormat/>
    <w:rPr>
      <w:b/>
      <w:bCs/>
      <w:sz w:val="26"/>
      <w:szCs w:val="26"/>
      <w:lang w:val="en-US" w:eastAsia="de-AT"/>
    </w:rPr>
  </w:style>
  <w:style w:type="character" w:styleId="Heading4Char">
    <w:name w:val="Heading 4 Char"/>
    <w:link w:val="Heading4"/>
    <w:qFormat/>
    <w:rPr>
      <w:b/>
      <w:bCs/>
      <w:sz w:val="26"/>
      <w:szCs w:val="26"/>
      <w:lang w:val="en-US" w:eastAsia="de-AT"/>
    </w:rPr>
  </w:style>
  <w:style w:type="character" w:styleId="Hyperlink">
    <w:name w:val="Hyperlink"/>
    <w:rPr>
      <w:color w:val="0000FF"/>
      <w:u w:val="single"/>
    </w:rPr>
  </w:style>
  <w:style w:type="character" w:styleId="FootnoteCharactersuser">
    <w:name w:val="Footnote Characters (user)"/>
    <w:qFormat/>
    <w:rPr>
      <w:rFonts w:ascii="Arial" w:hAnsi="Arial"/>
      <w:color w:val="000000"/>
      <w:vertAlign w:val="superscript"/>
    </w:rPr>
  </w:style>
  <w:style w:type="character" w:styleId="FootnoteCharacters">
    <w:name w:val="Footnote Characters"/>
    <w:qFormat/>
    <w:rPr>
      <w:rFonts w:ascii="Arial" w:hAnsi="Arial"/>
      <w:color w:val="000000"/>
      <w:vertAlign w:val="superscript"/>
    </w:rPr>
  </w:style>
  <w:style w:type="character" w:styleId="FootnoteReference">
    <w:name w:val="footnote reference"/>
    <w:rPr>
      <w:rFonts w:ascii="Arial" w:hAnsi="Arial"/>
      <w:color w:val="000000"/>
      <w:vertAlign w:val="superscript"/>
    </w:rPr>
  </w:style>
  <w:style w:type="character" w:styleId="FootnoteTextChar">
    <w:name w:val="Footnote Text Char"/>
    <w:link w:val="FootnoteText"/>
    <w:qFormat/>
    <w:rPr>
      <w:rFonts w:ascii="Arial" w:hAnsi="Arial"/>
      <w:color w:val="000000"/>
      <w:sz w:val="18"/>
      <w:lang w:val="x-none" w:eastAsia="x-none"/>
    </w:rPr>
  </w:style>
  <w:style w:type="character" w:styleId="Heading6Char">
    <w:name w:val="Heading 6 Char"/>
    <w:link w:val="Heading6"/>
    <w:qFormat/>
    <w:rPr>
      <w:b/>
      <w:bCs/>
      <w:lang w:val="en-US" w:eastAsia="de-AT"/>
    </w:rPr>
  </w:style>
  <w:style w:type="character" w:styleId="Emphasis">
    <w:name w:val="Emphasis"/>
    <w:qFormat/>
    <w:rPr>
      <w:i/>
      <w:iCs/>
      <w:color w:val="1F497D"/>
      <w:lang w:val="en-GB"/>
    </w:rPr>
  </w:style>
  <w:style w:type="character" w:styleId="Bold">
    <w:name w:val="Bold"/>
    <w:qFormat/>
    <w:rPr>
      <w:b/>
    </w:rPr>
  </w:style>
  <w:style w:type="character" w:styleId="CaptionChar">
    <w:name w:val="Caption Char"/>
    <w:link w:val="Caption"/>
    <w:qFormat/>
    <w:rPr>
      <w:i/>
      <w:iCs/>
      <w:rFonts w:ascii="Arial" w:hAnsi="Arial"/>
      <w:color w:val="555555"/>
      <w:sz w:val="18"/>
      <w:szCs w:val="18"/>
      <w:lang w:val="x-none" w:eastAsia="de-AT"/>
    </w:rPr>
  </w:style>
  <w:style w:type="character" w:styleId="PlaceholderText">
    <w:name w:val="Placeholder Text"/>
    <w:qFormat/>
    <w:rPr>
      <w:color w:val="808080"/>
    </w:rPr>
  </w:style>
  <w:style w:type="character" w:styleId="ListBulletChar">
    <w:name w:val="List Bullet Char"/>
    <w:link w:val="ListBullet"/>
    <w:qFormat/>
    <w:rPr>
      <w:sz w:val="22"/>
      <w:szCs w:val="22"/>
      <w:lang w:val="en-US" w:eastAsia="en-US"/>
    </w:rPr>
  </w:style>
  <w:style w:type="character" w:styleId="List5Char">
    <w:name w:val="List 5 Char"/>
    <w:link w:val="List5"/>
    <w:qFormat/>
    <w:rPr>
      <w:sz w:val="24"/>
      <w:szCs w:val="24"/>
      <w:lang w:val="en-GB" w:eastAsia="it-IT" w:bidi="ar-SA"/>
    </w:rPr>
  </w:style>
  <w:style w:type="character" w:styleId="Comment">
    <w:name w:val="Comment"/>
    <w:qFormat/>
    <w:rPr>
      <w:i/>
      <w:color w:val="FF6600"/>
      <w:lang w:eastAsia="en-GB"/>
    </w:rPr>
  </w:style>
  <w:style w:type="character" w:styleId="PlaceholderText1">
    <w:name w:val="Placeholder Text1"/>
    <w:qFormat/>
    <w:rPr>
      <w:color w:val="808080"/>
    </w:rPr>
  </w:style>
  <w:style w:type="character" w:styleId="Code">
    <w:name w:val="Code"/>
    <w:qFormat/>
    <w:rPr>
      <w:rFonts w:ascii="Courier New" w:hAnsi="Courier New"/>
      <w:sz w:val="22"/>
    </w:rPr>
  </w:style>
  <w:style w:type="character" w:styleId="Platzhaltertext1">
    <w:name w:val="Platzhaltertext1"/>
    <w:qFormat/>
    <w:rPr>
      <w:color w:val="808080"/>
    </w:rPr>
  </w:style>
  <w:style w:type="character" w:styleId="Heading5Char">
    <w:name w:val="Heading 5 Char"/>
    <w:link w:val="Heading5"/>
    <w:qFormat/>
    <w:rPr>
      <w:b/>
      <w:bCs/>
      <w:sz w:val="22"/>
      <w:szCs w:val="22"/>
      <w:lang w:val="en-US" w:eastAsia="de-AT"/>
    </w:rPr>
  </w:style>
  <w:style w:type="character" w:styleId="FollowedHyperlink">
    <w:name w:val="FollowedHyperlink"/>
    <w:rPr>
      <w:color w:val="800080"/>
      <w:u w:val="single"/>
    </w:rPr>
  </w:style>
  <w:style w:type="character" w:styleId="Heading7Char">
    <w:name w:val="Heading 7 Char"/>
    <w:link w:val="Heading7"/>
    <w:qFormat/>
    <w:rPr>
      <w:lang w:val="en-US" w:eastAsia="de-AT"/>
    </w:rPr>
  </w:style>
  <w:style w:type="character" w:styleId="Heading1Char">
    <w:name w:val="Heading 1 Char"/>
    <w:link w:val="Heading1"/>
    <w:qFormat/>
    <w:rPr>
      <w:b/>
      <w:bCs/>
      <w:caps/>
      <w:sz w:val="32"/>
      <w:szCs w:val="32"/>
      <w:lang w:val="en-US" w:eastAsia="en-GB"/>
    </w:rPr>
  </w:style>
  <w:style w:type="character" w:styleId="BalloonTextChar">
    <w:name w:val="Balloon Text Char"/>
    <w:link w:val="BalloonText"/>
    <w:qFormat/>
    <w:rPr>
      <w:rFonts w:ascii="Tahoma" w:hAnsi="Tahoma"/>
      <w:sz w:val="16"/>
      <w:szCs w:val="16"/>
      <w:lang w:val="en-US" w:eastAsia="de-AT"/>
    </w:rPr>
  </w:style>
  <w:style w:type="character" w:styleId="TableCellZchn">
    <w:name w:val="Table Cell Zchn"/>
    <w:link w:val="TableCell"/>
    <w:qFormat/>
    <w:rPr>
      <w:rFonts w:ascii="Arial" w:hAnsi="Arial"/>
      <w:sz w:val="22"/>
      <w:szCs w:val="24"/>
      <w:lang w:val="en-GB" w:eastAsia="en-GB"/>
    </w:rPr>
  </w:style>
  <w:style w:type="character" w:styleId="DistributionLevelZchn">
    <w:name w:val="Distribution Level Zchn"/>
    <w:link w:val="DistributionLevel"/>
    <w:qFormat/>
    <w:rPr>
      <w:rFonts w:ascii="Arial" w:hAnsi="Arial" w:cs="Arial"/>
      <w:sz w:val="22"/>
      <w:szCs w:val="24"/>
      <w:lang w:val="en-GB" w:eastAsia="en-GB"/>
    </w:rPr>
  </w:style>
  <w:style w:type="character" w:styleId="CommentReference">
    <w:name w:val="Comment Reference"/>
    <w:qFormat/>
    <w:rPr>
      <w:sz w:val="16"/>
      <w:szCs w:val="16"/>
    </w:rPr>
  </w:style>
  <w:style w:type="character" w:styleId="CommentTextChar">
    <w:name w:val="Comment Text Char"/>
    <w:link w:val="CommentText"/>
    <w:qFormat/>
    <w:rPr>
      <w:lang w:val="en-US" w:eastAsia="de-AT"/>
    </w:rPr>
  </w:style>
  <w:style w:type="character" w:styleId="CommentSubjectChar">
    <w:name w:val="Comment Subject Char"/>
    <w:link w:val="CommentSubject"/>
    <w:qFormat/>
    <w:rPr>
      <w:rFonts w:ascii="Arial" w:hAnsi="Arial"/>
      <w:b/>
      <w:bCs/>
      <w:lang w:val="en-GB" w:eastAsia="it-IT"/>
    </w:rPr>
  </w:style>
  <w:style w:type="character" w:styleId="Heading8Char">
    <w:name w:val="Heading 8 Char"/>
    <w:link w:val="Heading8"/>
    <w:qFormat/>
    <w:rPr>
      <w:rFonts w:ascii="Calibri" w:hAnsi="Calibri"/>
      <w:i/>
      <w:iCs/>
      <w:sz w:val="24"/>
      <w:szCs w:val="24"/>
      <w:lang w:val="en-US" w:eastAsia="de-AT"/>
    </w:rPr>
  </w:style>
  <w:style w:type="character" w:styleId="DistributionLevelZchn1">
    <w:name w:val="DistributionLevel Zchn"/>
    <w:link w:val="DistributionLevel1"/>
    <w:qFormat/>
    <w:rPr>
      <w:rFonts w:ascii="Arial" w:hAnsi="Arial" w:cs="Arial"/>
      <w:sz w:val="22"/>
      <w:szCs w:val="24"/>
      <w:lang w:val="en-GB" w:eastAsia="en-GB"/>
    </w:rPr>
  </w:style>
  <w:style w:type="character" w:styleId="Heading9Char">
    <w:name w:val="Heading 9 Char"/>
    <w:link w:val="Heading9"/>
    <w:qFormat/>
    <w:rPr>
      <w:rFonts w:ascii="Cambria" w:hAnsi="Cambria"/>
      <w:sz w:val="22"/>
      <w:szCs w:val="22"/>
      <w:lang w:val="en-US" w:eastAsia="de-AT"/>
    </w:rPr>
  </w:style>
  <w:style w:type="character" w:styleId="UnresolvedMention1">
    <w:name w:val="Unresolved Mention1"/>
    <w:basedOn w:val="DefaultParagraphFont"/>
    <w:qFormat/>
    <w:rPr>
      <w:color w:val="605E5C"/>
      <w:shd w:fill="E1DFDD" w:val="clear"/>
    </w:rPr>
  </w:style>
  <w:style w:type="character" w:styleId="ng-binding">
    <w:name w:val="ng-binding"/>
    <w:basedOn w:val="DefaultParagraphFont"/>
    <w:qFormat/>
    <w:rPr/>
  </w:style>
  <w:style w:type="character" w:styleId="ListParagraphChar">
    <w:name w:val="List Paragraph Char"/>
    <w:link w:val="ListParagraph"/>
    <w:qFormat/>
    <w:rPr>
      <w:sz w:val="22"/>
      <w:szCs w:val="24"/>
      <w:lang w:val="de-AT" w:eastAsia="de-AT"/>
    </w:rPr>
  </w:style>
  <w:style w:type="character" w:styleId="HeaderChar">
    <w:name w:val="Header Char"/>
    <w:basedOn w:val="DefaultParagraphFont"/>
    <w:link w:val="Header"/>
    <w:qFormat/>
    <w:rPr>
      <w:sz w:val="18"/>
      <w:szCs w:val="24"/>
      <w:lang w:val="de-AT" w:eastAsia="de-AT"/>
    </w:rPr>
  </w:style>
  <w:style w:type="character" w:styleId="EndnoteCharactersuser">
    <w:name w:val="Endnote Characters (user)"/>
    <w:qFormat/>
    <w:rPr>
      <w:vertAlign w:val="superscript"/>
    </w:rPr>
  </w:style>
  <w:style w:type="character" w:styleId="EndnoteCharacters">
    <w:name w:val="Endnote Characters"/>
    <w:qFormat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character" w:styleId="EndnoteTextChar">
    <w:name w:val="Endnote Text Char"/>
    <w:basedOn w:val="DefaultParagraphFont"/>
    <w:link w:val="EndnoteText"/>
    <w:qFormat/>
    <w:rPr>
      <w:lang w:val="en-US" w:eastAsia="de-AT"/>
    </w:rPr>
  </w:style>
  <w:style w:type="character" w:styleId="EndnoteTextChar1">
    <w:name w:val="Endnote Text Char1"/>
    <w:basedOn w:val="DefaultParagraphFont"/>
    <w:qFormat/>
    <w:rPr>
      <w:lang w:val="de-AT" w:eastAsia="de-AT"/>
    </w:rPr>
  </w:style>
  <w:style w:type="character" w:styleId="normaltextrun">
    <w:name w:val="normaltextrun"/>
    <w:basedOn w:val="DefaultParagraphFont"/>
    <w:qFormat/>
    <w:rPr/>
  </w:style>
  <w:style w:type="character" w:styleId="eop">
    <w:name w:val="eop"/>
    <w:basedOn w:val="DefaultParagraphFont"/>
    <w:qFormat/>
    <w:rPr/>
  </w:style>
  <w:style w:type="character" w:styleId="Strong">
    <w:name w:val="Strong"/>
    <w:basedOn w:val="DefaultParagraphFont"/>
    <w:qFormat/>
    <w:rPr>
      <w:b/>
      <w:bCs/>
    </w:rPr>
  </w:style>
  <w:style w:type="character" w:styleId="UnresolvedMention">
    <w:name w:val="Unresolved Mention"/>
    <w:basedOn w:val="DefaultParagraphFont"/>
    <w:qFormat/>
    <w:rPr>
      <w:color w:val="605E5C"/>
      <w:shd w:fill="E1DFDD" w:val="clear"/>
    </w:rPr>
  </w:style>
  <w:style w:type="character" w:styleId="mi">
    <w:name w:val="mi"/>
    <w:basedOn w:val="DefaultParagraphFont"/>
    <w:qFormat/>
    <w:rPr/>
  </w:style>
  <w:style w:type="character" w:styleId="mn">
    <w:name w:val="mn"/>
    <w:basedOn w:val="DefaultParagraphFont"/>
    <w:qFormat/>
    <w:rPr/>
  </w:style>
  <w:style w:type="character" w:styleId="html-italic">
    <w:name w:val="html-italic"/>
    <w:basedOn w:val="DefaultParagraphFont"/>
    <w:qFormat/>
    <w:rPr/>
  </w:style>
  <w:style w:type="character" w:styleId="BodyTextChar">
    <w:name w:val="Body Text Char"/>
    <w:basedOn w:val="DefaultParagraphFont"/>
    <w:qFormat/>
    <w:rPr>
      <w:rFonts w:eastAsia="Arial"/>
      <w:sz w:val="14"/>
      <w:szCs w:val="14"/>
      <w:lang w:val="pt-PT" w:eastAsia="en-US"/>
    </w:rPr>
  </w:style>
  <w:style w:type="character" w:styleId="Mention">
    <w:name w:val="Mention"/>
    <w:basedOn w:val="DefaultParagraphFont"/>
    <w:qFormat/>
    <w:rPr>
      <w:color w:val="2B579A"/>
      <w:shd w:fill="E1DFDD" w:val="clear"/>
    </w:rPr>
  </w:style>
  <w:style w:type="character" w:styleId="osfillparent">
    <w:name w:val="osfillparent"/>
    <w:basedOn w:val="DefaultParagraphFont"/>
    <w:qFormat/>
    <w:rPr/>
  </w:style>
  <w:style w:type="character" w:styleId="IndexLink">
    <w:name w:val="Index Link"/>
    <w:qFormat/>
    <w:rPr/>
  </w:style>
  <w:style w:type="paragraph" w:styleId="Heading">
    <w:name w:val="Heading"/>
    <w:basedOn w:val="Normal"/>
    <w:next w:val="BodyText"/>
    <w:qFormat/>
    <w:pPr>
      <w:keepNext w:val="true"/>
      <w:keepLines/>
      <w:spacing w:before="360" w:after="240"/>
    </w:pPr>
    <w:rPr>
      <w:rFonts w:eastAsia="Arial"/>
      <w:b/>
      <w:bCs/>
      <w:caps/>
      <w:sz w:val="28"/>
      <w:szCs w:val="28"/>
    </w:rPr>
  </w:style>
  <w:style w:type="paragraph" w:styleId="BodyText">
    <w:name w:val="Body Text"/>
    <w:basedOn w:val="Normal"/>
    <w:link w:val="BodyTextChar"/>
    <w:pPr>
      <w:widowControl w:val="false"/>
      <w:spacing w:before="144" w:after="0"/>
    </w:pPr>
    <w:rPr>
      <w:rFonts w:eastAsia="Arial"/>
      <w:sz w:val="22"/>
      <w:szCs w:val="14"/>
      <w:lang w:val="pt-PT" w:eastAsia="en-US"/>
    </w:rPr>
  </w:style>
  <w:style w:type="paragraph" w:styleId="List">
    <w:name w:val="List"/>
    <w:basedOn w:val="ListParagraph"/>
    <w:pPr>
      <w:ind w:start="567"/>
    </w:pPr>
    <w:rPr>
      <w:lang w:eastAsia="en-GB"/>
    </w:rPr>
  </w:style>
  <w:style w:type="paragraph" w:styleId="Caption">
    <w:name w:val="caption"/>
    <w:basedOn w:val="Normal"/>
    <w:next w:val="Normal"/>
    <w:link w:val="CaptionChar"/>
    <w:qFormat/>
    <w:pPr>
      <w:keepNext w:val="true"/>
      <w:spacing w:before="0" w:after="240"/>
      <w:jc w:val="center"/>
    </w:pPr>
    <w:rPr>
      <w:i/>
      <w:iCs/>
      <w:rFonts w:ascii="Arial" w:hAnsi="Arial"/>
      <w:color w:val="555555"/>
      <w:sz w:val="18"/>
      <w:szCs w:val="18"/>
    </w:rPr>
  </w:style>
  <w:style w:type="paragraph" w:styleId="ImageCaption">
    <w:name w:val="Image Caption"/>
    <w:basedOn w:val="Caption"/>
    <w:next w:val="ImageCaption"/>
  </w:style>
  <w:style w:type="paragraph" w:styleId="TableCaption">
    <w:name w:val="Table Caption"/>
    <w:basedOn w:val="Caption"/>
    <w:next w:val="TableCaption"/>
    <w:pPr>
      <w:spacing w:before="240" w:after="240"/>
    </w:p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OC1">
    <w:name w:val="toc 1"/>
    <w:basedOn w:val="Normal"/>
    <w:next w:val="Normal"/>
    <w:pPr>
      <w:keepNext w:val="true"/>
      <w:keepLines/>
      <w:tabs>
        <w:tab w:val="clear" w:pos="11340"/>
        <w:tab w:val="left" w:pos="567" w:leader="none"/>
        <w:tab w:val="right" w:pos="9628" w:leader="none"/>
      </w:tabs>
      <w:spacing w:before="360" w:after="240"/>
      <w:ind w:hanging="567" w:start="567"/>
    </w:pPr>
    <w:rPr>
      <w:b/>
      <w:bCs/>
      <w:caps/>
      <w:lang w:eastAsia="en-GB"/>
    </w:rPr>
  </w:style>
  <w:style w:type="paragraph" w:styleId="TOC2">
    <w:name w:val="toc 2"/>
    <w:basedOn w:val="Normal"/>
    <w:next w:val="Normal"/>
    <w:pPr>
      <w:tabs>
        <w:tab w:val="clear" w:pos="11340"/>
        <w:tab w:val="left" w:pos="1134" w:leader="none"/>
        <w:tab w:val="right" w:pos="9628" w:leader="none"/>
      </w:tabs>
      <w:spacing w:before="240" w:after="240"/>
      <w:ind w:start="567"/>
      <w:contextualSpacing/>
    </w:pPr>
    <w:rPr>
      <w:b/>
      <w:bCs/>
      <w:sz w:val="20"/>
      <w:szCs w:val="20"/>
      <w:lang w:eastAsia="en-GB"/>
    </w:rPr>
  </w:style>
  <w:style w:type="paragraph" w:styleId="TOC3">
    <w:name w:val="toc 3"/>
    <w:basedOn w:val="Normal"/>
    <w:next w:val="Normal"/>
    <w:pPr>
      <w:tabs>
        <w:tab w:val="clear" w:pos="11340"/>
        <w:tab w:val="left" w:pos="1418" w:leader="none"/>
        <w:tab w:val="right" w:pos="9628" w:leader="none"/>
      </w:tabs>
      <w:spacing w:before="240" w:after="240"/>
      <w:ind w:start="567"/>
      <w:contextualSpacing/>
    </w:pPr>
    <w:rPr>
      <w:sz w:val="20"/>
      <w:szCs w:val="20"/>
      <w:lang w:eastAsia="en-GB"/>
    </w:rPr>
  </w:style>
  <w:style w:type="paragraph" w:styleId="TOC4">
    <w:name w:val="toc 4"/>
    <w:basedOn w:val="TOC3"/>
    <w:next w:val="Normal"/>
    <w:autoRedefine/>
    <w:pPr>
      <w:ind w:start="1418"/>
    </w:pPr>
    <w:rPr/>
  </w:style>
  <w:style w:type="paragraph" w:styleId="TOC5">
    <w:name w:val="toc 5"/>
    <w:basedOn w:val="Normal"/>
    <w:next w:val="Normal"/>
    <w:pPr>
      <w:ind w:start="1418"/>
    </w:pPr>
    <w:rPr>
      <w:sz w:val="20"/>
      <w:szCs w:val="20"/>
      <w:lang w:eastAsia="en-GB"/>
    </w:rPr>
  </w:style>
  <w:style w:type="paragraph" w:styleId="TOC6">
    <w:name w:val="toc 6"/>
    <w:basedOn w:val="Normal"/>
    <w:next w:val="Normal"/>
    <w:pPr>
      <w:ind w:start="960"/>
    </w:pPr>
    <w:rPr>
      <w:sz w:val="20"/>
      <w:szCs w:val="20"/>
      <w:lang w:eastAsia="en-GB"/>
    </w:rPr>
  </w:style>
  <w:style w:type="paragraph" w:styleId="TOC7">
    <w:name w:val="toc 7"/>
    <w:basedOn w:val="Normal"/>
    <w:next w:val="Normal"/>
    <w:pPr>
      <w:ind w:start="1200"/>
    </w:pPr>
    <w:rPr>
      <w:sz w:val="20"/>
      <w:szCs w:val="20"/>
      <w:lang w:eastAsia="en-GB"/>
    </w:rPr>
  </w:style>
  <w:style w:type="paragraph" w:styleId="TOC8">
    <w:name w:val="toc 8"/>
    <w:basedOn w:val="Normal"/>
    <w:next w:val="Normal"/>
    <w:pPr>
      <w:ind w:start="1440"/>
    </w:pPr>
    <w:rPr>
      <w:sz w:val="20"/>
      <w:szCs w:val="20"/>
      <w:lang w:eastAsia="en-GB"/>
    </w:rPr>
  </w:style>
  <w:style w:type="paragraph" w:styleId="TOC9">
    <w:name w:val="toc 9"/>
    <w:basedOn w:val="Normal"/>
    <w:next w:val="Normal"/>
    <w:pPr>
      <w:ind w:start="1680"/>
    </w:pPr>
    <w:rPr>
      <w:sz w:val="20"/>
      <w:szCs w:val="20"/>
      <w:lang w:eastAsia="en-GB"/>
    </w:rPr>
  </w:style>
  <w:style w:type="paragraph" w:styleId="FootnoteText">
    <w:name w:val="footnote text"/>
    <w:basedOn w:val="Normal"/>
    <w:link w:val="FootnoteTextChar"/>
    <w:pPr>
      <w:spacing w:before="0" w:after="0"/>
    </w:pPr>
    <w:rPr>
      <w:rFonts w:ascii="Arial" w:hAnsi="Arial"/>
      <w:color w:val="000000"/>
      <w:sz w:val="18"/>
      <w:szCs w:val="18"/>
      <w:lang w:eastAsia="en-US"/>
    </w:rPr>
  </w:style>
  <w:style w:type="paragraph" w:styleId="HeaderandFooter">
    <w:name w:val="Header and Footer"/>
    <w:basedOn w:val="Normal"/>
    <w:qFormat/>
    <w:pPr/>
    <w:rPr/>
  </w:style>
  <w:style w:type="paragraph" w:styleId="Header">
    <w:name w:val="header"/>
    <w:basedOn w:val="Normal"/>
    <w:link w:val="HeaderChar"/>
    <w:pPr>
      <w:tabs>
        <w:tab w:val="clear" w:pos="11340"/>
        <w:tab w:val="center" w:pos="4819" w:leader="none"/>
        <w:tab w:val="right" w:pos="9638" w:leader="none"/>
      </w:tabs>
      <w:spacing w:before="0" w:after="0"/>
    </w:pPr>
    <w:rPr>
      <w:sz w:val="18"/>
      <w:szCs w:val="18"/>
    </w:rPr>
  </w:style>
  <w:style w:type="paragraph" w:styleId="Footer">
    <w:name w:val="footer"/>
    <w:basedOn w:val="Normal"/>
    <w:pPr>
      <w:tabs>
        <w:tab w:val="clear" w:pos="11340"/>
        <w:tab w:val="center" w:pos="4819" w:leader="none"/>
        <w:tab w:val="right" w:pos="9638" w:leader="none"/>
      </w:tabs>
    </w:pPr>
    <w:rPr>
      <w:sz w:val="18"/>
      <w:szCs w:val="18"/>
    </w:rPr>
  </w:style>
  <w:style w:type="paragraph" w:styleId="Reference">
    <w:name w:val="Reference"/>
    <w:basedOn w:val="Normal"/>
    <w:qFormat/>
    <w:pPr>
      <w:numPr>
        <w:ilvl w:val="0"/>
        <w:numId w:val="11"/>
      </w:numPr>
      <w:tabs>
        <w:tab w:val="clear" w:pos="11340"/>
        <w:tab w:val="left" w:pos="360" w:leader="none"/>
        <w:tab w:val="left" w:pos="567" w:leader="none"/>
      </w:tabs>
    </w:pPr>
    <w:rPr>
      <w:lang w:eastAsia="en-GB"/>
    </w:rPr>
  </w:style>
  <w:style w:type="paragraph" w:styleId="Revision">
    <w:name w:val="Revision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Bullet">
    <w:name w:val="List Bullet"/>
    <w:basedOn w:val="Normal"/>
    <w:link w:val="ListBulletChar"/>
    <w:pPr>
      <w:numPr>
        <w:ilvl w:val="0"/>
        <w:numId w:val="2"/>
      </w:numPr>
      <w:tabs>
        <w:tab w:val="clear" w:pos="11340"/>
        <w:tab w:val="left" w:pos="567" w:leader="none"/>
      </w:tabs>
      <w:ind w:start="720"/>
    </w:pPr>
    <w:rPr>
      <w:lang w:eastAsia="en-US"/>
    </w:rPr>
  </w:style>
  <w:style w:type="paragraph" w:styleId="ListBullet2">
    <w:name w:val="List Bullet 2"/>
    <w:basedOn w:val="Normal"/>
    <w:pPr>
      <w:numPr>
        <w:ilvl w:val="0"/>
        <w:numId w:val="3"/>
      </w:numPr>
      <w:tabs>
        <w:tab w:val="clear" w:pos="11340"/>
        <w:tab w:val="left" w:pos="993" w:leader="none"/>
      </w:tabs>
      <w:spacing w:before="240" w:after="240"/>
      <w:contextualSpacing/>
    </w:pPr>
    <w:rPr>
      <w:lang w:eastAsia="en-GB"/>
    </w:rPr>
  </w:style>
  <w:style w:type="paragraph" w:styleId="TableCell">
    <w:name w:val="Table Cell"/>
    <w:basedOn w:val="Normal"/>
    <w:link w:val="TableCellZchn"/>
    <w:qFormat/>
    <w:pPr>
      <w:keepLines/>
      <w:spacing w:before="40" w:after="40"/>
    </w:pPr>
    <w:rPr>
      <w:lang w:eastAsia="en-GB"/>
    </w:rPr>
  </w:style>
  <w:style w:type="paragraph" w:styleId="TableCell20">
    <w:name w:val="Table Cell 20"/>
    <w:basedOn w:val="TableCell"/>
    <w:rPr>
      <w:rFonts w:eastAsia="Times New Roman" w:cs="Arial"/>
      <w:kern w:val="0"/>
      <w:sz w:val="18"/>
      <w:szCs w:val="18"/>
      <w:lang w:bidi="ar-SA"/>
    </w:rPr>
  </w:style>
  <w:style w:type="paragraph" w:styleId="TableHeader">
    <w:name w:val="Table Header"/>
    <w:basedOn w:val="TableCell"/>
    <w:qFormat/>
    <w:pPr>
      <w:keepNext w:val="true"/>
    </w:pPr>
    <w:rPr>
      <w:b/>
      <w:bCs/>
    </w:rPr>
  </w:style>
  <w:style w:type="paragraph" w:styleId="ListBullet3">
    <w:name w:val="List Bullet 3"/>
    <w:basedOn w:val="Normal"/>
    <w:pPr>
      <w:numPr>
        <w:ilvl w:val="0"/>
        <w:numId w:val="4"/>
      </w:numPr>
      <w:tabs>
        <w:tab w:val="clear" w:pos="11340"/>
        <w:tab w:val="left" w:pos="1418" w:leader="none"/>
      </w:tabs>
      <w:spacing w:before="240" w:after="240"/>
      <w:contextualSpacing/>
    </w:pPr>
    <w:rPr>
      <w:lang w:eastAsia="en-GB"/>
    </w:rPr>
  </w:style>
  <w:style w:type="paragraph" w:styleId="List2">
    <w:name w:val="List 2"/>
    <w:basedOn w:val="Normal"/>
    <w:qFormat/>
    <w:pPr>
      <w:ind w:hanging="11" w:start="993"/>
    </w:pPr>
    <w:rPr>
      <w:lang w:eastAsia="en-GB"/>
    </w:rPr>
  </w:style>
  <w:style w:type="paragraph" w:styleId="ListContinue">
    <w:name w:val="List Continue"/>
    <w:basedOn w:val="Normal"/>
    <w:pPr>
      <w:ind w:start="567"/>
    </w:pPr>
    <w:rPr>
      <w:lang w:eastAsia="en-GB"/>
    </w:rPr>
  </w:style>
  <w:style w:type="paragraph" w:styleId="List5">
    <w:name w:val="List 5"/>
    <w:basedOn w:val="Normal"/>
    <w:link w:val="List5Char"/>
    <w:qFormat/>
    <w:pPr>
      <w:ind w:hanging="283" w:start="1415"/>
    </w:pPr>
    <w:rPr>
      <w:rFonts w:ascii="Times New Roman" w:hAnsi="Times New Roman"/>
      <w:sz w:val="24"/>
      <w:szCs w:val="24"/>
    </w:rPr>
  </w:style>
  <w:style w:type="paragraph" w:styleId="ListNumber">
    <w:name w:val="List Number"/>
    <w:basedOn w:val="Normal"/>
    <w:pPr>
      <w:numPr>
        <w:ilvl w:val="0"/>
        <w:numId w:val="5"/>
      </w:numPr>
    </w:pPr>
    <w:rPr>
      <w:lang w:eastAsia="en-GB"/>
    </w:rPr>
  </w:style>
  <w:style w:type="paragraph" w:styleId="ListContinue5">
    <w:name w:val="List Continue 5"/>
    <w:basedOn w:val="Normal"/>
    <w:pPr>
      <w:ind w:start="1415"/>
    </w:pPr>
    <w:rPr/>
  </w:style>
  <w:style w:type="paragraph" w:styleId="AuthorNote">
    <w:name w:val="Author Note"/>
    <w:basedOn w:val="Normal"/>
    <w:qFormat/>
    <w:pPr>
      <w:pBdr>
        <w:top w:val="single" w:sz="4" w:space="1" w:color="000000"/>
        <w:left w:val="single" w:sz="4" w:space="1" w:color="000000"/>
        <w:bottom w:val="single" w:sz="4" w:space="1" w:color="000000"/>
        <w:right w:val="single" w:sz="4" w:space="1" w:color="000000"/>
      </w:pBdr>
    </w:pPr>
    <w:rPr>
      <w:i/>
      <w:iCs/>
      <w:lang w:eastAsia="en-GB"/>
    </w:rPr>
  </w:style>
  <w:style w:type="paragraph" w:styleId="NormalKeepWith">
    <w:name w:val="Normal Keep With"/>
    <w:basedOn w:val="Normal"/>
    <w:qFormat/>
    <w:pPr>
      <w:keepNext w:val="true"/>
    </w:pPr>
    <w:rPr>
      <w:lang w:eastAsia="en-GB"/>
    </w:rPr>
  </w:style>
  <w:style w:type="paragraph" w:styleId="TableHeaderRight">
    <w:name w:val="Table Header Right"/>
    <w:basedOn w:val="TableHeader"/>
    <w:qFormat/>
    <w:pPr>
      <w:jc w:val="end"/>
    </w:pPr>
    <w:rPr>
      <w:szCs w:val="20"/>
    </w:rPr>
  </w:style>
  <w:style w:type="paragraph" w:styleId="Centred">
    <w:name w:val="Centred"/>
    <w:basedOn w:val="Normal"/>
    <w:next w:val="Normal"/>
    <w:qFormat/>
    <w:pPr>
      <w:jc w:val="center"/>
    </w:pPr>
    <w:rPr>
      <w:lang w:eastAsia="en-GB"/>
    </w:rPr>
  </w:style>
  <w:style w:type="paragraph" w:styleId="CentredFigure">
    <w:name w:val="Centred Figure"/>
    <w:basedOn w:val="Centred"/>
    <w:next w:val="Caption"/>
    <w:qFormat/>
    <w:pPr>
      <w:keepNext w:val="true"/>
      <w:keepLines/>
    </w:pPr>
    <w:rPr/>
  </w:style>
  <w:style w:type="paragraph" w:styleId="Annotation">
    <w:name w:val="Annotation"/>
    <w:basedOn w:val="Normal"/>
    <w:qFormat/>
    <w:pPr>
      <w:spacing w:before="0" w:after="0"/>
      <w:jc w:val="center"/>
    </w:pPr>
    <w:rPr/>
  </w:style>
  <w:style w:type="paragraph" w:styleId="ListParagraph">
    <w:name w:val="List Paragraph"/>
    <w:basedOn w:val="Normal"/>
    <w:link w:val="ListParagraphChar"/>
    <w:qFormat/>
    <w:pPr>
      <w:ind w:start="142"/>
    </w:pPr>
    <w:rPr/>
  </w:style>
  <w:style w:type="paragraph" w:styleId="berarbeitung1">
    <w:name w:val="Überarbeitung1"/>
    <w:qFormat/>
    <w:pPr>
      <w:widowControl/>
      <w:suppressAutoHyphens w:val="true"/>
      <w:kinsoku w:val="true"/>
      <w:overflowPunct w:val="true"/>
      <w:autoSpaceDE w:val="true"/>
      <w:bidi w:val="0"/>
      <w:spacing w:before="0" w:after="0"/>
      <w:jc w:val="start"/>
    </w:pPr>
    <w:rPr>
      <w:rFonts w:ascii="Arial" w:hAnsi="Arial" w:eastAsia="Times New Roman" w:cs="Arial"/>
      <w:color w:val="auto"/>
      <w:kern w:val="0"/>
      <w:sz w:val="24"/>
      <w:szCs w:val="24"/>
      <w:lang w:val="en-GB" w:eastAsia="it-IT" w:bidi="ar-SA"/>
    </w:rPr>
  </w:style>
  <w:style w:type="paragraph" w:styleId="List3">
    <w:name w:val="List 3"/>
    <w:basedOn w:val="Normal"/>
    <w:qFormat/>
    <w:pPr>
      <w:spacing w:before="240" w:after="240"/>
      <w:ind w:firstLine="2" w:start="1418"/>
      <w:contextualSpacing/>
    </w:pPr>
    <w:rPr>
      <w:lang w:eastAsia="en-GB"/>
    </w:rPr>
  </w:style>
  <w:style w:type="paragraph" w:styleId="Heading2Page">
    <w:name w:val="Heading 2 Page"/>
    <w:basedOn w:val="Heading2"/>
    <w:qFormat/>
    <w:pPr>
      <w:numPr>
        <w:ilvl w:val="0"/>
        <w:numId w:val="0"/>
      </w:numPr>
    </w:pPr>
    <w:rPr/>
  </w:style>
  <w:style w:type="paragraph" w:styleId="List4">
    <w:name w:val="List 4"/>
    <w:basedOn w:val="Normal"/>
    <w:qFormat/>
    <w:pPr>
      <w:spacing w:before="240" w:after="240"/>
      <w:ind w:firstLine="2" w:start="1843"/>
      <w:contextualSpacing/>
    </w:pPr>
    <w:rPr>
      <w:lang w:eastAsia="en-GB"/>
    </w:rPr>
  </w:style>
  <w:style w:type="paragraph" w:styleId="TableofFigures">
    <w:name w:val="table of figures"/>
    <w:basedOn w:val="Normal"/>
    <w:next w:val="Normal"/>
    <w:pPr/>
    <w:rPr/>
  </w:style>
  <w:style w:type="paragraph" w:styleId="ListContinue2">
    <w:name w:val="List Continue 2"/>
    <w:basedOn w:val="Normal"/>
    <w:pPr>
      <w:spacing w:before="240" w:after="240"/>
      <w:ind w:start="993"/>
      <w:contextualSpacing/>
    </w:pPr>
    <w:rPr>
      <w:lang w:eastAsia="en-GB"/>
    </w:rPr>
  </w:style>
  <w:style w:type="paragraph" w:styleId="ListContinue3">
    <w:name w:val="List Continue 3"/>
    <w:basedOn w:val="Normal"/>
    <w:pPr>
      <w:spacing w:before="240" w:after="240"/>
      <w:ind w:start="1418"/>
      <w:contextualSpacing/>
    </w:pPr>
    <w:rPr>
      <w:lang w:eastAsia="en-GB"/>
    </w:rPr>
  </w:style>
  <w:style w:type="paragraph" w:styleId="ListBullet4">
    <w:name w:val="List Bullet 4"/>
    <w:basedOn w:val="Normal"/>
    <w:pPr>
      <w:numPr>
        <w:ilvl w:val="0"/>
        <w:numId w:val="6"/>
      </w:numPr>
      <w:tabs>
        <w:tab w:val="clear" w:pos="11340"/>
        <w:tab w:val="left" w:pos="1843" w:leader="none"/>
      </w:tabs>
      <w:spacing w:before="240" w:after="240"/>
      <w:contextualSpacing/>
    </w:pPr>
    <w:rPr>
      <w:lang w:eastAsia="en-GB"/>
    </w:rPr>
  </w:style>
  <w:style w:type="paragraph" w:styleId="ListContinue4">
    <w:name w:val="List Continue 4"/>
    <w:basedOn w:val="Normal"/>
    <w:pPr>
      <w:spacing w:before="240" w:after="240"/>
      <w:ind w:start="1843"/>
      <w:contextualSpacing/>
    </w:pPr>
    <w:rPr>
      <w:lang w:eastAsia="en-GB"/>
    </w:rPr>
  </w:style>
  <w:style w:type="paragraph" w:styleId="ListNumber2">
    <w:name w:val="List Number 2"/>
    <w:basedOn w:val="Normal"/>
    <w:pPr>
      <w:numPr>
        <w:ilvl w:val="0"/>
        <w:numId w:val="7"/>
      </w:numPr>
      <w:spacing w:before="240" w:after="240"/>
      <w:contextualSpacing/>
    </w:pPr>
    <w:rPr>
      <w:lang w:eastAsia="en-GB"/>
    </w:rPr>
  </w:style>
  <w:style w:type="paragraph" w:styleId="ListNumber3">
    <w:name w:val="List Number 3"/>
    <w:basedOn w:val="Normal"/>
    <w:pPr>
      <w:numPr>
        <w:ilvl w:val="0"/>
        <w:numId w:val="8"/>
      </w:numPr>
      <w:tabs>
        <w:tab w:val="clear" w:pos="11340"/>
        <w:tab w:val="left" w:pos="567" w:leader="none"/>
      </w:tabs>
      <w:spacing w:before="240" w:after="240"/>
      <w:ind w:start="567"/>
      <w:contextualSpacing/>
    </w:pPr>
    <w:rPr>
      <w:lang w:eastAsia="en-GB"/>
    </w:rPr>
  </w:style>
  <w:style w:type="paragraph" w:styleId="ListNumber4">
    <w:name w:val="List Number 4"/>
    <w:basedOn w:val="Normal"/>
    <w:pPr>
      <w:numPr>
        <w:ilvl w:val="0"/>
        <w:numId w:val="9"/>
      </w:numPr>
      <w:spacing w:before="240" w:after="240"/>
      <w:contextualSpacing/>
    </w:pPr>
    <w:rPr>
      <w:lang w:eastAsia="en-GB"/>
    </w:rPr>
  </w:style>
  <w:style w:type="paragraph" w:styleId="DocumentTitle">
    <w:name w:val="DocumentTitle"/>
    <w:basedOn w:val="Normal"/>
    <w:qFormat/>
    <w:pPr>
      <w:jc w:val="center"/>
    </w:pPr>
    <w:rPr>
      <w:b/>
      <w:bCs/>
      <w:sz w:val="48"/>
      <w:szCs w:val="48"/>
    </w:rPr>
  </w:style>
  <w:style w:type="paragraph" w:styleId="DocumentVersion">
    <w:name w:val="Document Version"/>
    <w:basedOn w:val="Normal"/>
    <w:qFormat/>
    <w:pPr>
      <w:spacing w:before="60" w:after="60"/>
    </w:pPr>
    <w:rPr/>
  </w:style>
  <w:style w:type="paragraph" w:styleId="Appendix">
    <w:name w:val="Appendix"/>
    <w:basedOn w:val="Heading1"/>
    <w:next w:val="Normal"/>
    <w:qFormat/>
    <w:pPr>
      <w:numPr>
        <w:ilvl w:val="0"/>
        <w:numId w:val="10"/>
      </w:numPr>
    </w:pPr>
    <w:rPr/>
  </w:style>
  <w:style w:type="paragraph" w:styleId="TableCellRight">
    <w:name w:val="Table Cell Right"/>
    <w:basedOn w:val="TableCell"/>
    <w:qFormat/>
    <w:pPr>
      <w:jc w:val="end"/>
    </w:pPr>
    <w:rPr/>
  </w:style>
  <w:style w:type="paragraph" w:styleId="BalloonText">
    <w:name w:val="Balloon Text"/>
    <w:basedOn w:val="Normal"/>
    <w:link w:val="BalloonTextChar"/>
    <w:qFormat/>
    <w:pPr>
      <w:spacing w:before="0" w:after="0"/>
    </w:pPr>
    <w:rPr>
      <w:rFonts w:ascii="Tahoma" w:hAnsi="Tahoma"/>
      <w:sz w:val="16"/>
      <w:szCs w:val="16"/>
    </w:rPr>
  </w:style>
  <w:style w:type="paragraph" w:styleId="DistributionLevel">
    <w:name w:val="Distribution Level"/>
    <w:basedOn w:val="TableCell"/>
    <w:link w:val="DistributionLevelZchn"/>
    <w:qFormat/>
    <w:pPr/>
    <w:rPr/>
  </w:style>
  <w:style w:type="paragraph" w:styleId="CommentText">
    <w:name w:val="Comment Text"/>
    <w:basedOn w:val="Normal"/>
    <w:link w:val="CommentTextChar"/>
    <w:qFormat/>
    <w:pPr/>
    <w:rPr>
      <w:sz w:val="20"/>
      <w:szCs w:val="20"/>
    </w:rPr>
  </w:style>
  <w:style w:type="paragraph" w:styleId="CommentSubject">
    <w:name w:val="Comment Subject"/>
    <w:basedOn w:val="CommentText"/>
    <w:next w:val="CommentText"/>
    <w:link w:val="CommentSubjectChar"/>
    <w:qFormat/>
    <w:pPr/>
    <w:rPr>
      <w:b/>
      <w:bCs/>
    </w:rPr>
  </w:style>
  <w:style w:type="paragraph" w:styleId="DistributionLevel1">
    <w:name w:val="DistributionLevel"/>
    <w:basedOn w:val="DistributionLevel"/>
    <w:link w:val="DistributionLevelZchn1"/>
    <w:qFormat/>
    <w:pPr/>
    <w:rPr/>
  </w:style>
  <w:style w:type="paragraph" w:styleId="EndnoteText">
    <w:name w:val="endnote text"/>
    <w:basedOn w:val="Normal"/>
    <w:link w:val="EndnoteTextChar"/>
    <w:pPr>
      <w:spacing w:before="240" w:after="0"/>
    </w:pPr>
    <w:rPr>
      <w:sz w:val="20"/>
      <w:szCs w:val="20"/>
    </w:rPr>
  </w:style>
  <w:style w:type="paragraph" w:styleId="Bibliography">
    <w:name w:val="Bibliography"/>
    <w:basedOn w:val="Normal"/>
    <w:next w:val="Normal"/>
    <w:qFormat/>
    <w:pPr/>
    <w:rPr/>
  </w:style>
  <w:style w:type="paragraph" w:styleId="toaheading">
    <w:name w:val="toa heading"/>
    <w:basedOn w:val="Normal"/>
    <w:next w:val="Normal"/>
    <w:qFormat/>
    <w:pPr/>
    <w:rPr>
      <w:rFonts w:ascii="Calibri Light" w:hAnsi="Calibri Light" w:eastAsia="Times New Roman" w:cs="Arial"/>
      <w:b/>
      <w:bCs/>
      <w:sz w:val="24"/>
      <w:szCs w:val="24"/>
    </w:rPr>
  </w:style>
  <w:style w:type="paragraph" w:styleId="IndexHeading">
    <w:name w:val="index heading"/>
    <w:basedOn w:val="Heading"/>
    <w:pPr/>
    <w:rPr/>
  </w:style>
  <w:style w:type="paragraph" w:styleId="TableofAuthorities">
    <w:name w:val="table of authorities"/>
    <w:basedOn w:val="Normal"/>
    <w:next w:val="Normal"/>
    <w:pPr>
      <w:spacing w:before="240" w:after="0"/>
      <w:ind w:hanging="220" w:start="220"/>
    </w:pPr>
    <w:rPr/>
  </w:style>
  <w:style w:type="paragraph" w:styleId="paragraph">
    <w:name w:val="paragraph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eastAsia="en-US"/>
    </w:rPr>
  </w:style>
  <w:style w:type="paragraph" w:styleId="NormalWeb">
    <w:name w:val="Normal (Web)"/>
    <w:basedOn w:val="Normal"/>
    <w:qFormat/>
    <w:pPr>
      <w:spacing w:before="280" w:after="280"/>
    </w:pPr>
    <w:rPr>
      <w:rFonts w:ascii="Times New Roman" w:hAnsi="Times New Roman" w:cs="Times New Roman"/>
      <w:sz w:val="24"/>
      <w:szCs w:val="24"/>
      <w:lang w:val="pt-PT" w:eastAsia="pt-PT"/>
    </w:rPr>
  </w:style>
  <w:style w:type="paragraph" w:styleId="FrameContentsuser">
    <w:name w:val="Frame Contents (user)"/>
    <w:basedOn w:val="Normal"/>
    <w:qFormat/>
    <w:pPr/>
    <w:rPr/>
  </w:style>
  <w:style w:type="paragraph" w:styleId="BodyTextIndent">
    <w:name w:val="Body Text Indent"/>
    <w:basedOn w:val="BodyText"/>
    <w:pPr>
      <w:ind w:hanging="0" w:start="283"/>
    </w:pPr>
    <w:rPr/>
  </w:style>
  <w:style w:type="paragraph" w:styleId="Salutation">
    <w:name w:val="Salutation"/>
    <w:basedOn w:val="Normal"/>
    <w:pPr>
      <w:suppressLineNumbers/>
    </w:pPr>
    <w:rPr/>
  </w:style>
  <w:style w:type="paragraph" w:styleId="BodyTextFirstIndent">
    <w:name w:val="Body Text First Indent"/>
    <w:basedOn w:val="BodyText"/>
    <w:pPr>
      <w:ind w:firstLine="283" w:start="0"/>
    </w:pPr>
    <w:rPr/>
  </w:style>
  <w:style w:type="paragraph" w:styleId="HangingIndent">
    <w:name w:val="Hanging Indent"/>
    <w:basedOn w:val="BodyText"/>
    <w:qFormat/>
    <w:pPr>
      <w:tabs>
        <w:tab w:val="clear" w:pos="11340"/>
        <w:tab w:val="left" w:pos="0" w:leader="none"/>
      </w:tabs>
      <w:ind w:hanging="283" w:start="567"/>
    </w:pPr>
    <w:rPr/>
  </w:style>
  <w:style w:type="paragraph" w:styleId="ListIndent">
    <w:name w:val="List Indent"/>
    <w:basedOn w:val="BodyText"/>
    <w:qFormat/>
    <w:pPr>
      <w:tabs>
        <w:tab w:val="clear" w:pos="11340"/>
        <w:tab w:val="left" w:pos="0" w:leader="none"/>
      </w:tabs>
      <w:ind w:hanging="2551" w:start="2835"/>
    </w:pPr>
    <w:rPr/>
  </w:style>
  <w:style w:type="paragraph" w:styleId="CommentText1">
    <w:name w:val="annotation text"/>
    <w:basedOn w:val="BodyText"/>
    <w:pPr>
      <w:ind w:hanging="0" w:start="2268"/>
    </w:pPr>
    <w:rPr/>
  </w:style>
  <w:style w:type="paragraph" w:styleId="Signature">
    <w:name w:val="Signature"/>
    <w:basedOn w:val="Normal"/>
    <w:pPr>
      <w:suppressLineNumbers/>
    </w:pPr>
    <w:rPr/>
  </w:style>
  <w:style w:type="paragraph" w:styleId="FirstParagraph">
    <w:name w:val="FirstParagraph"/>
    <w:basedOn w:val="BodyText"/>
    <w:qFormat/>
    <w:pPr/>
    <w:rPr/>
  </w:style>
  <w:style w:type="paragraph" w:styleId="Compact">
    <w:name w:val="Compact"/>
    <w:basedOn w:val="BodyText"/>
    <w:qFormat/>
    <w:pPr/>
    <w:rPr/>
  </w:style>
  <w:style w:type="paragraph" w:styleId="TableContents">
    <w:name w:val="Table Contents"/>
    <w:basedOn w:val="Normal"/>
    <w:qFormat/>
    <w:pPr>
      <w:widowControl w:val="false"/>
      <w:suppressLineNumbers/>
    </w:pPr>
    <w:rPr/>
  </w:style>
  <w:style w:customStyle="1" w:styleId="VerbatimChar" w:type="character">
    <w:name w:val="Verbatim Char"/>
    <w:basedOn w:val="BodyTextChar"/>
    <w:rPr>
      <w:rFonts w:ascii="Consolas" w:hAnsi="Consolas"/>
      <w:sz w:val="22"/>
    </w:rPr>
  </w:style>
  <w:style w:type="paragraph" w:customStyle="1" w:styleId="SourceCode">
    <w:name w:val="Source Code"/>
    <w:link w:val="VerbatimChar"/>
    <w:qFormat/>
    <w:pPr>
      <w:wordWrap w:val="off"/>
      <w:ind w:hanging="0" w:start="142" w:end="142"/>
      <w:spacing w:before="200" w:after="200"/>
    </w:pPr>
  </w:style>
  <w:style w:type="character" w:customStyle="1" w:styleId="KeywordTok">
    <w:name w:val="KeywordTok"/>
    <w:basedOn w:val="VerbatimChar"/>
    <w:rPr>
      <w:b/>
      <w:color w:val="007020"/>
    </w:rPr>
  </w:style>
  <w:style w:type="character" w:customStyle="1" w:styleId="DataTypeTok">
    <w:name w:val="DataTypeTok"/>
    <w:basedOn w:val="VerbatimChar"/>
    <w:rPr>
      <w:color w:val="902000"/>
    </w:rPr>
  </w:style>
  <w:style w:type="character" w:customStyle="1" w:styleId="DecValTok">
    <w:name w:val="DecValTok"/>
    <w:basedOn w:val="VerbatimChar"/>
    <w:rPr>
      <w:color w:val="40a070"/>
    </w:rPr>
  </w:style>
  <w:style w:type="character" w:customStyle="1" w:styleId="BaseNTok">
    <w:name w:val="BaseNTok"/>
    <w:basedOn w:val="VerbatimChar"/>
    <w:rPr>
      <w:color w:val="40a070"/>
    </w:rPr>
  </w:style>
  <w:style w:type="character" w:customStyle="1" w:styleId="FloatTok">
    <w:name w:val="FloatTok"/>
    <w:basedOn w:val="VerbatimChar"/>
    <w:rPr>
      <w:color w:val="40a070"/>
    </w:rPr>
  </w:style>
  <w:style w:type="character" w:customStyle="1" w:styleId="ConstantTok">
    <w:name w:val="ConstantTok"/>
    <w:basedOn w:val="VerbatimChar"/>
    <w:rPr>
      <w:color w:val="880000"/>
    </w:rPr>
  </w:style>
  <w:style w:type="character" w:customStyle="1" w:styleId="CharTok">
    <w:name w:val="CharTok"/>
    <w:basedOn w:val="VerbatimChar"/>
    <w:rPr>
      <w:color w:val="4070a0"/>
    </w:rPr>
  </w:style>
  <w:style w:type="character" w:customStyle="1" w:styleId="SpecialCharTok">
    <w:name w:val="SpecialCharTok"/>
    <w:basedOn w:val="VerbatimChar"/>
    <w:rPr>
      <w:color w:val="4070a0"/>
    </w:rPr>
  </w:style>
  <w:style w:type="character" w:customStyle="1" w:styleId="StringTok">
    <w:name w:val="StringTok"/>
    <w:basedOn w:val="VerbatimChar"/>
    <w:rPr>
      <w:color w:val="4070a0"/>
    </w:rPr>
  </w:style>
  <w:style w:type="character" w:customStyle="1" w:styleId="VerbatimStringTok">
    <w:name w:val="VerbatimStringTok"/>
    <w:basedOn w:val="VerbatimChar"/>
    <w:rPr>
      <w:color w:val="4070a0"/>
    </w:rPr>
  </w:style>
  <w:style w:type="character" w:customStyle="1" w:styleId="SpecialStringTok">
    <w:name w:val="SpecialStringTok"/>
    <w:basedOn w:val="VerbatimChar"/>
    <w:rPr>
      <w:color w:val="bb6688"/>
    </w:rPr>
  </w:style>
  <w:style w:type="character" w:customStyle="1" w:styleId="ImportTok">
    <w:name w:val="ImportTok"/>
    <w:basedOn w:val="VerbatimChar"/>
    <w:rPr>
      <w:b/>
      <w:color w:val="008000"/>
    </w:rPr>
  </w:style>
  <w:style w:type="character" w:customStyle="1" w:styleId="CommentTok">
    <w:name w:val="CommentTok"/>
    <w:basedOn w:val="VerbatimChar"/>
    <w:rPr>
      <w:i/>
      <w:color w:val="60a0b0"/>
    </w:rPr>
  </w:style>
  <w:style w:type="character" w:customStyle="1" w:styleId="DocumentationTok">
    <w:name w:val="DocumentationTok"/>
    <w:basedOn w:val="VerbatimChar"/>
    <w:rPr>
      <w:i/>
      <w:color w:val="ba2121"/>
    </w:rPr>
  </w:style>
  <w:style w:type="character" w:customStyle="1" w:styleId="AnnotationTok">
    <w:name w:val="AnnotationTok"/>
    <w:basedOn w:val="VerbatimChar"/>
    <w:rPr>
      <w:b/>
      <w:i/>
      <w:color w:val="60a0b0"/>
    </w:rPr>
  </w:style>
  <w:style w:type="character" w:customStyle="1" w:styleId="CommentVarTok">
    <w:name w:val="CommentVarTok"/>
    <w:basedOn w:val="VerbatimChar"/>
    <w:rPr>
      <w:b/>
      <w:i/>
      <w:color w:val="60a0b0"/>
    </w:rPr>
  </w:style>
  <w:style w:type="character" w:customStyle="1" w:styleId="OtherTok">
    <w:name w:val="OtherTok"/>
    <w:basedOn w:val="VerbatimChar"/>
    <w:rPr>
      <w:color w:val="007020"/>
    </w:rPr>
  </w:style>
  <w:style w:type="character" w:customStyle="1" w:styleId="FunctionTok">
    <w:name w:val="FunctionTok"/>
    <w:basedOn w:val="VerbatimChar"/>
    <w:rPr>
      <w:color w:val="06287e"/>
    </w:rPr>
  </w:style>
  <w:style w:type="character" w:customStyle="1" w:styleId="VariableTok">
    <w:name w:val="VariableTok"/>
    <w:basedOn w:val="VerbatimChar"/>
    <w:rPr>
      <w:color w:val="19177c"/>
    </w:rPr>
  </w:style>
  <w:style w:type="character" w:customStyle="1" w:styleId="ControlFlowTok">
    <w:name w:val="ControlFlowTok"/>
    <w:basedOn w:val="VerbatimChar"/>
    <w:rPr>
      <w:b/>
      <w:color w:val="007020"/>
    </w:rPr>
  </w:style>
  <w:style w:type="character" w:customStyle="1" w:styleId="OperatorTok">
    <w:name w:val="OperatorTok"/>
    <w:basedOn w:val="VerbatimChar"/>
    <w:rPr>
      <w:color w:val="666666"/>
    </w:rPr>
  </w:style>
  <w:style w:type="character" w:customStyle="1" w:styleId="BuiltInTok">
    <w:name w:val="BuiltInTok"/>
    <w:basedOn w:val="VerbatimChar"/>
    <w:rPr>
      <w:color w:val="008000"/>
    </w:rPr>
  </w:style>
  <w:style w:type="character" w:customStyle="1" w:styleId="ExtensionTok">
    <w:name w:val="ExtensionTok"/>
    <w:basedOn w:val="VerbatimChar"/>
    <w:rPr/>
  </w:style>
  <w:style w:type="character" w:customStyle="1" w:styleId="PreprocessorTok">
    <w:name w:val="PreprocessorTok"/>
    <w:basedOn w:val="VerbatimChar"/>
    <w:rPr>
      <w:color w:val="bc7a00"/>
    </w:rPr>
  </w:style>
  <w:style w:type="character" w:customStyle="1" w:styleId="AttributeTok">
    <w:name w:val="AttributeTok"/>
    <w:basedOn w:val="VerbatimChar"/>
    <w:rPr>
      <w:color w:val="7d9029"/>
    </w:rPr>
  </w:style>
  <w:style w:type="character" w:customStyle="1" w:styleId="RegionMarkerTok">
    <w:name w:val="RegionMarkerTok"/>
    <w:basedOn w:val="VerbatimChar"/>
    <w:rPr/>
  </w:style>
  <w:style w:type="character" w:customStyle="1" w:styleId="InformationTok">
    <w:name w:val="InformationTok"/>
    <w:basedOn w:val="VerbatimChar"/>
    <w:rPr>
      <w:b/>
      <w:i/>
      <w:color w:val="60a0b0"/>
    </w:rPr>
  </w:style>
  <w:style w:type="character" w:customStyle="1" w:styleId="WarningTok">
    <w:name w:val="WarningTok"/>
    <w:basedOn w:val="VerbatimChar"/>
    <w:rPr>
      <w:b/>
      <w:i/>
      <w:color w:val="60a0b0"/>
    </w:rPr>
  </w:style>
  <w:style w:type="character" w:customStyle="1" w:styleId="AlertTok">
    <w:name w:val="AlertTok"/>
    <w:basedOn w:val="VerbatimChar"/>
    <w:rPr>
      <w:b/>
      <w:color w:val="ff0000"/>
    </w:rPr>
  </w:style>
  <w:style w:type="character" w:customStyle="1" w:styleId="ErrorTok">
    <w:name w:val="ErrorTok"/>
    <w:basedOn w:val="VerbatimChar"/>
    <w:rPr>
      <w:b/>
      <w:color w:val="ff0000"/>
    </w:rPr>
  </w:style>
  <w:style w:type="character" w:customStyle="1" w:styleId="NormalTok">
    <w:name w:val="NormalTok"/>
    <w:basedOn w:val="VerbatimChar"/>
    <w:rPr/>
  </w:style>
  <w:style w:type="numbering" w:styleId="NoList">
    <w:name w:val="No List"/>
    <w:qFormat/>
  </w:style>
  <w:style w:type="table" w:styleId="Table">
    <w:name w:val="Table"/>
    <w:basedOn w:val="TableNormal"/>
    <w:semiHidden/>
    <w:unhideWhenUsed/>
    <w:qFormat/>
    <w:tblPr>
      <w:tblInd w:w="0" w:type="dxa"/>
      <w:tblCellMar>
        <w:top w:w="108" w:type="dxa"/>
        <w:left w:w="108" w:type="dxa"/>
        <w:bottom w:w="108" w:type="dxa"/>
        <w:right w:w="108" w:type="dxa"/>
      </w:tblCellMar>
      <w:tblBorders>
        <w:bottom w:val="single" w:color="aeaaaa"/>
        <w:insideH w:val="single" w:color="f2f2f2"/>
      </w:tblBorders>
    </w:tblPr>
    <w:tblStylePr w:type="firstRow">
      <w:tblPr>
        <w:jc w:val="left"/>
        <w:tblInd w:w="0" w:type="dxa"/>
      </w:tblPr>
      <w:trPr>
        <w:jc w:val="left"/>
      </w:trPr>
      <w:tcPr>
        <w:tcBorders>
          <w:top w:val="single" w:color="000000"/>
        </w:tcBorders>
        <w:vAlign w:val="bottom"/>
        <w:shd w:val="clear" w:fill="f2f2f2"/>
      </w:tcPr>
      <w:rPr>
        <w:b/>
      </w:rPr>
    </w:tblStyle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image" Target="media/image5.jpeg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header" Target="header3.xml"/><Relationship Id="rId10" Type="http://schemas.openxmlformats.org/officeDocument/2006/relationships/footer" Target="footer1.xml"/><Relationship Id="rId11" Type="http://schemas.openxmlformats.org/officeDocument/2006/relationships/footer" Target="footer2.xml"/><Relationship Id="rId12" Type="http://schemas.openxmlformats.org/officeDocument/2006/relationships/footer" Target="footer3.xml"/><Relationship Id="rId13" Type="http://schemas.openxmlformats.org/officeDocument/2006/relationships/hyperlink" Target="https://www.it.pt/Projects/Index/4934" TargetMode="External"/><Relationship Id="rId14" Type="http://schemas.openxmlformats.org/officeDocument/2006/relationships/header" Target="header4.xml"/><Relationship Id="rId15" Type="http://schemas.openxmlformats.org/officeDocument/2006/relationships/header" Target="header5.xml"/><Relationship Id="rId16" Type="http://schemas.openxmlformats.org/officeDocument/2006/relationships/header" Target="header6.xml"/><Relationship Id="rId17" Type="http://schemas.openxmlformats.org/officeDocument/2006/relationships/footer" Target="footer4.xml"/><Relationship Id="rId18" Type="http://schemas.openxmlformats.org/officeDocument/2006/relationships/footer" Target="footer5.xml"/><Relationship Id="rId19" Type="http://schemas.openxmlformats.org/officeDocument/2006/relationships/footer" Target="footer6.xml"/><Relationship Id="rId20" Type="http://schemas.openxmlformats.org/officeDocument/2006/relationships/numbering" Target="numbering.xml"/><Relationship Id="rId21" Type="http://schemas.openxmlformats.org/officeDocument/2006/relationships/fontTable" Target="fontTable.xml"/><Relationship Id="rId22" Type="http://schemas.openxmlformats.org/officeDocument/2006/relationships/settings" Target="settings.xml"/><Relationship Id="rId23" Type="http://schemas.openxmlformats.org/officeDocument/2006/relationships/theme" Target="theme/theme1.xml"/>
</Relationships>
</file>

<file path=word/_rels/header3.xml.rels><?xml version="1.0" encoding="UTF-8"?>
<Relationships xmlns="http://schemas.openxmlformats.org/package/2006/relationships"><Relationship Id="rId1" Type="http://schemas.openxmlformats.org/officeDocument/2006/relationships/image" Target="media/image6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Office">
      <a:dk1>
        <a:srgbClr val="000000"/>
      </a:dk1>
      <a:lt1>
        <a:srgbClr val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LibreOffice/25.8.5.2$Linux_X86_64 LibreOffice_project/580$Build-2</Application>
  <AppVersion>15.0000</AppVersion>
  <Pages>5</Pages>
  <Words>259</Words>
  <Characters>1636</Characters>
  <CharactersWithSpaces>1792</CharactersWithSpaces>
  <Paragraphs>116</Paragraphs>
  <Company>Instituto de Telecomunicações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2026-06-23T23:01:26Z</dcterms:created>
  <dc:creator/>
  <dc:description/>
  <dc:language>en-US</dc:language>
  <cp:lastModifiedBy/>
  <cp:revision>1</cp:revision>
  <dc:subject>D2</dc:subject>
  <dc:title>D2 - Analytical Models for Digital Twin Creation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0x010100D08ECBEA8B364F4A8FB23DFFCA3FD2AF</vt:lpwstr>
  </property>
  <property fmtid="{D5CDD505-2E9C-101B-9397-08002B2CF9AE}" pid="3" name="MSIP_Label_01acbcfc-8167-4ac3-b453-eb3d1159b93a_ActionId">
    <vt:lpwstr>cf3113cb-965b-4990-a091-22f3dbb1c1ba</vt:lpwstr>
  </property>
  <property fmtid="{D5CDD505-2E9C-101B-9397-08002B2CF9AE}" pid="4" name="MSIP_Label_01acbcfc-8167-4ac3-b453-eb3d1159b93a_ContentBits">
    <vt:lpwstr>0</vt:lpwstr>
  </property>
  <property fmtid="{D5CDD505-2E9C-101B-9397-08002B2CF9AE}" pid="5" name="MSIP_Label_01acbcfc-8167-4ac3-b453-eb3d1159b93a_Enabled">
    <vt:lpwstr>true</vt:lpwstr>
  </property>
  <property fmtid="{D5CDD505-2E9C-101B-9397-08002B2CF9AE}" pid="6" name="MSIP_Label_01acbcfc-8167-4ac3-b453-eb3d1159b93a_Method">
    <vt:lpwstr>Standard</vt:lpwstr>
  </property>
  <property fmtid="{D5CDD505-2E9C-101B-9397-08002B2CF9AE}" pid="7" name="MSIP_Label_01acbcfc-8167-4ac3-b453-eb3d1159b93a_Name">
    <vt:lpwstr>BAE-Geral-Público_0</vt:lpwstr>
  </property>
  <property fmtid="{D5CDD505-2E9C-101B-9397-08002B2CF9AE}" pid="8" name="MSIP_Label_01acbcfc-8167-4ac3-b453-eb3d1159b93a_SetDate">
    <vt:lpwstr>2025-12-04T15:44:10Z</vt:lpwstr>
  </property>
  <property fmtid="{D5CDD505-2E9C-101B-9397-08002B2CF9AE}" pid="9" name="MSIP_Label_01acbcfc-8167-4ac3-b453-eb3d1159b93a_SiteId">
    <vt:lpwstr>e140809d-ecdd-48ed-9fe2-aa332b201b35</vt:lpwstr>
  </property>
  <property fmtid="{D5CDD505-2E9C-101B-9397-08002B2CF9AE}" pid="10" name="MSIP_Label_01acbcfc-8167-4ac3-b453-eb3d1159b93a_Tag">
    <vt:lpwstr>10, 3, 0, 1</vt:lpwstr>
  </property>
  <property fmtid="{D5CDD505-2E9C-101B-9397-08002B2CF9AE}" pid="11" name="MediaServiceImageTags">
    <vt:lpwstr/>
  </property>
  <property fmtid="{D5CDD505-2E9C-101B-9397-08002B2CF9AE}" pid="12" name="Revision">
    <vt:lpwstr>0.9</vt:lpwstr>
  </property>
</Properties>
</file>