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045E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93045F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3593046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2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35930463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3593046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8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9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A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B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6C" w14:textId="34118BBE" w:rsidR="002F7FD9" w:rsidRPr="00B10595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 w:rsidR="00566F2A">
        <w:rPr>
          <w:rFonts w:ascii="Times New Roman" w:hAnsi="Times New Roman" w:cs="Times New Roman"/>
          <w:sz w:val="28"/>
          <w:szCs w:val="28"/>
        </w:rPr>
        <w:t>5</w:t>
      </w:r>
    </w:p>
    <w:p w14:paraId="3593046D" w14:textId="09C2F2E0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66F2A">
        <w:rPr>
          <w:rFonts w:ascii="Times New Roman" w:hAnsi="Times New Roman" w:cs="Times New Roman"/>
          <w:sz w:val="28"/>
          <w:szCs w:val="28"/>
        </w:rPr>
        <w:t>Экспертное оценивание систем</w:t>
      </w:r>
      <w:r w:rsidR="00B10595"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3593046E" w14:textId="77777777" w:rsidR="002F7FD9" w:rsidRDefault="00E81C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3593046F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77" w14:textId="23B6E5F4" w:rsidR="002F7FD9" w:rsidRPr="00FC027D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студент(ы) гр. 431-</w:t>
      </w:r>
      <w:r w:rsidR="00FC027D">
        <w:rPr>
          <w:rFonts w:ascii="Times New Roman" w:hAnsi="Times New Roman"/>
          <w:sz w:val="28"/>
          <w:szCs w:val="28"/>
          <w:lang w:val="en-US"/>
        </w:rPr>
        <w:t>x</w:t>
      </w:r>
    </w:p>
    <w:p w14:paraId="35930478" w14:textId="048B1B65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9" w14:textId="14FFE2EC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A" w14:textId="0AC843B0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 </w:t>
      </w:r>
      <w:r w:rsidR="00FC027D">
        <w:rPr>
          <w:rFonts w:ascii="Times New Roman" w:hAnsi="Times New Roman"/>
          <w:sz w:val="28"/>
          <w:szCs w:val="28"/>
        </w:rPr>
        <w:t>Фамилия И</w:t>
      </w:r>
      <w:r>
        <w:rPr>
          <w:rFonts w:ascii="Times New Roman" w:hAnsi="Times New Roman"/>
          <w:sz w:val="28"/>
          <w:szCs w:val="28"/>
        </w:rPr>
        <w:t>.</w:t>
      </w:r>
      <w:r w:rsidR="00FC027D">
        <w:rPr>
          <w:rFonts w:ascii="Times New Roman" w:hAnsi="Times New Roman"/>
          <w:sz w:val="28"/>
          <w:szCs w:val="28"/>
        </w:rPr>
        <w:t>О</w:t>
      </w:r>
    </w:p>
    <w:p w14:paraId="3593047B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7C" w14:textId="77777777" w:rsidR="002F7FD9" w:rsidRDefault="002F7FD9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593047D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3593047E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3593047F" w14:textId="77777777" w:rsidR="002F7FD9" w:rsidRDefault="00E81C86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35930480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1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2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3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4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5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6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7" w14:textId="77777777" w:rsidR="002F7FD9" w:rsidRDefault="002F7FD9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930488" w14:textId="77777777" w:rsidR="002F7FD9" w:rsidRDefault="00E81C86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35930489" w14:textId="77777777" w:rsidR="002F7FD9" w:rsidRDefault="00E81C86">
      <w:pPr>
        <w:pStyle w:val="Standard"/>
        <w:jc w:val="center"/>
        <w:rPr>
          <w:rFonts w:hint="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Оглавление</w:t>
      </w:r>
    </w:p>
    <w:p w14:paraId="0F346110" w14:textId="4B9966B5" w:rsidR="00443A46" w:rsidRDefault="00E81C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instrText xml:space="preserve"> TOC \o "1-9" \u \l 1-9 \h </w:instrText>
      </w:r>
      <w:r>
        <w:rPr>
          <w:rFonts w:cs="Arial"/>
          <w:szCs w:val="24"/>
        </w:rPr>
        <w:fldChar w:fldCharType="separate"/>
      </w:r>
      <w:hyperlink w:anchor="_Toc147613347" w:history="1">
        <w:r w:rsidR="00443A46" w:rsidRPr="002B397A">
          <w:rPr>
            <w:rStyle w:val="a8"/>
            <w:rFonts w:ascii="Times New Roman" w:hAnsi="Times New Roman"/>
            <w:noProof/>
          </w:rPr>
          <w:t>Введение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_Toc147613347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77C626D" w14:textId="2FC1092C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8" w:history="1">
        <w:r w:rsidR="00443A46" w:rsidRPr="002B397A">
          <w:rPr>
            <w:rStyle w:val="a8"/>
            <w:noProof/>
          </w:rPr>
          <w:t>Основная часть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_Toc147613348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9D8E89C" w14:textId="139C4844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49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1 Наименование системы.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_Toc147613349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01606990" w14:textId="5083019D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0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2 Выбор цели сравнения и объектов.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_Toc147613350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6ABE7853" w14:textId="6C730542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1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3 Ранжирование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_Toc147613351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3</w:t>
        </w:r>
        <w:r w:rsidR="00443A46">
          <w:rPr>
            <w:noProof/>
          </w:rPr>
          <w:fldChar w:fldCharType="end"/>
        </w:r>
      </w:hyperlink>
    </w:p>
    <w:p w14:paraId="281AFF24" w14:textId="254B6064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2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4 Парные сравнения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_Toc147613352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4</w:t>
        </w:r>
        <w:r w:rsidR="00443A46">
          <w:rPr>
            <w:noProof/>
          </w:rPr>
          <w:fldChar w:fldCharType="end"/>
        </w:r>
      </w:hyperlink>
    </w:p>
    <w:p w14:paraId="2EBAD81A" w14:textId="2226ED42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3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5 Непосредственное оценивание систем.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_Toc147613353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5</w:t>
        </w:r>
        <w:r w:rsidR="00443A46">
          <w:rPr>
            <w:noProof/>
          </w:rPr>
          <w:fldChar w:fldCharType="end"/>
        </w:r>
      </w:hyperlink>
    </w:p>
    <w:p w14:paraId="510136FC" w14:textId="42D82F0C" w:rsidR="00443A46" w:rsidRDefault="00000000">
      <w:pPr>
        <w:pStyle w:val="3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4" w:history="1">
        <w:r w:rsidR="00443A46" w:rsidRPr="002B397A">
          <w:rPr>
            <w:rStyle w:val="a8"/>
            <w:rFonts w:ascii="Times New Roman" w:hAnsi="Times New Roman" w:cs="Times New Roman"/>
            <w:b/>
            <w:bCs/>
            <w:noProof/>
          </w:rPr>
          <w:t>6 Последовательное сравнение методом Черчмена-Акоффа.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_Toc147613354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6</w:t>
        </w:r>
        <w:r w:rsidR="00443A46">
          <w:rPr>
            <w:noProof/>
          </w:rPr>
          <w:fldChar w:fldCharType="end"/>
        </w:r>
      </w:hyperlink>
    </w:p>
    <w:p w14:paraId="36A73DB6" w14:textId="58129F42" w:rsidR="00443A46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613355" w:history="1">
        <w:r w:rsidR="00443A46" w:rsidRPr="002B397A">
          <w:rPr>
            <w:rStyle w:val="a8"/>
            <w:rFonts w:ascii="Times New Roman" w:hAnsi="Times New Roman"/>
            <w:noProof/>
          </w:rPr>
          <w:t>Заключение</w:t>
        </w:r>
        <w:r w:rsidR="00443A46">
          <w:rPr>
            <w:noProof/>
          </w:rPr>
          <w:tab/>
        </w:r>
        <w:r w:rsidR="00443A46">
          <w:rPr>
            <w:noProof/>
          </w:rPr>
          <w:fldChar w:fldCharType="begin"/>
        </w:r>
        <w:r w:rsidR="00443A46">
          <w:rPr>
            <w:noProof/>
          </w:rPr>
          <w:instrText xml:space="preserve"> PAGEREF _Toc147613355 \h </w:instrText>
        </w:r>
        <w:r w:rsidR="00443A46">
          <w:rPr>
            <w:noProof/>
          </w:rPr>
        </w:r>
        <w:r w:rsidR="00443A46">
          <w:rPr>
            <w:noProof/>
          </w:rPr>
          <w:fldChar w:fldCharType="separate"/>
        </w:r>
        <w:r w:rsidR="00443A46">
          <w:rPr>
            <w:rFonts w:hint="eastAsia"/>
            <w:noProof/>
          </w:rPr>
          <w:t>7</w:t>
        </w:r>
        <w:r w:rsidR="00443A46">
          <w:rPr>
            <w:noProof/>
          </w:rPr>
          <w:fldChar w:fldCharType="end"/>
        </w:r>
      </w:hyperlink>
    </w:p>
    <w:p w14:paraId="35930492" w14:textId="48F732A1" w:rsidR="002F7FD9" w:rsidRDefault="00E81C86">
      <w:pPr>
        <w:pStyle w:val="Standard"/>
        <w:jc w:val="center"/>
        <w:rPr>
          <w:rFonts w:hint="eastAsia"/>
        </w:rPr>
      </w:pPr>
      <w:r>
        <w:rPr>
          <w:rFonts w:cs="Mangal"/>
          <w:szCs w:val="21"/>
        </w:rPr>
        <w:fldChar w:fldCharType="end"/>
      </w:r>
    </w:p>
    <w:p w14:paraId="35930493" w14:textId="77777777" w:rsidR="002F7FD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0" w:name="_Toc145337942"/>
      <w:bookmarkStart w:id="1" w:name="__RefHeading___Toc209_4203244813"/>
      <w:bookmarkStart w:id="2" w:name="_Toc147613347"/>
      <w:r>
        <w:rPr>
          <w:rFonts w:ascii="Times New Roman" w:hAnsi="Times New Roman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35930494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35930495" w14:textId="2E574B37" w:rsidR="002F7FD9" w:rsidRDefault="00CC7E79">
      <w:pPr>
        <w:pStyle w:val="Textbody"/>
        <w:ind w:firstLine="709"/>
        <w:rPr>
          <w:rFonts w:ascii="Times New Roman" w:hAnsi="Times New Roman" w:cs="Times New Roman"/>
          <w:sz w:val="28"/>
          <w:szCs w:val="28"/>
        </w:rPr>
      </w:pPr>
      <w:r w:rsidRPr="00CC7E7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</w:t>
      </w:r>
      <w:r w:rsidR="00615F54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35930496" w14:textId="77777777" w:rsidR="002F7FD9" w:rsidRDefault="00E81C86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5930497" w14:textId="6877030B" w:rsidR="002F7FD9" w:rsidRPr="00BF14F2" w:rsidRDefault="00E81C86">
      <w:pPr>
        <w:rPr>
          <w:rFonts w:ascii="Times New Roman" w:hAnsi="Times New Roman" w:cs="Times New Roman"/>
          <w:sz w:val="28"/>
          <w:szCs w:val="28"/>
        </w:rPr>
      </w:pPr>
      <w:bookmarkStart w:id="3" w:name="_Toc145337943"/>
      <w:bookmarkStart w:id="4" w:name="__RefHeading___Toc211_420324481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15F54">
        <w:rPr>
          <w:rFonts w:ascii="Times New Roman" w:hAnsi="Times New Roman" w:cs="Times New Roman"/>
          <w:sz w:val="28"/>
          <w:szCs w:val="28"/>
        </w:rPr>
        <w:t>Научиться оценивать системы методом ранжирования</w:t>
      </w:r>
      <w:r w:rsidR="00BF14F2" w:rsidRPr="00BF14F2">
        <w:rPr>
          <w:rFonts w:ascii="Times New Roman" w:hAnsi="Times New Roman" w:cs="Times New Roman"/>
          <w:sz w:val="28"/>
          <w:szCs w:val="28"/>
        </w:rPr>
        <w:t>;</w:t>
      </w:r>
    </w:p>
    <w:p w14:paraId="35930499" w14:textId="7B4434B1" w:rsidR="002F7FD9" w:rsidRDefault="00E81C86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C7E79" w:rsidRPr="00CC7E79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615F54">
        <w:rPr>
          <w:rFonts w:ascii="Times New Roman" w:hAnsi="Times New Roman" w:cs="Times New Roman"/>
          <w:sz w:val="28"/>
          <w:szCs w:val="28"/>
        </w:rPr>
        <w:t>оценивать системы методом парного сравнения</w:t>
      </w:r>
      <w:r w:rsidR="00615F54" w:rsidRPr="00615F54">
        <w:rPr>
          <w:rFonts w:ascii="Times New Roman" w:hAnsi="Times New Roman" w:cs="Times New Roman"/>
          <w:sz w:val="28"/>
          <w:szCs w:val="28"/>
        </w:rPr>
        <w:t>;</w:t>
      </w:r>
    </w:p>
    <w:p w14:paraId="07DE5FB6" w14:textId="3F72BCA1" w:rsid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 w:rsidRPr="00615F5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Научиться оценивать системы методом непосредственного оценивания</w:t>
      </w:r>
      <w:r w:rsidRPr="00615F54">
        <w:rPr>
          <w:rFonts w:ascii="Times New Roman" w:hAnsi="Times New Roman" w:cs="Times New Roman"/>
          <w:sz w:val="28"/>
          <w:szCs w:val="28"/>
        </w:rPr>
        <w:t>;</w:t>
      </w:r>
    </w:p>
    <w:p w14:paraId="401E03D3" w14:textId="73D077EB" w:rsidR="00615F54" w:rsidRPr="00615F54" w:rsidRDefault="00615F54" w:rsidP="00CC7E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Научиться оценивать объекты методом последовательного сравнения</w:t>
      </w:r>
      <w:r w:rsidRPr="00615F54">
        <w:rPr>
          <w:rFonts w:ascii="Times New Roman" w:hAnsi="Times New Roman" w:cs="Times New Roman"/>
          <w:sz w:val="28"/>
          <w:szCs w:val="28"/>
        </w:rPr>
        <w:t>.</w:t>
      </w:r>
    </w:p>
    <w:p w14:paraId="3593049A" w14:textId="77777777" w:rsidR="002F7FD9" w:rsidRDefault="00E81C86" w:rsidP="00E17AC1">
      <w:pPr>
        <w:pStyle w:val="My1"/>
      </w:pPr>
      <w:bookmarkStart w:id="5" w:name="_Toc147613348"/>
      <w:r>
        <w:t>О</w:t>
      </w:r>
      <w:r w:rsidRPr="00E17AC1">
        <w:rPr>
          <w:rStyle w:val="My2"/>
          <w:b/>
          <w:bCs/>
        </w:rPr>
        <w:t>сно</w:t>
      </w:r>
      <w:r>
        <w:t>вная ч</w:t>
      </w:r>
      <w:r w:rsidRPr="00E17AC1">
        <w:t>а</w:t>
      </w:r>
      <w:r>
        <w:t>сть</w:t>
      </w:r>
      <w:bookmarkEnd w:id="3"/>
      <w:bookmarkEnd w:id="4"/>
      <w:bookmarkEnd w:id="5"/>
    </w:p>
    <w:p w14:paraId="3593049B" w14:textId="1E63EC2F" w:rsidR="002F7FD9" w:rsidRDefault="00E81C86" w:rsidP="00866559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6" w:name="_Toc145337944"/>
      <w:bookmarkStart w:id="7" w:name="_Toc147613349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1 </w:t>
      </w:r>
      <w:bookmarkEnd w:id="6"/>
      <w:r w:rsidRPr="00935478">
        <w:rPr>
          <w:rStyle w:val="My4"/>
          <w:rFonts w:eastAsia="NSimSun"/>
          <w:color w:val="auto"/>
        </w:rPr>
        <w:t>Наименование системы</w:t>
      </w:r>
      <w:r w:rsidR="00EE514B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7"/>
    </w:p>
    <w:p w14:paraId="3593049D" w14:textId="4E10D32A" w:rsidR="002F7FD9" w:rsidRPr="002B1333" w:rsidRDefault="00AA6C51" w:rsidP="00F61785">
      <w:pPr>
        <w:pStyle w:val="Textbody"/>
        <w:ind w:left="709" w:firstLine="709"/>
        <w:jc w:val="both"/>
        <w:rPr>
          <w:rFonts w:hint="eastAsia"/>
        </w:rPr>
      </w:pPr>
      <w:r w:rsidRPr="00AA6C51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Pr="00AA6C51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E81C86">
        <w:rPr>
          <w:rFonts w:ascii="Times New Roman" w:hAnsi="Times New Roman" w:cs="Times New Roman"/>
          <w:sz w:val="28"/>
          <w:szCs w:val="28"/>
        </w:rPr>
        <w:t xml:space="preserve"> </w:t>
      </w:r>
      <w:r w:rsidR="00E81C86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C8292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определение системы</w:t>
      </w:r>
      <w:r w:rsidRPr="00C82923">
        <w:rPr>
          <w:rFonts w:ascii="Times New Roman" w:hAnsi="Times New Roman" w:cs="Times New Roman"/>
          <w:sz w:val="28"/>
          <w:szCs w:val="28"/>
        </w:rPr>
        <w:t>}</w:t>
      </w:r>
      <w:r w:rsidR="00E81C86">
        <w:rPr>
          <w:rFonts w:ascii="Times New Roman" w:hAnsi="Times New Roman" w:cs="Times New Roman"/>
          <w:sz w:val="28"/>
          <w:szCs w:val="28"/>
        </w:rPr>
        <w:t>.</w:t>
      </w:r>
    </w:p>
    <w:p w14:paraId="20C5DDB6" w14:textId="56DD1EF5" w:rsidR="00FD6AC1" w:rsidRDefault="00E81C86" w:rsidP="00FD6AC1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8" w:name="_Toc145337945"/>
      <w:bookmarkStart w:id="9" w:name="_Toc147613350"/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 xml:space="preserve">2 </w:t>
      </w:r>
      <w:bookmarkStart w:id="10" w:name="_Toc1453379461"/>
      <w:bookmarkEnd w:id="8"/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Выбор цели сра</w:t>
      </w:r>
      <w:r w:rsidR="00615F54" w:rsidRPr="00E17AC1">
        <w:rPr>
          <w:rStyle w:val="My4"/>
          <w:rFonts w:eastAsia="NSimSun"/>
          <w:color w:val="auto"/>
        </w:rPr>
        <w:t>вн</w:t>
      </w:r>
      <w:r w:rsidR="00615F54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ения и объектов</w:t>
      </w:r>
      <w:r w:rsidR="00FD6AC1"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9"/>
    </w:p>
    <w:p w14:paraId="601BC4A7" w14:textId="48853383" w:rsidR="00DE423C" w:rsidRDefault="00615F54" w:rsidP="00E17AC1">
      <w:pPr>
        <w:pStyle w:val="My"/>
      </w:pPr>
      <w:bookmarkStart w:id="11" w:name="_Toc145337949"/>
      <w:bookmarkStart w:id="12" w:name="__RefHeading___Toc213_4203244813"/>
      <w:bookmarkEnd w:id="10"/>
      <w:r>
        <w:t xml:space="preserve">Цель – </w:t>
      </w:r>
      <w:r w:rsidR="00AA6C51">
        <w:rPr>
          <w:lang w:val="en-US"/>
        </w:rPr>
        <w:t>{</w:t>
      </w:r>
      <w:r w:rsidR="00AA6C51">
        <w:t>опишите цель</w:t>
      </w:r>
      <w:r w:rsidR="00AA6C51">
        <w:rPr>
          <w:lang w:val="en-US"/>
        </w:rPr>
        <w:t>}</w:t>
      </w:r>
      <w:r>
        <w:t>, объекты</w:t>
      </w:r>
      <w:r w:rsidR="00E17AC1" w:rsidRPr="00E17AC1">
        <w:t>:</w:t>
      </w:r>
    </w:p>
    <w:p w14:paraId="2ADF8671" w14:textId="0353A706" w:rsidR="00E17AC1" w:rsidRDefault="00AA6C51" w:rsidP="00E17AC1">
      <w:pPr>
        <w:pStyle w:val="My"/>
        <w:numPr>
          <w:ilvl w:val="0"/>
          <w:numId w:val="3"/>
        </w:numPr>
        <w:rPr>
          <w:lang w:val="en-US"/>
        </w:rPr>
      </w:pPr>
      <w:r>
        <w:t>Объект 1</w:t>
      </w:r>
      <w:r w:rsidR="00E17AC1">
        <w:rPr>
          <w:lang w:val="en-US"/>
        </w:rPr>
        <w:t>;</w:t>
      </w:r>
    </w:p>
    <w:p w14:paraId="237C39C4" w14:textId="6A4763E7" w:rsidR="00E17AC1" w:rsidRDefault="00AA6C51" w:rsidP="00E17AC1">
      <w:pPr>
        <w:pStyle w:val="My"/>
        <w:numPr>
          <w:ilvl w:val="0"/>
          <w:numId w:val="3"/>
        </w:numPr>
        <w:rPr>
          <w:lang w:val="en-US"/>
        </w:rPr>
      </w:pPr>
      <w:r>
        <w:t>Объект 2</w:t>
      </w:r>
      <w:r w:rsidR="00E17AC1">
        <w:rPr>
          <w:lang w:val="en-US"/>
        </w:rPr>
        <w:t>;</w:t>
      </w:r>
    </w:p>
    <w:p w14:paraId="4EF4882E" w14:textId="0F3DA037" w:rsidR="00866559" w:rsidRDefault="00AA6C51" w:rsidP="00E17AC1">
      <w:pPr>
        <w:pStyle w:val="My"/>
        <w:numPr>
          <w:ilvl w:val="0"/>
          <w:numId w:val="3"/>
        </w:numPr>
        <w:rPr>
          <w:lang w:val="en-US"/>
        </w:rPr>
      </w:pPr>
      <w:r>
        <w:t>Объект 3</w:t>
      </w:r>
      <w:r w:rsidR="00866559">
        <w:rPr>
          <w:lang w:val="en-US"/>
        </w:rPr>
        <w:t>;</w:t>
      </w:r>
    </w:p>
    <w:p w14:paraId="4B23D7A5" w14:textId="6339503A" w:rsidR="00866559" w:rsidRDefault="00AA6C51" w:rsidP="00E17AC1">
      <w:pPr>
        <w:pStyle w:val="My"/>
        <w:numPr>
          <w:ilvl w:val="0"/>
          <w:numId w:val="3"/>
        </w:numPr>
        <w:rPr>
          <w:lang w:val="en-US"/>
        </w:rPr>
      </w:pPr>
      <w:r>
        <w:t>Объект 4</w:t>
      </w:r>
      <w:r w:rsidR="00866559">
        <w:rPr>
          <w:lang w:val="en-US"/>
        </w:rPr>
        <w:t>;</w:t>
      </w:r>
    </w:p>
    <w:p w14:paraId="7F7D49D7" w14:textId="114390CD" w:rsidR="00E17AC1" w:rsidRPr="00E17AC1" w:rsidRDefault="00AA6C51" w:rsidP="00E17AC1">
      <w:pPr>
        <w:pStyle w:val="My"/>
        <w:numPr>
          <w:ilvl w:val="0"/>
          <w:numId w:val="3"/>
        </w:numPr>
        <w:rPr>
          <w:lang w:val="en-US"/>
        </w:rPr>
      </w:pPr>
      <w:r>
        <w:t>Объект 5</w:t>
      </w:r>
      <w:r w:rsidR="00866559">
        <w:rPr>
          <w:lang w:val="en-US"/>
        </w:rPr>
        <w:t>.</w:t>
      </w:r>
    </w:p>
    <w:p w14:paraId="77744C20" w14:textId="7B519057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3" w:name="_Toc146914297"/>
      <w:bookmarkStart w:id="14" w:name="_Toc147613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Ранжирование систем.</w:t>
      </w:r>
      <w:bookmarkEnd w:id="13"/>
      <w:bookmarkEnd w:id="14"/>
    </w:p>
    <w:p w14:paraId="5EF9F48C" w14:textId="0470AAEA" w:rsidR="00866559" w:rsidRDefault="00866559" w:rsidP="00866559">
      <w:pPr>
        <w:pStyle w:val="My"/>
        <w:spacing w:line="240" w:lineRule="auto"/>
      </w:pPr>
      <w:r>
        <w:t>Таблица 3.1 – Ранжировки объектов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821"/>
        <w:gridCol w:w="1418"/>
        <w:gridCol w:w="1420"/>
        <w:gridCol w:w="1420"/>
        <w:gridCol w:w="1420"/>
        <w:gridCol w:w="1420"/>
      </w:tblGrid>
      <w:tr w:rsidR="00AA6C51" w14:paraId="77AF0F6D" w14:textId="77777777" w:rsidTr="00E17AC1">
        <w:tc>
          <w:tcPr>
            <w:tcW w:w="1604" w:type="dxa"/>
          </w:tcPr>
          <w:p w14:paraId="67FEE723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38F61935" w14:textId="65C8B842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431EAE2" w14:textId="43FCB5D1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1A0CB7C5" w14:textId="0B6BE220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4F2C7F8" w14:textId="179F93BA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20EE7945" w14:textId="3AA41A1D" w:rsidR="00E17AC1" w:rsidRDefault="00AA6C51" w:rsidP="00E17AC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E6EC251" w14:textId="77777777" w:rsidTr="00E17AC1">
        <w:tc>
          <w:tcPr>
            <w:tcW w:w="1604" w:type="dxa"/>
          </w:tcPr>
          <w:p w14:paraId="11EFADC1" w14:textId="654ECB75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1604" w:type="dxa"/>
          </w:tcPr>
          <w:p w14:paraId="32E980FB" w14:textId="76BDEA22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305FC0B" w14:textId="6ECC1651" w:rsidR="00E17AC1" w:rsidRPr="00866559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7A30A30" w14:textId="1040D31E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4CAA543" w14:textId="21EFE60A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D32BC4E" w14:textId="5868EAF5" w:rsidR="00E17AC1" w:rsidRDefault="00E17AC1" w:rsidP="00E17AC1">
            <w:pPr>
              <w:pStyle w:val="My"/>
              <w:ind w:left="0" w:firstLine="0"/>
              <w:jc w:val="center"/>
            </w:pPr>
          </w:p>
        </w:tc>
      </w:tr>
      <w:tr w:rsidR="00AA6C51" w14:paraId="7DCBE461" w14:textId="77777777" w:rsidTr="00E17AC1">
        <w:tc>
          <w:tcPr>
            <w:tcW w:w="1604" w:type="dxa"/>
          </w:tcPr>
          <w:p w14:paraId="2A21904B" w14:textId="5035FF43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1604" w:type="dxa"/>
          </w:tcPr>
          <w:p w14:paraId="64A95241" w14:textId="32C62673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EC56C9E" w14:textId="268122AE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6E4BD8C" w14:textId="0100A183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04856AA" w14:textId="0B58DF32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2317114" w14:textId="6B773CEB" w:rsidR="00E17AC1" w:rsidRDefault="00E17AC1" w:rsidP="00E17AC1">
            <w:pPr>
              <w:pStyle w:val="My"/>
              <w:ind w:left="0" w:firstLine="0"/>
              <w:jc w:val="center"/>
            </w:pPr>
          </w:p>
        </w:tc>
      </w:tr>
      <w:tr w:rsidR="00AA6C51" w14:paraId="08C2BCB4" w14:textId="77777777" w:rsidTr="00E17AC1">
        <w:tc>
          <w:tcPr>
            <w:tcW w:w="1604" w:type="dxa"/>
          </w:tcPr>
          <w:p w14:paraId="12054E75" w14:textId="77DD2A79" w:rsidR="00E17AC1" w:rsidRDefault="00E17AC1" w:rsidP="00E17AC1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1604" w:type="dxa"/>
          </w:tcPr>
          <w:p w14:paraId="709FA3A9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7567D56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C13184C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397DD19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409D87C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</w:tr>
      <w:tr w:rsidR="00AA6C51" w14:paraId="7033DF78" w14:textId="77777777" w:rsidTr="00E17AC1">
        <w:tc>
          <w:tcPr>
            <w:tcW w:w="1604" w:type="dxa"/>
          </w:tcPr>
          <w:p w14:paraId="31CE0CF3" w14:textId="3D3108EB" w:rsidR="00E17AC1" w:rsidRDefault="00E17AC1" w:rsidP="00E17AC1">
            <w:pPr>
              <w:pStyle w:val="My"/>
              <w:ind w:left="0" w:firstLine="0"/>
              <w:jc w:val="center"/>
            </w:pPr>
            <w:r>
              <w:t>Сумма рангов</w:t>
            </w:r>
          </w:p>
        </w:tc>
        <w:tc>
          <w:tcPr>
            <w:tcW w:w="1604" w:type="dxa"/>
          </w:tcPr>
          <w:p w14:paraId="48D38BA9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6A1B3E0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47E7E47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3BF44D4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0BC06D75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</w:tr>
      <w:tr w:rsidR="00AA6C51" w14:paraId="5AC9320B" w14:textId="77777777" w:rsidTr="00E17AC1">
        <w:tc>
          <w:tcPr>
            <w:tcW w:w="1604" w:type="dxa"/>
          </w:tcPr>
          <w:p w14:paraId="1110E0C1" w14:textId="304338FB" w:rsidR="00E17AC1" w:rsidRDefault="00E17AC1" w:rsidP="00E17AC1">
            <w:pPr>
              <w:pStyle w:val="My"/>
              <w:ind w:left="0" w:firstLine="0"/>
              <w:jc w:val="center"/>
            </w:pPr>
            <w:r>
              <w:t>Обобщенный ранг</w:t>
            </w:r>
          </w:p>
        </w:tc>
        <w:tc>
          <w:tcPr>
            <w:tcW w:w="1604" w:type="dxa"/>
          </w:tcPr>
          <w:p w14:paraId="4F8AFDCA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23718A2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6B8C80F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9DFACAE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4F0891F" w14:textId="77777777" w:rsidR="00E17AC1" w:rsidRDefault="00E17AC1" w:rsidP="00E17AC1">
            <w:pPr>
              <w:pStyle w:val="My"/>
              <w:ind w:left="0" w:firstLine="0"/>
              <w:jc w:val="center"/>
            </w:pPr>
          </w:p>
        </w:tc>
      </w:tr>
    </w:tbl>
    <w:p w14:paraId="702022FB" w14:textId="77777777" w:rsidR="00AA6C51" w:rsidRDefault="00AA6C51" w:rsidP="00866559">
      <w:pPr>
        <w:pStyle w:val="My"/>
      </w:pPr>
    </w:p>
    <w:p w14:paraId="7158EC7D" w14:textId="7681E44C" w:rsidR="00E17AC1" w:rsidRDefault="00866559" w:rsidP="00866559">
      <w:pPr>
        <w:pStyle w:val="My"/>
      </w:pPr>
      <w:r>
        <w:lastRenderedPageBreak/>
        <w:t>Коэффициент конкордации (</w:t>
      </w:r>
      <w:r>
        <w:rPr>
          <w:lang w:val="en-US"/>
        </w:rPr>
        <w:t>K</w:t>
      </w:r>
      <w:r>
        <w:t xml:space="preserve">) равен </w:t>
      </w:r>
      <w:r w:rsidRPr="00866559">
        <w:t>{</w:t>
      </w:r>
      <w:r>
        <w:t>вставить значение</w:t>
      </w:r>
      <w:r w:rsidRPr="00866559">
        <w:t>}</w:t>
      </w:r>
      <w:r>
        <w:t xml:space="preserve">, следовательно согласованность экспертов </w:t>
      </w:r>
      <w:r w:rsidRPr="00866559">
        <w:t>{</w:t>
      </w:r>
      <w:r>
        <w:t>слабая</w:t>
      </w:r>
      <w:r w:rsidRPr="00866559">
        <w:t xml:space="preserve"> </w:t>
      </w:r>
      <w:r>
        <w:t>(</w:t>
      </w:r>
      <w:r>
        <w:rPr>
          <w:lang w:val="en-US"/>
        </w:rPr>
        <w:t>K</w:t>
      </w:r>
      <w:r w:rsidRPr="00866559">
        <w:t>&lt;=0.3</w:t>
      </w:r>
      <w:r>
        <w:t>)</w:t>
      </w:r>
      <w:r w:rsidRPr="00866559">
        <w:t xml:space="preserve"> / </w:t>
      </w:r>
      <w:r>
        <w:t>умеренная</w:t>
      </w:r>
      <w:r w:rsidRPr="00866559">
        <w:t xml:space="preserve"> </w:t>
      </w:r>
      <w:r>
        <w:t>(</w:t>
      </w:r>
      <w:r w:rsidRPr="00866559">
        <w:t>0,3&lt;=</w:t>
      </w:r>
      <w:r>
        <w:rPr>
          <w:lang w:val="en-US"/>
        </w:rPr>
        <w:t>K</w:t>
      </w:r>
      <w:r w:rsidRPr="00866559">
        <w:t>&lt;0.5</w:t>
      </w:r>
      <w:r>
        <w:t>)</w:t>
      </w:r>
      <w:r w:rsidRPr="00866559">
        <w:t xml:space="preserve"> / </w:t>
      </w:r>
      <w:r>
        <w:t>заметная</w:t>
      </w:r>
      <w:r w:rsidRPr="00866559">
        <w:t xml:space="preserve"> </w:t>
      </w:r>
      <w:r>
        <w:t>(</w:t>
      </w:r>
      <w:r w:rsidRPr="00866559">
        <w:t>0.5&lt;=</w:t>
      </w:r>
      <w:r>
        <w:rPr>
          <w:lang w:val="en-US"/>
        </w:rPr>
        <w:t>K</w:t>
      </w:r>
      <w:r w:rsidRPr="00866559">
        <w:t>&lt;0.7</w:t>
      </w:r>
      <w:r>
        <w:t>)</w:t>
      </w:r>
      <w:r w:rsidRPr="00866559">
        <w:t xml:space="preserve"> / </w:t>
      </w:r>
      <w:r>
        <w:t>высокая</w:t>
      </w:r>
      <w:r w:rsidRPr="00866559">
        <w:t xml:space="preserve"> </w:t>
      </w:r>
      <w:r>
        <w:t>(</w:t>
      </w:r>
      <w:r w:rsidRPr="00866559">
        <w:t>0.7&lt;=</w:t>
      </w:r>
      <w:r>
        <w:rPr>
          <w:lang w:val="en-US"/>
        </w:rPr>
        <w:t>K</w:t>
      </w:r>
      <w:r w:rsidRPr="00866559">
        <w:t>&lt;0.9</w:t>
      </w:r>
      <w:r>
        <w:t>)</w:t>
      </w:r>
      <w:r w:rsidRPr="00866559">
        <w:t xml:space="preserve"> / </w:t>
      </w:r>
      <w:r>
        <w:t>очень высокая (</w:t>
      </w:r>
      <w:r>
        <w:rPr>
          <w:lang w:val="en-US"/>
        </w:rPr>
        <w:t>K</w:t>
      </w:r>
      <w:r w:rsidRPr="00866559">
        <w:t>&gt;=0.9</w:t>
      </w:r>
      <w:r>
        <w:t>)</w:t>
      </w:r>
      <w:r w:rsidRPr="00866559">
        <w:t>}</w:t>
      </w:r>
      <w:r>
        <w:t>.</w:t>
      </w:r>
    </w:p>
    <w:p w14:paraId="031B4342" w14:textId="50734F1C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5" w:name="_Toc147613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 Парные сравнения систем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5"/>
    </w:p>
    <w:p w14:paraId="42B01DCB" w14:textId="77777777" w:rsidR="00AA6C51" w:rsidRPr="00C82923" w:rsidRDefault="00AA6C51" w:rsidP="00AA6C51">
      <w:pPr>
        <w:pStyle w:val="My"/>
        <w:spacing w:line="240" w:lineRule="auto"/>
      </w:pPr>
      <w:r>
        <w:t>Таблица 4.1 – Матрица парных сравнений эксперта 1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55DE3591" w14:textId="77777777" w:rsidTr="00AA6C51">
        <w:tc>
          <w:tcPr>
            <w:tcW w:w="1485" w:type="dxa"/>
          </w:tcPr>
          <w:p w14:paraId="347DF46A" w14:textId="77777777" w:rsidR="00AA6C51" w:rsidRPr="00C82923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5F164C31" w14:textId="7516A722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7575CACA" w14:textId="4D2ADB8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42F1A32A" w14:textId="7BEE3DA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4B0D5ECB" w14:textId="3BB5219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5AFA7819" w14:textId="2A1C2DF3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660EE5FF" w14:textId="77777777" w:rsidTr="00AA6C51">
        <w:tc>
          <w:tcPr>
            <w:tcW w:w="1485" w:type="dxa"/>
          </w:tcPr>
          <w:p w14:paraId="48B9D763" w14:textId="00348D1C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1C88D765" w14:textId="0A318DB2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8BBFCC8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6EDD5C3F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D28C3B0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5FE818DE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42852BBE" w14:textId="77777777" w:rsidTr="00AA6C51">
        <w:tc>
          <w:tcPr>
            <w:tcW w:w="1485" w:type="dxa"/>
          </w:tcPr>
          <w:p w14:paraId="649A504F" w14:textId="285514ED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0F07DD64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BC4EE04" w14:textId="2A158AA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0CEBDB22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F426C5C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243EA6D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487D352E" w14:textId="77777777" w:rsidTr="00AA6C51">
        <w:tc>
          <w:tcPr>
            <w:tcW w:w="1485" w:type="dxa"/>
          </w:tcPr>
          <w:p w14:paraId="09EBF131" w14:textId="4FFFF9E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3B909E1F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60EE361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7435CB17" w14:textId="177604B6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4EBD1CCD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806D098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7D36FB67" w14:textId="77777777" w:rsidTr="00AA6C51">
        <w:tc>
          <w:tcPr>
            <w:tcW w:w="1485" w:type="dxa"/>
          </w:tcPr>
          <w:p w14:paraId="066DF703" w14:textId="4CBB70E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43A9E4A3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67B5240B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2B34AA3E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E73C3BF" w14:textId="259F893E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A294B34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185D8A43" w14:textId="77777777" w:rsidTr="00AA6C51">
        <w:tc>
          <w:tcPr>
            <w:tcW w:w="1485" w:type="dxa"/>
          </w:tcPr>
          <w:p w14:paraId="4157A5BD" w14:textId="2D15A020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5A7E1F4C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3838612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57BB23C0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15753F7" w14:textId="77777777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E3D150E" w14:textId="7460E22B" w:rsid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1FF338" w14:textId="77777777" w:rsidR="00AA6C51" w:rsidRDefault="00AA6C51" w:rsidP="00AA6C51">
      <w:pPr>
        <w:pStyle w:val="My"/>
        <w:spacing w:line="240" w:lineRule="auto"/>
      </w:pPr>
    </w:p>
    <w:p w14:paraId="47B78000" w14:textId="443A4338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2</w:t>
      </w:r>
      <w:r>
        <w:t xml:space="preserve"> – Матрица парных сравнений эксперта </w:t>
      </w:r>
      <w:r w:rsidRPr="00AA6C51">
        <w:t>2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43E56E2E" w14:textId="77777777" w:rsidTr="00AA6C51">
        <w:tc>
          <w:tcPr>
            <w:tcW w:w="1485" w:type="dxa"/>
          </w:tcPr>
          <w:p w14:paraId="65B6520B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486" w:type="dxa"/>
          </w:tcPr>
          <w:p w14:paraId="1E766C3B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7" w:type="dxa"/>
          </w:tcPr>
          <w:p w14:paraId="4022CD0E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7" w:type="dxa"/>
          </w:tcPr>
          <w:p w14:paraId="12215FB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7" w:type="dxa"/>
          </w:tcPr>
          <w:p w14:paraId="2561A9D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7" w:type="dxa"/>
          </w:tcPr>
          <w:p w14:paraId="2EBDD6C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0FD0DA0C" w14:textId="77777777" w:rsidTr="00AA6C51">
        <w:tc>
          <w:tcPr>
            <w:tcW w:w="1485" w:type="dxa"/>
          </w:tcPr>
          <w:p w14:paraId="53C0A50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486" w:type="dxa"/>
          </w:tcPr>
          <w:p w14:paraId="208851AB" w14:textId="43D172DF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8B1C93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4781106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D5E4B6E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65808DE8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0E5A9BE6" w14:textId="77777777" w:rsidTr="00AA6C51">
        <w:tc>
          <w:tcPr>
            <w:tcW w:w="1485" w:type="dxa"/>
          </w:tcPr>
          <w:p w14:paraId="5A49ACE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486" w:type="dxa"/>
          </w:tcPr>
          <w:p w14:paraId="577A78F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07EDF1E" w14:textId="5530BA8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6E42376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7D54120D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D45806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3392AEFD" w14:textId="77777777" w:rsidTr="00AA6C51">
        <w:tc>
          <w:tcPr>
            <w:tcW w:w="1485" w:type="dxa"/>
          </w:tcPr>
          <w:p w14:paraId="451B82C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486" w:type="dxa"/>
          </w:tcPr>
          <w:p w14:paraId="4B75A77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7BA5AA5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D85857C" w14:textId="49711EB1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265E957A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599425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06A22354" w14:textId="77777777" w:rsidTr="00AA6C51">
        <w:tc>
          <w:tcPr>
            <w:tcW w:w="1485" w:type="dxa"/>
          </w:tcPr>
          <w:p w14:paraId="1D50004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486" w:type="dxa"/>
          </w:tcPr>
          <w:p w14:paraId="2127212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7530611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5C0A5DFD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4C4A5A1" w14:textId="13B34EFC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7" w:type="dxa"/>
          </w:tcPr>
          <w:p w14:paraId="5712C87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62F63C43" w14:textId="77777777" w:rsidTr="00AA6C51">
        <w:tc>
          <w:tcPr>
            <w:tcW w:w="1485" w:type="dxa"/>
          </w:tcPr>
          <w:p w14:paraId="1531FEA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486" w:type="dxa"/>
          </w:tcPr>
          <w:p w14:paraId="3A03C5F4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3DCE07B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2409FA4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2DD33BA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487" w:type="dxa"/>
          </w:tcPr>
          <w:p w14:paraId="1BA34E0E" w14:textId="60E9D57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59B4AA1" w14:textId="77777777" w:rsidR="00AA6C51" w:rsidRDefault="00AA6C51" w:rsidP="00AA6C51">
      <w:pPr>
        <w:pStyle w:val="My"/>
        <w:spacing w:line="240" w:lineRule="auto"/>
      </w:pPr>
    </w:p>
    <w:p w14:paraId="56C27286" w14:textId="44E56BF0" w:rsidR="00AA6C51" w:rsidRPr="00AA6C51" w:rsidRDefault="00AA6C51" w:rsidP="00AA6C51">
      <w:pPr>
        <w:pStyle w:val="My"/>
        <w:spacing w:line="240" w:lineRule="auto"/>
      </w:pPr>
      <w:r>
        <w:t>Таблица 4.</w:t>
      </w:r>
      <w:r w:rsidRPr="00AA6C51">
        <w:t>3</w:t>
      </w:r>
      <w:r>
        <w:t xml:space="preserve"> – Матрица парных сравнений эксперта </w:t>
      </w:r>
      <w:r w:rsidRPr="00AA6C51">
        <w:t>3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1B424948" w14:textId="77777777" w:rsidTr="00F176C3">
        <w:tc>
          <w:tcPr>
            <w:tcW w:w="1604" w:type="dxa"/>
          </w:tcPr>
          <w:p w14:paraId="7CB06DF2" w14:textId="77777777" w:rsidR="00AA6C51" w:rsidRPr="00AA6C51" w:rsidRDefault="00AA6C51" w:rsidP="00F176C3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1776D301" w14:textId="77777777" w:rsidR="00AA6C51" w:rsidRPr="00AA6C51" w:rsidRDefault="00AA6C51" w:rsidP="00F176C3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44898B08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6BA7783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12BAB1D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1F445374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316D105F" w14:textId="77777777" w:rsidTr="00F176C3">
        <w:tc>
          <w:tcPr>
            <w:tcW w:w="1604" w:type="dxa"/>
          </w:tcPr>
          <w:p w14:paraId="5902153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3FF4B273" w14:textId="1D96B3FD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296ECCF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1AB98B0E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5B18467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4D542DC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0AA669AA" w14:textId="77777777" w:rsidTr="00F176C3">
        <w:tc>
          <w:tcPr>
            <w:tcW w:w="1604" w:type="dxa"/>
          </w:tcPr>
          <w:p w14:paraId="4019E7A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3CD7BA2B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3B0DE3AE" w14:textId="71712B4A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1EE45ECF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3A15E17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7476BFBB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4422B4EB" w14:textId="77777777" w:rsidTr="00F176C3">
        <w:tc>
          <w:tcPr>
            <w:tcW w:w="1604" w:type="dxa"/>
          </w:tcPr>
          <w:p w14:paraId="2D3054A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22B955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4D0CA67C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795BBD42" w14:textId="1B8C53A2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4F78817D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5D0C83A2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27425847" w14:textId="77777777" w:rsidTr="00F176C3">
        <w:tc>
          <w:tcPr>
            <w:tcW w:w="1604" w:type="dxa"/>
          </w:tcPr>
          <w:p w14:paraId="028377C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089625E5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03388290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29F5738B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485E70A5" w14:textId="4C52B23B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A144906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  <w:tr w:rsidR="00AA6C51" w14:paraId="2FE8FB0E" w14:textId="77777777" w:rsidTr="00F176C3">
        <w:tc>
          <w:tcPr>
            <w:tcW w:w="1604" w:type="dxa"/>
          </w:tcPr>
          <w:p w14:paraId="37416141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623CBCB3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4F2000CF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19CBE09D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3D74B197" w14:textId="77777777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1605" w:type="dxa"/>
          </w:tcPr>
          <w:p w14:paraId="40CDBD6E" w14:textId="05B0023E" w:rsidR="00AA6C51" w:rsidRDefault="00AA6C51" w:rsidP="00F176C3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2770071" w14:textId="2F21E738" w:rsidR="00AA6C51" w:rsidRDefault="00AA6C51" w:rsidP="00AA6C51">
      <w:pPr>
        <w:pStyle w:val="My"/>
        <w:rPr>
          <w:lang w:val="en-US"/>
        </w:rPr>
      </w:pPr>
    </w:p>
    <w:p w14:paraId="291AC3DA" w14:textId="77777777" w:rsidR="00AA6C51" w:rsidRPr="00AA6C51" w:rsidRDefault="00AA6C51" w:rsidP="00AA6C51">
      <w:pPr>
        <w:pStyle w:val="My"/>
        <w:spacing w:line="240" w:lineRule="auto"/>
      </w:pPr>
      <w:r>
        <w:t>Таблица 4.4 – Обобщенная матрица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85"/>
        <w:gridCol w:w="1486"/>
        <w:gridCol w:w="1487"/>
        <w:gridCol w:w="1487"/>
        <w:gridCol w:w="1487"/>
        <w:gridCol w:w="1487"/>
      </w:tblGrid>
      <w:tr w:rsidR="00AA6C51" w14:paraId="782B53DC" w14:textId="77777777" w:rsidTr="00AA6C51">
        <w:tc>
          <w:tcPr>
            <w:tcW w:w="1604" w:type="dxa"/>
          </w:tcPr>
          <w:p w14:paraId="32FBBA2C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4" w:type="dxa"/>
          </w:tcPr>
          <w:p w14:paraId="7E21F2A9" w14:textId="5770AC2C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776744F0" w14:textId="52689A83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4FCC9BA7" w14:textId="2D1AA85B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777C483B" w14:textId="0D67A26D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5EBF538" w14:textId="7261C4F4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AA6C51" w14:paraId="5CDD4F19" w14:textId="77777777" w:rsidTr="00AA6C51">
        <w:tc>
          <w:tcPr>
            <w:tcW w:w="1604" w:type="dxa"/>
          </w:tcPr>
          <w:p w14:paraId="313D1C21" w14:textId="78226719" w:rsidR="00AA6C51" w:rsidRPr="00AA6C51" w:rsidRDefault="00AA6C51" w:rsidP="00AA6C51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4" w:type="dxa"/>
          </w:tcPr>
          <w:p w14:paraId="106CE58C" w14:textId="39EE0A9A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3CAEF13E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E69B902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8EB4144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433A8BD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</w:tr>
      <w:tr w:rsidR="00AA6C51" w14:paraId="1208A77B" w14:textId="77777777" w:rsidTr="00AA6C51">
        <w:tc>
          <w:tcPr>
            <w:tcW w:w="1604" w:type="dxa"/>
          </w:tcPr>
          <w:p w14:paraId="31305643" w14:textId="1A77F83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4" w:type="dxa"/>
          </w:tcPr>
          <w:p w14:paraId="266A1C90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FD67A15" w14:textId="7C197CF9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72165330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5D82574A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C5B9FA6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</w:tr>
      <w:tr w:rsidR="00AA6C51" w14:paraId="06280484" w14:textId="77777777" w:rsidTr="00AA6C51">
        <w:tc>
          <w:tcPr>
            <w:tcW w:w="1604" w:type="dxa"/>
          </w:tcPr>
          <w:p w14:paraId="710DDD0B" w14:textId="5C470AC2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4" w:type="dxa"/>
          </w:tcPr>
          <w:p w14:paraId="3BE5D426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B089808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3BD7022" w14:textId="78DC642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65837A54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7FF8C845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</w:tr>
      <w:tr w:rsidR="00AA6C51" w14:paraId="63DC71D6" w14:textId="77777777" w:rsidTr="00AA6C51">
        <w:tc>
          <w:tcPr>
            <w:tcW w:w="1604" w:type="dxa"/>
          </w:tcPr>
          <w:p w14:paraId="484202C3" w14:textId="1147AB49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4" w:type="dxa"/>
          </w:tcPr>
          <w:p w14:paraId="2770BF45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2B667809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517AD11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485716B4" w14:textId="39FB0436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5" w:type="dxa"/>
          </w:tcPr>
          <w:p w14:paraId="500ED3B4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</w:tr>
      <w:tr w:rsidR="00AA6C51" w14:paraId="4E62C1DC" w14:textId="77777777" w:rsidTr="00AA6C51">
        <w:tc>
          <w:tcPr>
            <w:tcW w:w="1604" w:type="dxa"/>
          </w:tcPr>
          <w:p w14:paraId="1B080998" w14:textId="07BB5D11" w:rsidR="00AA6C51" w:rsidRDefault="00AA6C51" w:rsidP="00AA6C51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604" w:type="dxa"/>
          </w:tcPr>
          <w:p w14:paraId="1E64C072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A37A00C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63039C89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1C992C1B" w14:textId="77777777" w:rsidR="00AA6C51" w:rsidRDefault="00AA6C51" w:rsidP="00AA6C51">
            <w:pPr>
              <w:pStyle w:val="My"/>
              <w:ind w:left="0" w:firstLine="0"/>
              <w:jc w:val="center"/>
            </w:pPr>
          </w:p>
        </w:tc>
        <w:tc>
          <w:tcPr>
            <w:tcW w:w="1605" w:type="dxa"/>
          </w:tcPr>
          <w:p w14:paraId="3B3DD6B5" w14:textId="6DDD4F93" w:rsidR="00AA6C51" w:rsidRPr="00AA6C51" w:rsidRDefault="00AA6C51" w:rsidP="00AA6C51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E510D15" w14:textId="5F966E85" w:rsidR="00AA6C51" w:rsidRDefault="00AA6C51" w:rsidP="00AA6C51">
      <w:pPr>
        <w:pStyle w:val="My"/>
      </w:pPr>
    </w:p>
    <w:p w14:paraId="18DCF5AD" w14:textId="77777777" w:rsidR="00FC027D" w:rsidRPr="00FC027D" w:rsidRDefault="00FC027D" w:rsidP="00FC027D">
      <w:pPr>
        <w:pStyle w:val="My"/>
        <w:spacing w:line="240" w:lineRule="auto"/>
      </w:pPr>
      <w:r>
        <w:t>Таблица 4.5 – Ранги на основе обобщенной матрицы парных сравнений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539"/>
        <w:gridCol w:w="1476"/>
        <w:gridCol w:w="1476"/>
        <w:gridCol w:w="1476"/>
        <w:gridCol w:w="1476"/>
        <w:gridCol w:w="1476"/>
      </w:tblGrid>
      <w:tr w:rsidR="00FC027D" w14:paraId="3DDD72FC" w14:textId="77777777" w:rsidTr="00FC027D">
        <w:tc>
          <w:tcPr>
            <w:tcW w:w="1604" w:type="dxa"/>
          </w:tcPr>
          <w:p w14:paraId="574DC894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4" w:type="dxa"/>
          </w:tcPr>
          <w:p w14:paraId="5E14A99C" w14:textId="725A9C96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605" w:type="dxa"/>
          </w:tcPr>
          <w:p w14:paraId="59BBA953" w14:textId="24C6CAD5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605" w:type="dxa"/>
          </w:tcPr>
          <w:p w14:paraId="0F5BC553" w14:textId="47C60222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605" w:type="dxa"/>
          </w:tcPr>
          <w:p w14:paraId="4EADB168" w14:textId="0E4FBFEE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605" w:type="dxa"/>
          </w:tcPr>
          <w:p w14:paraId="787BBBB8" w14:textId="481C7FC0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FC027D" w14:paraId="4E5CD5C3" w14:textId="77777777" w:rsidTr="00FC027D">
        <w:tc>
          <w:tcPr>
            <w:tcW w:w="1604" w:type="dxa"/>
          </w:tcPr>
          <w:p w14:paraId="7391122C" w14:textId="3D92D55F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Сумма</w:t>
            </w:r>
          </w:p>
        </w:tc>
        <w:tc>
          <w:tcPr>
            <w:tcW w:w="1604" w:type="dxa"/>
          </w:tcPr>
          <w:p w14:paraId="1F732004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1EA00103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7B539578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509A2470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4474C2AA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</w:tr>
      <w:tr w:rsidR="00FC027D" w14:paraId="7262D7FC" w14:textId="77777777" w:rsidTr="00FC027D">
        <w:tc>
          <w:tcPr>
            <w:tcW w:w="1604" w:type="dxa"/>
          </w:tcPr>
          <w:p w14:paraId="2BFAB90A" w14:textId="7D238E7E" w:rsidR="00FC027D" w:rsidRP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  <w:r>
              <w:t>Ранг</w:t>
            </w:r>
          </w:p>
        </w:tc>
        <w:tc>
          <w:tcPr>
            <w:tcW w:w="1604" w:type="dxa"/>
          </w:tcPr>
          <w:p w14:paraId="4C997346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35E81893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24039892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3900D25C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  <w:tc>
          <w:tcPr>
            <w:tcW w:w="1605" w:type="dxa"/>
          </w:tcPr>
          <w:p w14:paraId="6F92EB89" w14:textId="77777777" w:rsidR="00FC027D" w:rsidRDefault="00FC027D" w:rsidP="00FC027D">
            <w:pPr>
              <w:pStyle w:val="My"/>
              <w:spacing w:line="240" w:lineRule="auto"/>
              <w:ind w:left="0" w:firstLine="0"/>
              <w:jc w:val="center"/>
            </w:pPr>
          </w:p>
        </w:tc>
      </w:tr>
    </w:tbl>
    <w:p w14:paraId="27717EF5" w14:textId="1AE9DD56" w:rsidR="00FC027D" w:rsidRDefault="00FC027D" w:rsidP="00FC027D">
      <w:pPr>
        <w:pStyle w:val="My"/>
        <w:spacing w:line="240" w:lineRule="auto"/>
      </w:pPr>
    </w:p>
    <w:p w14:paraId="3E9242DC" w14:textId="4E764FB2" w:rsidR="00FC027D" w:rsidRDefault="00FC027D" w:rsidP="00FC027D">
      <w:pPr>
        <w:pStyle w:val="My"/>
      </w:pPr>
      <w:r>
        <w:t xml:space="preserve">Полученные результаты </w:t>
      </w:r>
      <w:r w:rsidRPr="00FC027D">
        <w:t>{</w:t>
      </w:r>
      <w:r>
        <w:t xml:space="preserve">совпадают </w:t>
      </w:r>
      <w:r w:rsidRPr="00FC027D">
        <w:t>/</w:t>
      </w:r>
      <w:r>
        <w:t xml:space="preserve"> не совпадают</w:t>
      </w:r>
      <w:r w:rsidRPr="00FC027D">
        <w:t xml:space="preserve"> / </w:t>
      </w:r>
      <w:r>
        <w:t>почти совпадают</w:t>
      </w:r>
      <w:r w:rsidR="005B5327">
        <w:t xml:space="preserve"> </w:t>
      </w:r>
      <w:r w:rsidR="005B5327" w:rsidRPr="005B5327">
        <w:t xml:space="preserve">/ </w:t>
      </w:r>
      <w:r w:rsidR="005B5327">
        <w:t>почти не совпадают</w:t>
      </w:r>
      <w:r w:rsidRPr="00FC027D">
        <w:t xml:space="preserve">} </w:t>
      </w:r>
      <w:r>
        <w:t>с результатами, полученными в пункте 3.</w:t>
      </w:r>
    </w:p>
    <w:p w14:paraId="06FA72ED" w14:textId="06F8FFBA" w:rsidR="00FC027D" w:rsidRP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6" w:name="_Toc147613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 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Непосредственное оценивание систем.</w:t>
      </w:r>
      <w:bookmarkEnd w:id="16"/>
    </w:p>
    <w:p w14:paraId="7E4E3566" w14:textId="3CF425DD" w:rsidR="002175FA" w:rsidRDefault="002175FA" w:rsidP="002175FA">
      <w:pPr>
        <w:pStyle w:val="My"/>
      </w:pPr>
      <w:r>
        <w:t xml:space="preserve">Выбрана шакала в виде </w:t>
      </w:r>
      <w:r w:rsidRPr="002175FA">
        <w:t>{</w:t>
      </w:r>
      <w:r>
        <w:t>действительных чисел на отрезке</w:t>
      </w:r>
      <w:r w:rsidRPr="002175FA">
        <w:t xml:space="preserve"> [0, 1]</w:t>
      </w:r>
      <w:r>
        <w:t xml:space="preserve"> </w:t>
      </w:r>
      <w:r w:rsidRPr="002175FA">
        <w:t xml:space="preserve">/ </w:t>
      </w:r>
      <w:r>
        <w:t xml:space="preserve">балльной оценки по </w:t>
      </w:r>
      <w:r w:rsidRPr="002175FA">
        <w:t xml:space="preserve">{5 / 10 / 100} </w:t>
      </w:r>
      <w:r>
        <w:t>балльной шкале</w:t>
      </w:r>
      <w:r w:rsidRPr="002175FA">
        <w:t xml:space="preserve"> / </w:t>
      </w:r>
      <w:r>
        <w:t xml:space="preserve">лингвистических значений </w:t>
      </w:r>
      <w:r w:rsidRPr="002175FA">
        <w:t>{“</w:t>
      </w:r>
      <w:r>
        <w:t>Значение 1</w:t>
      </w:r>
      <w:r w:rsidRPr="002175FA">
        <w:t>”</w:t>
      </w:r>
      <w:r>
        <w:t xml:space="preserve"> = вес 1, </w:t>
      </w:r>
      <w:r w:rsidRPr="002175FA">
        <w:t>“</w:t>
      </w:r>
      <w:r>
        <w:t xml:space="preserve">Значение </w:t>
      </w:r>
      <w:r>
        <w:rPr>
          <w:lang w:val="en-US"/>
        </w:rPr>
        <w:t>N</w:t>
      </w:r>
      <w:r w:rsidRPr="002175FA">
        <w:t>”</w:t>
      </w:r>
      <w:r>
        <w:t xml:space="preserve"> = вес </w:t>
      </w:r>
      <w:r>
        <w:rPr>
          <w:lang w:val="en-US"/>
        </w:rPr>
        <w:t>N</w:t>
      </w:r>
      <w:r w:rsidRPr="002175FA">
        <w:t>}}.</w:t>
      </w:r>
    </w:p>
    <w:p w14:paraId="3C5936F4" w14:textId="3DB33101" w:rsidR="002175FA" w:rsidRPr="002175FA" w:rsidRDefault="002175FA" w:rsidP="002175FA">
      <w:pPr>
        <w:pStyle w:val="My"/>
        <w:spacing w:line="240" w:lineRule="auto"/>
      </w:pPr>
      <w:r>
        <w:t>Таблица 5.1 – Результаты непосредственной оценки объектов</w:t>
      </w:r>
      <w:r w:rsidR="00F835E7">
        <w:t xml:space="preserve">, </w:t>
      </w:r>
      <w:r>
        <w:t>компетентность экспертов</w:t>
      </w:r>
      <w:r w:rsidR="00F835E7">
        <w:t xml:space="preserve"> и коэффициент вариации</w:t>
      </w:r>
      <w:r>
        <w:t>.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736"/>
        <w:gridCol w:w="2244"/>
        <w:gridCol w:w="987"/>
        <w:gridCol w:w="988"/>
        <w:gridCol w:w="988"/>
        <w:gridCol w:w="988"/>
        <w:gridCol w:w="988"/>
      </w:tblGrid>
      <w:tr w:rsidR="00F835E7" w14:paraId="79D009E8" w14:textId="012D5C5B" w:rsidTr="002175FA">
        <w:tc>
          <w:tcPr>
            <w:tcW w:w="1736" w:type="dxa"/>
          </w:tcPr>
          <w:p w14:paraId="453DC3D6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2244" w:type="dxa"/>
          </w:tcPr>
          <w:p w14:paraId="6D8EC61A" w14:textId="17A3824D" w:rsidR="002175FA" w:rsidRDefault="002175FA" w:rsidP="002175FA">
            <w:pPr>
              <w:pStyle w:val="My"/>
              <w:ind w:left="0" w:firstLine="0"/>
              <w:jc w:val="center"/>
            </w:pPr>
            <w:r>
              <w:t>Компетентность</w:t>
            </w:r>
          </w:p>
        </w:tc>
        <w:tc>
          <w:tcPr>
            <w:tcW w:w="987" w:type="dxa"/>
          </w:tcPr>
          <w:p w14:paraId="1952B9BA" w14:textId="4EF8C4C6" w:rsidR="002175FA" w:rsidRPr="002175FA" w:rsidRDefault="002175FA" w:rsidP="002175FA">
            <w:pPr>
              <w:pStyle w:val="My"/>
              <w:ind w:left="0"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988" w:type="dxa"/>
          </w:tcPr>
          <w:p w14:paraId="15ABC5CD" w14:textId="76C3EE18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988" w:type="dxa"/>
          </w:tcPr>
          <w:p w14:paraId="5C6A9A53" w14:textId="130F26FB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988" w:type="dxa"/>
          </w:tcPr>
          <w:p w14:paraId="06B479C1" w14:textId="3E022169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988" w:type="dxa"/>
          </w:tcPr>
          <w:p w14:paraId="443CB01A" w14:textId="6454FFA1" w:rsidR="002175FA" w:rsidRDefault="002175FA" w:rsidP="002175FA">
            <w:pPr>
              <w:pStyle w:val="My"/>
              <w:ind w:left="0"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F835E7" w14:paraId="713D1CFC" w14:textId="673CB341" w:rsidTr="002175FA">
        <w:tc>
          <w:tcPr>
            <w:tcW w:w="1736" w:type="dxa"/>
          </w:tcPr>
          <w:p w14:paraId="3D191194" w14:textId="6FD3355E" w:rsidR="002175FA" w:rsidRPr="002175FA" w:rsidRDefault="002175FA" w:rsidP="002175FA">
            <w:pPr>
              <w:pStyle w:val="My"/>
              <w:ind w:left="0" w:firstLine="0"/>
              <w:jc w:val="center"/>
            </w:pPr>
            <w:r>
              <w:t>Эксперт 1</w:t>
            </w:r>
          </w:p>
        </w:tc>
        <w:tc>
          <w:tcPr>
            <w:tcW w:w="2244" w:type="dxa"/>
          </w:tcPr>
          <w:p w14:paraId="05C41DD5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7" w:type="dxa"/>
          </w:tcPr>
          <w:p w14:paraId="4FB9174B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0ABF8AD1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5CD419FF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6CD06E73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1EB5B9CE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</w:tr>
      <w:tr w:rsidR="00F835E7" w14:paraId="3EB6CF4F" w14:textId="3CA5CA9C" w:rsidTr="002175FA">
        <w:tc>
          <w:tcPr>
            <w:tcW w:w="1736" w:type="dxa"/>
          </w:tcPr>
          <w:p w14:paraId="508DDE11" w14:textId="783D1685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2</w:t>
            </w:r>
          </w:p>
        </w:tc>
        <w:tc>
          <w:tcPr>
            <w:tcW w:w="2244" w:type="dxa"/>
          </w:tcPr>
          <w:p w14:paraId="6D8D0904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7" w:type="dxa"/>
          </w:tcPr>
          <w:p w14:paraId="569FCC4C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4B6D648A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33F3F4D5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54002509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3F5A940B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</w:tr>
      <w:tr w:rsidR="00F835E7" w14:paraId="26EC4B56" w14:textId="10EE4DE1" w:rsidTr="002175FA">
        <w:tc>
          <w:tcPr>
            <w:tcW w:w="1736" w:type="dxa"/>
          </w:tcPr>
          <w:p w14:paraId="063BE6FD" w14:textId="2C10C78D" w:rsidR="002175FA" w:rsidRDefault="002175FA" w:rsidP="002175FA">
            <w:pPr>
              <w:pStyle w:val="My"/>
              <w:ind w:left="0" w:firstLine="0"/>
              <w:jc w:val="center"/>
            </w:pPr>
            <w:r>
              <w:t>Эксперт 3</w:t>
            </w:r>
          </w:p>
        </w:tc>
        <w:tc>
          <w:tcPr>
            <w:tcW w:w="2244" w:type="dxa"/>
          </w:tcPr>
          <w:p w14:paraId="431930DB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7" w:type="dxa"/>
          </w:tcPr>
          <w:p w14:paraId="38741D32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5990E69F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106804FA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38C30F1B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212E6916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</w:tr>
      <w:tr w:rsidR="00F835E7" w14:paraId="62631CED" w14:textId="0C823B40" w:rsidTr="002175FA">
        <w:tc>
          <w:tcPr>
            <w:tcW w:w="3980" w:type="dxa"/>
            <w:gridSpan w:val="2"/>
          </w:tcPr>
          <w:p w14:paraId="3CF8E7D4" w14:textId="26B9FBC8" w:rsidR="002175FA" w:rsidRDefault="002175FA" w:rsidP="002175FA">
            <w:pPr>
              <w:pStyle w:val="My"/>
              <w:ind w:left="0" w:firstLine="0"/>
              <w:jc w:val="center"/>
            </w:pPr>
            <w:r>
              <w:t>Обобщенная оценка</w:t>
            </w:r>
          </w:p>
        </w:tc>
        <w:tc>
          <w:tcPr>
            <w:tcW w:w="987" w:type="dxa"/>
          </w:tcPr>
          <w:p w14:paraId="33E28031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135C98EB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18AAEA15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375E0005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7B27B9F2" w14:textId="77777777" w:rsidR="002175FA" w:rsidRDefault="002175FA" w:rsidP="002175FA">
            <w:pPr>
              <w:pStyle w:val="My"/>
              <w:ind w:left="0" w:firstLine="0"/>
              <w:jc w:val="center"/>
            </w:pPr>
          </w:p>
        </w:tc>
      </w:tr>
      <w:tr w:rsidR="00F835E7" w14:paraId="3DFBB00F" w14:textId="77777777" w:rsidTr="002175FA">
        <w:tc>
          <w:tcPr>
            <w:tcW w:w="3980" w:type="dxa"/>
            <w:gridSpan w:val="2"/>
          </w:tcPr>
          <w:p w14:paraId="0D2EF5D5" w14:textId="519CC5B4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t xml:space="preserve">Коэффициент вариации, </w:t>
            </w:r>
            <w:r>
              <w:rPr>
                <w:lang w:val="en-US"/>
              </w:rPr>
              <w:t>%</w:t>
            </w:r>
          </w:p>
        </w:tc>
        <w:tc>
          <w:tcPr>
            <w:tcW w:w="987" w:type="dxa"/>
          </w:tcPr>
          <w:p w14:paraId="5D99B056" w14:textId="1B1FBF86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8" w:type="dxa"/>
          </w:tcPr>
          <w:p w14:paraId="6C0EC9C7" w14:textId="77777777" w:rsidR="00F835E7" w:rsidRDefault="00F835E7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0E5FBEC6" w14:textId="77777777" w:rsidR="00F835E7" w:rsidRDefault="00F835E7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0A265F91" w14:textId="77777777" w:rsidR="00F835E7" w:rsidRDefault="00F835E7" w:rsidP="002175FA">
            <w:pPr>
              <w:pStyle w:val="My"/>
              <w:ind w:left="0" w:firstLine="0"/>
              <w:jc w:val="center"/>
            </w:pPr>
          </w:p>
        </w:tc>
        <w:tc>
          <w:tcPr>
            <w:tcW w:w="988" w:type="dxa"/>
          </w:tcPr>
          <w:p w14:paraId="7D2CE289" w14:textId="77777777" w:rsidR="00F835E7" w:rsidRDefault="00F835E7" w:rsidP="002175FA">
            <w:pPr>
              <w:pStyle w:val="My"/>
              <w:ind w:left="0" w:firstLine="0"/>
              <w:jc w:val="center"/>
            </w:pPr>
          </w:p>
        </w:tc>
      </w:tr>
      <w:tr w:rsidR="00F835E7" w14:paraId="772F082A" w14:textId="77777777" w:rsidTr="002175FA">
        <w:tc>
          <w:tcPr>
            <w:tcW w:w="3980" w:type="dxa"/>
            <w:gridSpan w:val="2"/>
          </w:tcPr>
          <w:p w14:paraId="1F3BCA37" w14:textId="42E82CA8" w:rsidR="00F835E7" w:rsidRDefault="00F835E7" w:rsidP="002175FA">
            <w:pPr>
              <w:pStyle w:val="My"/>
              <w:ind w:left="0" w:firstLine="0"/>
              <w:jc w:val="center"/>
            </w:pPr>
            <w:r>
              <w:t>Коэффициент вариации, лингвистическое значение</w:t>
            </w:r>
          </w:p>
        </w:tc>
        <w:tc>
          <w:tcPr>
            <w:tcW w:w="987" w:type="dxa"/>
          </w:tcPr>
          <w:p w14:paraId="53C959E6" w14:textId="77777777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8" w:type="dxa"/>
          </w:tcPr>
          <w:p w14:paraId="6E8AB60D" w14:textId="77777777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8" w:type="dxa"/>
          </w:tcPr>
          <w:p w14:paraId="5A770755" w14:textId="77777777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8" w:type="dxa"/>
          </w:tcPr>
          <w:p w14:paraId="23613666" w14:textId="77777777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88" w:type="dxa"/>
          </w:tcPr>
          <w:p w14:paraId="6370BDD2" w14:textId="77777777" w:rsidR="00F835E7" w:rsidRPr="00F835E7" w:rsidRDefault="00F835E7" w:rsidP="002175FA">
            <w:pPr>
              <w:pStyle w:val="My"/>
              <w:ind w:left="0" w:firstLine="0"/>
              <w:jc w:val="center"/>
              <w:rPr>
                <w:lang w:val="en-US"/>
              </w:rPr>
            </w:pPr>
          </w:p>
        </w:tc>
      </w:tr>
    </w:tbl>
    <w:p w14:paraId="4C3F3562" w14:textId="77777777" w:rsidR="00F835E7" w:rsidRDefault="00F835E7" w:rsidP="00F835E7">
      <w:pPr>
        <w:pStyle w:val="My"/>
        <w:ind w:left="0" w:firstLine="0"/>
      </w:pPr>
    </w:p>
    <w:p w14:paraId="19772950" w14:textId="60EFDDA1" w:rsidR="00C82923" w:rsidRDefault="00C82923" w:rsidP="00C82923">
      <w:pPr>
        <w:pStyle w:val="3"/>
        <w:spacing w:line="276" w:lineRule="auto"/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</w:pPr>
      <w:bookmarkStart w:id="17" w:name="_Toc147613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Последовательное сравнение методом Черчмена-Акоффа</w:t>
      </w:r>
      <w:r>
        <w:rPr>
          <w:rFonts w:ascii="Times New Roman" w:eastAsia="NSimSun" w:hAnsi="Times New Roman" w:cs="Times New Roman"/>
          <w:b/>
          <w:bCs/>
          <w:color w:val="auto"/>
          <w:sz w:val="28"/>
          <w:szCs w:val="28"/>
        </w:rPr>
        <w:t>.</w:t>
      </w:r>
      <w:bookmarkEnd w:id="17"/>
    </w:p>
    <w:p w14:paraId="2B894D38" w14:textId="52F281B5" w:rsidR="00935478" w:rsidRPr="009542EB" w:rsidRDefault="00935478" w:rsidP="00935478">
      <w:pPr>
        <w:pStyle w:val="My"/>
      </w:pPr>
      <w:r>
        <w:t>Таблица 6.1 – Результаты последовательного сравнения</w:t>
      </w:r>
      <w:r w:rsidR="009542EB">
        <w:t xml:space="preserve"> эксперта 1 с вариантом </w:t>
      </w:r>
      <w:r w:rsidR="009542EB" w:rsidRPr="009542EB">
        <w:t>{1 / 2 / 3 / 4 / 5}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47"/>
        <w:gridCol w:w="1545"/>
        <w:gridCol w:w="1262"/>
        <w:gridCol w:w="1253"/>
        <w:gridCol w:w="1246"/>
        <w:gridCol w:w="2166"/>
      </w:tblGrid>
      <w:tr w:rsidR="00935478" w14:paraId="1E5D9564" w14:textId="77777777" w:rsidTr="004579EE">
        <w:tc>
          <w:tcPr>
            <w:tcW w:w="1542" w:type="dxa"/>
            <w:vMerge w:val="restart"/>
          </w:tcPr>
          <w:p w14:paraId="5A380F2B" w14:textId="28E63AC3" w:rsidR="00935478" w:rsidRDefault="00935478" w:rsidP="00935478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581" w:type="dxa"/>
            <w:vMerge w:val="restart"/>
          </w:tcPr>
          <w:p w14:paraId="33AAD191" w14:textId="6D23B06F" w:rsidR="00935478" w:rsidRDefault="00935478" w:rsidP="00935478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4347" w:type="dxa"/>
            <w:gridSpan w:val="3"/>
          </w:tcPr>
          <w:p w14:paraId="0995079D" w14:textId="733E8E39" w:rsidR="00935478" w:rsidRDefault="00935478" w:rsidP="00935478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1449" w:type="dxa"/>
            <w:vMerge w:val="restart"/>
          </w:tcPr>
          <w:p w14:paraId="3551CE21" w14:textId="0ED99803" w:rsidR="00935478" w:rsidRDefault="00935478" w:rsidP="00935478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935478" w14:paraId="6E64BE8F" w14:textId="77777777" w:rsidTr="00935478">
        <w:tc>
          <w:tcPr>
            <w:tcW w:w="1542" w:type="dxa"/>
            <w:vMerge/>
          </w:tcPr>
          <w:p w14:paraId="0738E929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581" w:type="dxa"/>
            <w:vMerge/>
          </w:tcPr>
          <w:p w14:paraId="2D55767A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2AF0315" w14:textId="2CDAB05C" w:rsidR="00935478" w:rsidRDefault="00935478" w:rsidP="00935478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4F161186" w14:textId="621ED415" w:rsidR="00935478" w:rsidRDefault="00935478" w:rsidP="00935478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449" w:type="dxa"/>
          </w:tcPr>
          <w:p w14:paraId="1CAB13CE" w14:textId="53BB09E9" w:rsidR="00935478" w:rsidRDefault="00935478" w:rsidP="00935478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449" w:type="dxa"/>
            <w:vMerge/>
          </w:tcPr>
          <w:p w14:paraId="6A237C4E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  <w:tr w:rsidR="00935478" w14:paraId="106FBA8F" w14:textId="77777777" w:rsidTr="00935478">
        <w:tc>
          <w:tcPr>
            <w:tcW w:w="1542" w:type="dxa"/>
          </w:tcPr>
          <w:p w14:paraId="29EF6851" w14:textId="25C1C982" w:rsidR="00935478" w:rsidRPr="009542EB" w:rsidRDefault="009542EB" w:rsidP="00935478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1" w:type="dxa"/>
          </w:tcPr>
          <w:p w14:paraId="6081A259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83E0FA4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FEAE237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0F53770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A5CAD43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  <w:tr w:rsidR="00935478" w14:paraId="60573FDF" w14:textId="77777777" w:rsidTr="00935478">
        <w:tc>
          <w:tcPr>
            <w:tcW w:w="1542" w:type="dxa"/>
          </w:tcPr>
          <w:p w14:paraId="2954C3E9" w14:textId="165C4730" w:rsidR="00935478" w:rsidRPr="009542EB" w:rsidRDefault="009542EB" w:rsidP="00935478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1" w:type="dxa"/>
          </w:tcPr>
          <w:p w14:paraId="33EC91D2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5A2E668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56DD157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0104BADF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D819C55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  <w:tr w:rsidR="00935478" w14:paraId="0719D9AE" w14:textId="77777777" w:rsidTr="00935478">
        <w:tc>
          <w:tcPr>
            <w:tcW w:w="1542" w:type="dxa"/>
          </w:tcPr>
          <w:p w14:paraId="0E3A2EEF" w14:textId="5C86F61B" w:rsidR="00935478" w:rsidRPr="009542EB" w:rsidRDefault="009542EB" w:rsidP="00935478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1" w:type="dxa"/>
          </w:tcPr>
          <w:p w14:paraId="69274B9B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38C6FC6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DA8B913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CD0E5F2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51238CC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  <w:tr w:rsidR="00935478" w14:paraId="4EC7210A" w14:textId="77777777" w:rsidTr="00935478">
        <w:tc>
          <w:tcPr>
            <w:tcW w:w="1542" w:type="dxa"/>
          </w:tcPr>
          <w:p w14:paraId="05C0AD73" w14:textId="409C4E83" w:rsidR="00935478" w:rsidRPr="009542EB" w:rsidRDefault="009542EB" w:rsidP="00935478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14:paraId="4BCAC1F5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C7FC226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0C480619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21E9BD6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B4D47C5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  <w:tr w:rsidR="00935478" w14:paraId="7BB5508C" w14:textId="77777777" w:rsidTr="00935478">
        <w:tc>
          <w:tcPr>
            <w:tcW w:w="1542" w:type="dxa"/>
          </w:tcPr>
          <w:p w14:paraId="484B599E" w14:textId="477CD639" w:rsidR="00935478" w:rsidRPr="009542EB" w:rsidRDefault="009542EB" w:rsidP="00935478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1" w:type="dxa"/>
          </w:tcPr>
          <w:p w14:paraId="0DB9EC33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0A72649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7749C7B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FA3EBFA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7EA0D917" w14:textId="77777777" w:rsidR="00935478" w:rsidRDefault="00935478" w:rsidP="00935478">
            <w:pPr>
              <w:pStyle w:val="My"/>
              <w:ind w:left="0" w:firstLine="0"/>
              <w:jc w:val="center"/>
            </w:pPr>
          </w:p>
        </w:tc>
      </w:tr>
    </w:tbl>
    <w:p w14:paraId="28E2CDE6" w14:textId="47629209" w:rsidR="00935478" w:rsidRDefault="00935478" w:rsidP="00935478">
      <w:pPr>
        <w:pStyle w:val="My"/>
      </w:pPr>
    </w:p>
    <w:p w14:paraId="166B4F36" w14:textId="408B7A29" w:rsidR="009542EB" w:rsidRPr="009542EB" w:rsidRDefault="009542EB" w:rsidP="009542EB">
      <w:pPr>
        <w:pStyle w:val="My"/>
      </w:pPr>
      <w:r>
        <w:t>Таблица 6.</w:t>
      </w:r>
      <w:r w:rsidRPr="009542EB">
        <w:t>2</w:t>
      </w:r>
      <w:r>
        <w:t xml:space="preserve"> – Результаты последовательного сравнения эксперта </w:t>
      </w:r>
      <w:r w:rsidR="003E6ACB" w:rsidRPr="003E6ACB">
        <w:t>2</w:t>
      </w:r>
      <w:r>
        <w:t xml:space="preserve"> с вариантом </w:t>
      </w:r>
      <w:r w:rsidRPr="009542EB">
        <w:t>{1 / 2 / 3 / 4 / 5}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47"/>
        <w:gridCol w:w="1545"/>
        <w:gridCol w:w="1262"/>
        <w:gridCol w:w="1253"/>
        <w:gridCol w:w="1246"/>
        <w:gridCol w:w="2166"/>
      </w:tblGrid>
      <w:tr w:rsidR="009542EB" w14:paraId="21350931" w14:textId="77777777" w:rsidTr="0066520E">
        <w:tc>
          <w:tcPr>
            <w:tcW w:w="1542" w:type="dxa"/>
            <w:vMerge w:val="restart"/>
          </w:tcPr>
          <w:p w14:paraId="2DCA8596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581" w:type="dxa"/>
            <w:vMerge w:val="restart"/>
          </w:tcPr>
          <w:p w14:paraId="4D73A375" w14:textId="5D33F480" w:rsidR="009542EB" w:rsidRDefault="009542EB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4347" w:type="dxa"/>
            <w:gridSpan w:val="3"/>
          </w:tcPr>
          <w:p w14:paraId="6852A2C8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1449" w:type="dxa"/>
            <w:vMerge w:val="restart"/>
          </w:tcPr>
          <w:p w14:paraId="453BC658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9542EB" w14:paraId="0076188D" w14:textId="77777777" w:rsidTr="0066520E">
        <w:tc>
          <w:tcPr>
            <w:tcW w:w="1542" w:type="dxa"/>
            <w:vMerge/>
          </w:tcPr>
          <w:p w14:paraId="0AAE73DF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581" w:type="dxa"/>
            <w:vMerge/>
          </w:tcPr>
          <w:p w14:paraId="619FE809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E9579AF" w14:textId="76FB96F2" w:rsidR="009542EB" w:rsidRDefault="009542EB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576A154D" w14:textId="495FB04F" w:rsidR="009542EB" w:rsidRDefault="009542EB" w:rsidP="0066520E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449" w:type="dxa"/>
          </w:tcPr>
          <w:p w14:paraId="1BC005F0" w14:textId="23C7F71C" w:rsidR="009542EB" w:rsidRDefault="009542EB" w:rsidP="0066520E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449" w:type="dxa"/>
            <w:vMerge/>
          </w:tcPr>
          <w:p w14:paraId="30B08F4C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7546813A" w14:textId="77777777" w:rsidTr="0066520E">
        <w:tc>
          <w:tcPr>
            <w:tcW w:w="1542" w:type="dxa"/>
          </w:tcPr>
          <w:p w14:paraId="4D9886B4" w14:textId="0AA073DA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1" w:type="dxa"/>
          </w:tcPr>
          <w:p w14:paraId="6F748B0B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50720A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D7B8F3D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832ED53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04C78503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546A2149" w14:textId="77777777" w:rsidTr="0066520E">
        <w:tc>
          <w:tcPr>
            <w:tcW w:w="1542" w:type="dxa"/>
          </w:tcPr>
          <w:p w14:paraId="2CD896AB" w14:textId="4889163C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1" w:type="dxa"/>
          </w:tcPr>
          <w:p w14:paraId="0C18D6B2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2FF12376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0EA3391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3C9296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74530B4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4F29E814" w14:textId="77777777" w:rsidTr="0066520E">
        <w:tc>
          <w:tcPr>
            <w:tcW w:w="1542" w:type="dxa"/>
          </w:tcPr>
          <w:p w14:paraId="068BDAB2" w14:textId="4E26E3CC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1" w:type="dxa"/>
          </w:tcPr>
          <w:p w14:paraId="3E5184BA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85DB7E6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E64D4B7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D412203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6C28309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103A9706" w14:textId="77777777" w:rsidTr="0066520E">
        <w:tc>
          <w:tcPr>
            <w:tcW w:w="1542" w:type="dxa"/>
          </w:tcPr>
          <w:p w14:paraId="15B9321E" w14:textId="44FDE772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14:paraId="7CC45D1F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4355F42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E941727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72492B8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7C16C2C2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66AF6138" w14:textId="77777777" w:rsidTr="0066520E">
        <w:tc>
          <w:tcPr>
            <w:tcW w:w="1542" w:type="dxa"/>
          </w:tcPr>
          <w:p w14:paraId="32C06F1D" w14:textId="5BA4CE30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81" w:type="dxa"/>
          </w:tcPr>
          <w:p w14:paraId="1B736C47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60D90DF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17B93E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CE4E28D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3D3FD76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</w:tbl>
    <w:p w14:paraId="52F85DD2" w14:textId="77777777" w:rsidR="009542EB" w:rsidRDefault="009542EB" w:rsidP="00935478">
      <w:pPr>
        <w:pStyle w:val="My"/>
      </w:pPr>
    </w:p>
    <w:p w14:paraId="2E952A9E" w14:textId="042D9BAB" w:rsidR="009542EB" w:rsidRPr="009542EB" w:rsidRDefault="009542EB" w:rsidP="009542EB">
      <w:pPr>
        <w:pStyle w:val="My"/>
      </w:pPr>
      <w:r>
        <w:t>Таблица 6.</w:t>
      </w:r>
      <w:r w:rsidRPr="009542EB">
        <w:t>3</w:t>
      </w:r>
      <w:r>
        <w:t xml:space="preserve"> – Результаты последовательного сравнения эксперта </w:t>
      </w:r>
      <w:r w:rsidR="003E6ACB" w:rsidRPr="003E6ACB">
        <w:t>3</w:t>
      </w:r>
      <w:r>
        <w:t xml:space="preserve"> с вариантом </w:t>
      </w:r>
      <w:r w:rsidRPr="009542EB">
        <w:t>{1 / 2 / 3 / 4 / 5}</w:t>
      </w: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1447"/>
        <w:gridCol w:w="1545"/>
        <w:gridCol w:w="1262"/>
        <w:gridCol w:w="1253"/>
        <w:gridCol w:w="1246"/>
        <w:gridCol w:w="2166"/>
      </w:tblGrid>
      <w:tr w:rsidR="009542EB" w14:paraId="5ED08240" w14:textId="77777777" w:rsidTr="0066520E">
        <w:tc>
          <w:tcPr>
            <w:tcW w:w="1542" w:type="dxa"/>
            <w:vMerge w:val="restart"/>
          </w:tcPr>
          <w:p w14:paraId="2B90C797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Объект</w:t>
            </w:r>
          </w:p>
        </w:tc>
        <w:tc>
          <w:tcPr>
            <w:tcW w:w="1581" w:type="dxa"/>
            <w:vMerge w:val="restart"/>
          </w:tcPr>
          <w:p w14:paraId="6C45BDAD" w14:textId="3E7F70B5" w:rsidR="009542EB" w:rsidRPr="009542EB" w:rsidRDefault="009542EB" w:rsidP="0066520E">
            <w:pPr>
              <w:pStyle w:val="My"/>
              <w:ind w:left="0" w:firstLine="0"/>
              <w:jc w:val="center"/>
            </w:pPr>
            <w:r>
              <w:t xml:space="preserve">Исходные оценки </w:t>
            </w:r>
          </w:p>
        </w:tc>
        <w:tc>
          <w:tcPr>
            <w:tcW w:w="4347" w:type="dxa"/>
            <w:gridSpan w:val="3"/>
          </w:tcPr>
          <w:p w14:paraId="4A8A7D2C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Значения по итерациям</w:t>
            </w:r>
          </w:p>
        </w:tc>
        <w:tc>
          <w:tcPr>
            <w:tcW w:w="1449" w:type="dxa"/>
            <w:vMerge w:val="restart"/>
          </w:tcPr>
          <w:p w14:paraId="3DF0ED68" w14:textId="77777777" w:rsidR="009542EB" w:rsidRDefault="009542EB" w:rsidP="0066520E">
            <w:pPr>
              <w:pStyle w:val="My"/>
              <w:ind w:left="0" w:firstLine="0"/>
              <w:jc w:val="center"/>
            </w:pPr>
            <w:r>
              <w:t>Нормированные оценки</w:t>
            </w:r>
          </w:p>
        </w:tc>
      </w:tr>
      <w:tr w:rsidR="009542EB" w14:paraId="4EBC2FEA" w14:textId="77777777" w:rsidTr="0066520E">
        <w:tc>
          <w:tcPr>
            <w:tcW w:w="1542" w:type="dxa"/>
            <w:vMerge/>
          </w:tcPr>
          <w:p w14:paraId="0021B86E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581" w:type="dxa"/>
            <w:vMerge/>
          </w:tcPr>
          <w:p w14:paraId="28AD0C02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1B27D7A" w14:textId="26ED6B7F" w:rsidR="009542EB" w:rsidRDefault="009542EB" w:rsidP="0066520E">
            <w:pPr>
              <w:pStyle w:val="My"/>
              <w:ind w:left="0" w:firstLine="0"/>
              <w:jc w:val="center"/>
            </w:pPr>
            <w:r>
              <w:t>1</w:t>
            </w:r>
          </w:p>
        </w:tc>
        <w:tc>
          <w:tcPr>
            <w:tcW w:w="1449" w:type="dxa"/>
          </w:tcPr>
          <w:p w14:paraId="07845D88" w14:textId="7D41C073" w:rsidR="009542EB" w:rsidRDefault="009542EB" w:rsidP="0066520E">
            <w:pPr>
              <w:pStyle w:val="My"/>
              <w:ind w:left="0" w:firstLine="0"/>
              <w:jc w:val="center"/>
            </w:pPr>
            <w:r>
              <w:t>2</w:t>
            </w:r>
          </w:p>
        </w:tc>
        <w:tc>
          <w:tcPr>
            <w:tcW w:w="1449" w:type="dxa"/>
          </w:tcPr>
          <w:p w14:paraId="7C04E453" w14:textId="1286BE02" w:rsidR="009542EB" w:rsidRDefault="009542EB" w:rsidP="0066520E">
            <w:pPr>
              <w:pStyle w:val="My"/>
              <w:ind w:left="0" w:firstLine="0"/>
              <w:jc w:val="center"/>
            </w:pPr>
            <w:r>
              <w:t>3</w:t>
            </w:r>
          </w:p>
        </w:tc>
        <w:tc>
          <w:tcPr>
            <w:tcW w:w="1449" w:type="dxa"/>
            <w:vMerge/>
          </w:tcPr>
          <w:p w14:paraId="62B82DA6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704F4CA7" w14:textId="77777777" w:rsidTr="0066520E">
        <w:tc>
          <w:tcPr>
            <w:tcW w:w="1542" w:type="dxa"/>
          </w:tcPr>
          <w:p w14:paraId="24871274" w14:textId="3A13A8B2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1" w:type="dxa"/>
          </w:tcPr>
          <w:p w14:paraId="6CDBBBF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4C5D12F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73F6E099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1133655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9183252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1B867543" w14:textId="77777777" w:rsidTr="0066520E">
        <w:tc>
          <w:tcPr>
            <w:tcW w:w="1542" w:type="dxa"/>
          </w:tcPr>
          <w:p w14:paraId="2D3C8CD8" w14:textId="1F3B7F72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81" w:type="dxa"/>
          </w:tcPr>
          <w:p w14:paraId="06F3FCC9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93554FA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E09F03B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0E51F97A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79DC827A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260429C1" w14:textId="77777777" w:rsidTr="0066520E">
        <w:tc>
          <w:tcPr>
            <w:tcW w:w="1542" w:type="dxa"/>
          </w:tcPr>
          <w:p w14:paraId="104D5765" w14:textId="4894F688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81" w:type="dxa"/>
          </w:tcPr>
          <w:p w14:paraId="021E7F2F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701D81B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CCC8031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C5EB65C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886CA1A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35F7C3B5" w14:textId="77777777" w:rsidTr="0066520E">
        <w:tc>
          <w:tcPr>
            <w:tcW w:w="1542" w:type="dxa"/>
          </w:tcPr>
          <w:p w14:paraId="08C29095" w14:textId="15C28923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14:paraId="2B3151D6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E1D50F1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65B6EAFD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3561EA04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085B69D5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  <w:tr w:rsidR="009542EB" w14:paraId="2DB550E5" w14:textId="77777777" w:rsidTr="0066520E">
        <w:tc>
          <w:tcPr>
            <w:tcW w:w="1542" w:type="dxa"/>
          </w:tcPr>
          <w:p w14:paraId="7D1BBA7C" w14:textId="6313D35D" w:rsidR="009542EB" w:rsidRPr="009542EB" w:rsidRDefault="009542EB" w:rsidP="0066520E">
            <w:pPr>
              <w:pStyle w:val="My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581" w:type="dxa"/>
          </w:tcPr>
          <w:p w14:paraId="2BCE2F0B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FEF868D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430982A0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5EE4FED4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  <w:tc>
          <w:tcPr>
            <w:tcW w:w="1449" w:type="dxa"/>
          </w:tcPr>
          <w:p w14:paraId="1210E887" w14:textId="77777777" w:rsidR="009542EB" w:rsidRDefault="009542EB" w:rsidP="0066520E">
            <w:pPr>
              <w:pStyle w:val="My"/>
              <w:ind w:left="0" w:firstLine="0"/>
              <w:jc w:val="center"/>
            </w:pPr>
          </w:p>
        </w:tc>
      </w:tr>
    </w:tbl>
    <w:p w14:paraId="26A6C903" w14:textId="77777777" w:rsidR="009542EB" w:rsidRPr="00935478" w:rsidRDefault="009542EB" w:rsidP="00935478">
      <w:pPr>
        <w:pStyle w:val="My"/>
      </w:pPr>
    </w:p>
    <w:p w14:paraId="359304A6" w14:textId="77777777" w:rsidR="002F7FD9" w:rsidRPr="00CC7E79" w:rsidRDefault="00E81C86">
      <w:pPr>
        <w:pStyle w:val="1"/>
        <w:pageBreakBefore/>
        <w:jc w:val="center"/>
        <w:rPr>
          <w:rFonts w:ascii="Times New Roman" w:hAnsi="Times New Roman"/>
          <w:sz w:val="32"/>
          <w:szCs w:val="32"/>
        </w:rPr>
      </w:pPr>
      <w:bookmarkStart w:id="18" w:name="_Toc147613355"/>
      <w:r>
        <w:rPr>
          <w:rFonts w:ascii="Times New Roman" w:hAnsi="Times New Roman"/>
          <w:sz w:val="32"/>
          <w:szCs w:val="32"/>
        </w:rPr>
        <w:lastRenderedPageBreak/>
        <w:t>Заключение</w:t>
      </w:r>
      <w:bookmarkEnd w:id="11"/>
      <w:bookmarkEnd w:id="12"/>
      <w:bookmarkEnd w:id="18"/>
    </w:p>
    <w:p w14:paraId="359304A7" w14:textId="2175BC15" w:rsidR="002F7FD9" w:rsidRDefault="00E81C86">
      <w:pPr>
        <w:pStyle w:val="Textbody"/>
        <w:ind w:firstLine="709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практической работы были </w:t>
      </w:r>
      <w:r w:rsidR="00342A69">
        <w:rPr>
          <w:rFonts w:ascii="Times New Roman" w:hAnsi="Times New Roman" w:cs="Times New Roman"/>
          <w:sz w:val="28"/>
          <w:szCs w:val="28"/>
        </w:rPr>
        <w:t>п</w:t>
      </w:r>
      <w:r w:rsidR="00342A69" w:rsidRPr="00B10595">
        <w:rPr>
          <w:rFonts w:ascii="Times New Roman" w:hAnsi="Times New Roman" w:cs="Times New Roman"/>
          <w:sz w:val="28"/>
          <w:szCs w:val="28"/>
        </w:rPr>
        <w:t>олуч</w:t>
      </w:r>
      <w:r w:rsidR="00342A69">
        <w:rPr>
          <w:rFonts w:ascii="Times New Roman" w:hAnsi="Times New Roman" w:cs="Times New Roman"/>
          <w:sz w:val="28"/>
          <w:szCs w:val="28"/>
        </w:rPr>
        <w:t>ены</w:t>
      </w:r>
      <w:r w:rsidR="00342A69" w:rsidRPr="00B10595">
        <w:rPr>
          <w:rFonts w:ascii="Times New Roman" w:hAnsi="Times New Roman" w:cs="Times New Roman"/>
          <w:sz w:val="28"/>
          <w:szCs w:val="28"/>
        </w:rPr>
        <w:t xml:space="preserve"> </w:t>
      </w:r>
      <w:r w:rsidR="00E571E4" w:rsidRPr="00CC7E79">
        <w:rPr>
          <w:rFonts w:ascii="Times New Roman" w:hAnsi="Times New Roman" w:cs="Times New Roman"/>
          <w:sz w:val="28"/>
          <w:szCs w:val="28"/>
        </w:rPr>
        <w:t xml:space="preserve">практические </w:t>
      </w:r>
      <w:r w:rsidR="00FC027D" w:rsidRPr="00CC7E79">
        <w:rPr>
          <w:rFonts w:ascii="Times New Roman" w:hAnsi="Times New Roman" w:cs="Times New Roman"/>
          <w:sz w:val="28"/>
          <w:szCs w:val="28"/>
        </w:rPr>
        <w:t xml:space="preserve">навыки </w:t>
      </w:r>
      <w:r w:rsidR="00FC027D">
        <w:rPr>
          <w:rFonts w:ascii="Times New Roman" w:hAnsi="Times New Roman" w:cs="Times New Roman"/>
          <w:sz w:val="28"/>
          <w:szCs w:val="28"/>
        </w:rPr>
        <w:t>экспертного оценивания систем различными методами и обработки результатов оценивания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F7FD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C4B59" w14:textId="77777777" w:rsidR="006B570B" w:rsidRDefault="006B570B">
      <w:pPr>
        <w:rPr>
          <w:rFonts w:hint="eastAsia"/>
        </w:rPr>
      </w:pPr>
      <w:r>
        <w:separator/>
      </w:r>
    </w:p>
  </w:endnote>
  <w:endnote w:type="continuationSeparator" w:id="0">
    <w:p w14:paraId="52DABA96" w14:textId="77777777" w:rsidR="006B570B" w:rsidRDefault="006B57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FAF26" w14:textId="77777777" w:rsidR="006B570B" w:rsidRDefault="006B57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AA112B" w14:textId="77777777" w:rsidR="006B570B" w:rsidRDefault="006B57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45"/>
    <w:multiLevelType w:val="hybridMultilevel"/>
    <w:tmpl w:val="99E095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8876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DC76AD5"/>
    <w:multiLevelType w:val="hybridMultilevel"/>
    <w:tmpl w:val="8A24E8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 w16cid:durableId="833571137">
    <w:abstractNumId w:val="0"/>
  </w:num>
  <w:num w:numId="2" w16cid:durableId="1689520765">
    <w:abstractNumId w:val="1"/>
  </w:num>
  <w:num w:numId="3" w16cid:durableId="202790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FD9"/>
    <w:rsid w:val="00021A99"/>
    <w:rsid w:val="0004404F"/>
    <w:rsid w:val="00064E8F"/>
    <w:rsid w:val="000A5EE5"/>
    <w:rsid w:val="000B0761"/>
    <w:rsid w:val="000B3497"/>
    <w:rsid w:val="000C5EDC"/>
    <w:rsid w:val="000D09F3"/>
    <w:rsid w:val="000D3C06"/>
    <w:rsid w:val="001331D7"/>
    <w:rsid w:val="00150C84"/>
    <w:rsid w:val="001B38B7"/>
    <w:rsid w:val="001C1386"/>
    <w:rsid w:val="00204EF4"/>
    <w:rsid w:val="002175FA"/>
    <w:rsid w:val="00233B76"/>
    <w:rsid w:val="0029363E"/>
    <w:rsid w:val="00294203"/>
    <w:rsid w:val="0029618F"/>
    <w:rsid w:val="002B1333"/>
    <w:rsid w:val="002B2272"/>
    <w:rsid w:val="002B5A88"/>
    <w:rsid w:val="002D32E5"/>
    <w:rsid w:val="002F7FD9"/>
    <w:rsid w:val="00304430"/>
    <w:rsid w:val="00342A69"/>
    <w:rsid w:val="003843D2"/>
    <w:rsid w:val="003E6ACB"/>
    <w:rsid w:val="004042D5"/>
    <w:rsid w:val="00404353"/>
    <w:rsid w:val="00443A46"/>
    <w:rsid w:val="004E2B23"/>
    <w:rsid w:val="00566F2A"/>
    <w:rsid w:val="00567B40"/>
    <w:rsid w:val="00583BBF"/>
    <w:rsid w:val="005B37C7"/>
    <w:rsid w:val="005B5327"/>
    <w:rsid w:val="005C334F"/>
    <w:rsid w:val="005C33AB"/>
    <w:rsid w:val="005D264F"/>
    <w:rsid w:val="00615F54"/>
    <w:rsid w:val="00620106"/>
    <w:rsid w:val="00682362"/>
    <w:rsid w:val="006A6877"/>
    <w:rsid w:val="006B570B"/>
    <w:rsid w:val="006B7C80"/>
    <w:rsid w:val="006D2C5A"/>
    <w:rsid w:val="007F6581"/>
    <w:rsid w:val="008042C0"/>
    <w:rsid w:val="00826B6A"/>
    <w:rsid w:val="008450E3"/>
    <w:rsid w:val="00866559"/>
    <w:rsid w:val="0089575C"/>
    <w:rsid w:val="00897B96"/>
    <w:rsid w:val="008E5051"/>
    <w:rsid w:val="00911D2D"/>
    <w:rsid w:val="00912C7F"/>
    <w:rsid w:val="009271D0"/>
    <w:rsid w:val="00935478"/>
    <w:rsid w:val="009542EB"/>
    <w:rsid w:val="009677E1"/>
    <w:rsid w:val="009A58AE"/>
    <w:rsid w:val="009A6B87"/>
    <w:rsid w:val="009C4BA2"/>
    <w:rsid w:val="009D4136"/>
    <w:rsid w:val="009D4315"/>
    <w:rsid w:val="00A510B3"/>
    <w:rsid w:val="00A90EDD"/>
    <w:rsid w:val="00AA6C51"/>
    <w:rsid w:val="00B10595"/>
    <w:rsid w:val="00B2192E"/>
    <w:rsid w:val="00B36CCF"/>
    <w:rsid w:val="00BF14F2"/>
    <w:rsid w:val="00C21E81"/>
    <w:rsid w:val="00C35E95"/>
    <w:rsid w:val="00C505CC"/>
    <w:rsid w:val="00C51BB5"/>
    <w:rsid w:val="00C82923"/>
    <w:rsid w:val="00CA27EC"/>
    <w:rsid w:val="00CB060E"/>
    <w:rsid w:val="00CC7E79"/>
    <w:rsid w:val="00D11328"/>
    <w:rsid w:val="00D30A51"/>
    <w:rsid w:val="00D472B7"/>
    <w:rsid w:val="00D6372F"/>
    <w:rsid w:val="00DA39A9"/>
    <w:rsid w:val="00DE3BC9"/>
    <w:rsid w:val="00DE423C"/>
    <w:rsid w:val="00DF4E34"/>
    <w:rsid w:val="00E17AC1"/>
    <w:rsid w:val="00E571E4"/>
    <w:rsid w:val="00E81C86"/>
    <w:rsid w:val="00EB305F"/>
    <w:rsid w:val="00EC756A"/>
    <w:rsid w:val="00EE04FF"/>
    <w:rsid w:val="00EE514B"/>
    <w:rsid w:val="00F10BA2"/>
    <w:rsid w:val="00F61785"/>
    <w:rsid w:val="00F738FC"/>
    <w:rsid w:val="00F835E7"/>
    <w:rsid w:val="00F97EF5"/>
    <w:rsid w:val="00FC027D"/>
    <w:rsid w:val="00FD3F31"/>
    <w:rsid w:val="00FD6AC1"/>
    <w:rsid w:val="00FF2266"/>
    <w:rsid w:val="00FF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045E"/>
  <w15:docId w15:val="{9B638860-6591-4F5D-AEDB-EEE8B9F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542EB"/>
    <w:pPr>
      <w:suppressAutoHyphens/>
    </w:pPr>
  </w:style>
  <w:style w:type="paragraph" w:styleId="1">
    <w:name w:val="heading 1"/>
    <w:basedOn w:val="Heading"/>
    <w:next w:val="Textbody"/>
    <w:link w:val="10"/>
    <w:uiPriority w:val="9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uiPriority w:val="9"/>
    <w:unhideWhenUsed/>
    <w:pPr>
      <w:keepNext/>
      <w:keepLines/>
      <w:spacing w:before="40"/>
      <w:outlineLvl w:val="1"/>
    </w:pPr>
    <w:rPr>
      <w:rFonts w:ascii="Calibri Light" w:eastAsia="Times New Roman" w:hAnsi="Calibri Light" w:cs="Mangal"/>
      <w:color w:val="2F5496"/>
      <w:sz w:val="26"/>
      <w:szCs w:val="23"/>
    </w:rPr>
  </w:style>
  <w:style w:type="paragraph" w:styleId="3">
    <w:name w:val="heading 3"/>
    <w:basedOn w:val="a"/>
    <w:next w:val="a"/>
    <w:link w:val="31"/>
    <w:uiPriority w:val="9"/>
    <w:unhideWhenUsed/>
    <w:pPr>
      <w:keepNext/>
      <w:keepLines/>
      <w:spacing w:before="40"/>
      <w:outlineLvl w:val="2"/>
    </w:pPr>
    <w:rPr>
      <w:rFonts w:ascii="Calibri Light" w:eastAsia="Times New Roman" w:hAnsi="Calibri Light" w:cs="Mangal"/>
      <w:color w:val="1F3763"/>
      <w:szCs w:val="21"/>
    </w:rPr>
  </w:style>
  <w:style w:type="paragraph" w:styleId="4">
    <w:name w:val="heading 4"/>
    <w:basedOn w:val="a"/>
    <w:next w:val="a"/>
    <w:uiPriority w:val="9"/>
    <w:semiHidden/>
    <w:unhideWhenUsed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uppressAutoHyphens/>
    </w:pPr>
  </w:style>
  <w:style w:type="paragraph" w:customStyle="1" w:styleId="Heading">
    <w:name w:val="Heading"/>
    <w:basedOn w:val="Standard"/>
    <w:next w:val="Textbody"/>
    <w:link w:val="Heading0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Heading"/>
    <w:pPr>
      <w:suppressLineNumbers/>
    </w:pPr>
    <w:rPr>
      <w:b/>
      <w:bCs/>
      <w:sz w:val="32"/>
      <w:szCs w:val="32"/>
    </w:r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"/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6">
    <w:name w:val="Subtitle"/>
    <w:basedOn w:val="a"/>
    <w:next w:val="a"/>
    <w:uiPriority w:val="11"/>
    <w:pPr>
      <w:spacing w:after="160"/>
    </w:pPr>
    <w:rPr>
      <w:rFonts w:ascii="Calibri" w:eastAsia="Times New Roman" w:hAnsi="Calibri" w:cs="Mangal"/>
      <w:color w:val="5A5A5A"/>
      <w:spacing w:val="15"/>
      <w:sz w:val="22"/>
      <w:szCs w:val="20"/>
    </w:rPr>
  </w:style>
  <w:style w:type="paragraph" w:customStyle="1" w:styleId="Contents3">
    <w:name w:val="Contents 3"/>
    <w:basedOn w:val="a"/>
    <w:next w:val="a"/>
    <w:autoRedefine/>
    <w:pPr>
      <w:spacing w:after="100"/>
      <w:ind w:left="480"/>
    </w:pPr>
    <w:rPr>
      <w:rFonts w:cs="Mangal"/>
      <w:szCs w:val="21"/>
    </w:rPr>
  </w:style>
  <w:style w:type="paragraph" w:customStyle="1" w:styleId="Contents4">
    <w:name w:val="Contents 4"/>
    <w:basedOn w:val="a"/>
    <w:next w:val="a"/>
    <w:autoRedefine/>
    <w:pPr>
      <w:spacing w:after="100"/>
      <w:ind w:left="720"/>
    </w:pPr>
    <w:rPr>
      <w:rFonts w:cs="Mangal"/>
      <w:szCs w:val="2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7">
    <w:name w:val="Подзаголовок Знак"/>
    <w:basedOn w:val="a0"/>
    <w:rPr>
      <w:rFonts w:ascii="Calibri" w:eastAsia="Times New Roman" w:hAnsi="Calibri" w:cs="Mangal"/>
      <w:color w:val="5A5A5A"/>
      <w:spacing w:val="15"/>
      <w:sz w:val="22"/>
      <w:szCs w:val="20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Mangal"/>
      <w:color w:val="2F5496"/>
      <w:sz w:val="26"/>
      <w:szCs w:val="23"/>
    </w:rPr>
  </w:style>
  <w:style w:type="character" w:customStyle="1" w:styleId="30">
    <w:name w:val="Заголовок 3 Знак"/>
    <w:basedOn w:val="a0"/>
    <w:uiPriority w:val="9"/>
    <w:rPr>
      <w:rFonts w:ascii="Calibri Light" w:eastAsia="Times New Roman" w:hAnsi="Calibri Light" w:cs="Mangal"/>
      <w:color w:val="1F3763"/>
      <w:szCs w:val="21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Mangal"/>
      <w:i/>
      <w:iCs/>
      <w:color w:val="2F5496"/>
      <w:szCs w:val="21"/>
    </w:rPr>
  </w:style>
  <w:style w:type="paragraph" w:styleId="11">
    <w:name w:val="toc 1"/>
    <w:basedOn w:val="a"/>
    <w:next w:val="a"/>
    <w:autoRedefine/>
    <w:uiPriority w:val="39"/>
    <w:pPr>
      <w:spacing w:after="100"/>
    </w:pPr>
    <w:rPr>
      <w:rFonts w:cs="Mangal"/>
      <w:szCs w:val="21"/>
    </w:rPr>
  </w:style>
  <w:style w:type="paragraph" w:styleId="32">
    <w:name w:val="toc 3"/>
    <w:basedOn w:val="a"/>
    <w:next w:val="a"/>
    <w:autoRedefine/>
    <w:uiPriority w:val="39"/>
    <w:pPr>
      <w:spacing w:after="100"/>
      <w:ind w:left="480"/>
    </w:pPr>
    <w:rPr>
      <w:rFonts w:cs="Mangal"/>
      <w:szCs w:val="21"/>
    </w:rPr>
  </w:style>
  <w:style w:type="paragraph" w:customStyle="1" w:styleId="12">
    <w:name w:val="Стиль1"/>
    <w:basedOn w:val="Textbody"/>
    <w:link w:val="13"/>
    <w:rsid w:val="00BF14F2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tandard0">
    <w:name w:val="Standard Знак"/>
    <w:basedOn w:val="a0"/>
    <w:link w:val="Standard"/>
    <w:rsid w:val="00BF14F2"/>
  </w:style>
  <w:style w:type="character" w:customStyle="1" w:styleId="Textbody0">
    <w:name w:val="Text body Знак"/>
    <w:basedOn w:val="Standard0"/>
    <w:link w:val="Textbody"/>
    <w:rsid w:val="00BF14F2"/>
  </w:style>
  <w:style w:type="character" w:customStyle="1" w:styleId="13">
    <w:name w:val="Стиль1 Знак"/>
    <w:basedOn w:val="Textbody0"/>
    <w:link w:val="12"/>
    <w:rsid w:val="00BF14F2"/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39"/>
    <w:rsid w:val="00F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Название таблицы"/>
    <w:basedOn w:val="12"/>
    <w:link w:val="ab"/>
    <w:rsid w:val="008E5051"/>
    <w:pPr>
      <w:spacing w:line="240" w:lineRule="auto"/>
    </w:pPr>
  </w:style>
  <w:style w:type="character" w:customStyle="1" w:styleId="ab">
    <w:name w:val="Название таблицы Знак"/>
    <w:basedOn w:val="13"/>
    <w:link w:val="aa"/>
    <w:rsid w:val="008E5051"/>
    <w:rPr>
      <w:rFonts w:ascii="Times New Roman" w:hAnsi="Times New Roman" w:cs="Times New Roman"/>
      <w:sz w:val="28"/>
      <w:szCs w:val="28"/>
    </w:rPr>
  </w:style>
  <w:style w:type="character" w:styleId="ac">
    <w:name w:val="Book Title"/>
    <w:basedOn w:val="a0"/>
    <w:uiPriority w:val="33"/>
    <w:rsid w:val="008E5051"/>
    <w:rPr>
      <w:b/>
      <w:bCs/>
      <w:i/>
      <w:iCs/>
      <w:spacing w:val="5"/>
    </w:rPr>
  </w:style>
  <w:style w:type="paragraph" w:customStyle="1" w:styleId="My">
    <w:name w:val="Основной текст (My)"/>
    <w:basedOn w:val="Textbody"/>
    <w:link w:val="My0"/>
    <w:qFormat/>
    <w:rsid w:val="00342A69"/>
    <w:pPr>
      <w:ind w:left="709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y0">
    <w:name w:val="Основной текст (My) Знак"/>
    <w:basedOn w:val="Textbody0"/>
    <w:link w:val="My"/>
    <w:rsid w:val="00342A69"/>
    <w:rPr>
      <w:rFonts w:ascii="Times New Roman" w:hAnsi="Times New Roman" w:cs="Times New Roman"/>
      <w:sz w:val="28"/>
      <w:szCs w:val="28"/>
    </w:rPr>
  </w:style>
  <w:style w:type="character" w:styleId="ad">
    <w:name w:val="Unresolved Mention"/>
    <w:basedOn w:val="a0"/>
    <w:uiPriority w:val="99"/>
    <w:semiHidden/>
    <w:unhideWhenUsed/>
    <w:rsid w:val="00F61785"/>
    <w:rPr>
      <w:color w:val="605E5C"/>
      <w:shd w:val="clear" w:color="auto" w:fill="E1DFDD"/>
    </w:rPr>
  </w:style>
  <w:style w:type="paragraph" w:customStyle="1" w:styleId="My1">
    <w:name w:val="Заголовок (My)"/>
    <w:basedOn w:val="1"/>
    <w:link w:val="My2"/>
    <w:qFormat/>
    <w:rsid w:val="00E17AC1"/>
    <w:pPr>
      <w:jc w:val="center"/>
    </w:pPr>
    <w:rPr>
      <w:rFonts w:ascii="Times New Roman" w:hAnsi="Times New Roman"/>
      <w:sz w:val="32"/>
      <w:szCs w:val="32"/>
    </w:rPr>
  </w:style>
  <w:style w:type="character" w:customStyle="1" w:styleId="Heading0">
    <w:name w:val="Heading Знак"/>
    <w:basedOn w:val="Standard0"/>
    <w:link w:val="Heading"/>
    <w:rsid w:val="00566F2A"/>
    <w:rPr>
      <w:rFonts w:ascii="Liberation Sans" w:eastAsia="Microsoft YaHei" w:hAnsi="Liberation Sans" w:cs="Liberation Sans"/>
      <w:sz w:val="28"/>
      <w:szCs w:val="28"/>
    </w:rPr>
  </w:style>
  <w:style w:type="character" w:customStyle="1" w:styleId="10">
    <w:name w:val="Заголовок 1 Знак"/>
    <w:basedOn w:val="Heading0"/>
    <w:link w:val="1"/>
    <w:uiPriority w:val="9"/>
    <w:rsid w:val="00566F2A"/>
    <w:rPr>
      <w:rFonts w:ascii="Liberation Sans" w:eastAsia="Microsoft YaHei" w:hAnsi="Liberation Sans" w:cs="Liberation Sans"/>
      <w:b/>
      <w:bCs/>
      <w:sz w:val="36"/>
      <w:szCs w:val="36"/>
    </w:rPr>
  </w:style>
  <w:style w:type="character" w:customStyle="1" w:styleId="My2">
    <w:name w:val="Заголовок (My) Знак"/>
    <w:basedOn w:val="10"/>
    <w:link w:val="My1"/>
    <w:rsid w:val="00E17AC1"/>
    <w:rPr>
      <w:rFonts w:ascii="Times New Roman" w:eastAsia="Microsoft YaHei" w:hAnsi="Times New Roman" w:cs="Liberation Sans"/>
      <w:b/>
      <w:bCs/>
      <w:sz w:val="32"/>
      <w:szCs w:val="32"/>
    </w:rPr>
  </w:style>
  <w:style w:type="paragraph" w:customStyle="1" w:styleId="My3">
    <w:name w:val="Подзаголовок (My)"/>
    <w:basedOn w:val="3"/>
    <w:link w:val="My4"/>
    <w:qFormat/>
    <w:rsid w:val="00935478"/>
    <w:pPr>
      <w:spacing w:line="276" w:lineRule="auto"/>
    </w:pPr>
    <w:rPr>
      <w:rFonts w:ascii="Times New Roman" w:eastAsia="NSimSun" w:hAnsi="Times New Roman" w:cs="Times New Roman"/>
      <w:b/>
      <w:bCs/>
      <w:color w:val="auto"/>
      <w:sz w:val="28"/>
      <w:szCs w:val="28"/>
    </w:rPr>
  </w:style>
  <w:style w:type="character" w:customStyle="1" w:styleId="31">
    <w:name w:val="Заголовок 3 Знак1"/>
    <w:basedOn w:val="a0"/>
    <w:link w:val="3"/>
    <w:uiPriority w:val="9"/>
    <w:rsid w:val="00566F2A"/>
    <w:rPr>
      <w:rFonts w:ascii="Calibri Light" w:eastAsia="Times New Roman" w:hAnsi="Calibri Light" w:cs="Mangal"/>
      <w:color w:val="1F3763"/>
      <w:szCs w:val="21"/>
    </w:rPr>
  </w:style>
  <w:style w:type="character" w:customStyle="1" w:styleId="My4">
    <w:name w:val="Подзаголовок (My) Знак"/>
    <w:basedOn w:val="31"/>
    <w:link w:val="My3"/>
    <w:rsid w:val="00935478"/>
    <w:rPr>
      <w:rFonts w:ascii="Times New Roman" w:eastAsia="Times New Roman" w:hAnsi="Times New Roman" w:cs="Times New Roman"/>
      <w:b/>
      <w:bCs/>
      <w:color w:val="1F3763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8042C0"/>
    <w:rPr>
      <w:rFonts w:cs="Mangal"/>
      <w:szCs w:val="21"/>
    </w:rPr>
  </w:style>
  <w:style w:type="paragraph" w:styleId="af0">
    <w:name w:val="footer"/>
    <w:basedOn w:val="a"/>
    <w:link w:val="af1"/>
    <w:uiPriority w:val="99"/>
    <w:unhideWhenUsed/>
    <w:rsid w:val="008042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8042C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8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ATOM inc</dc:creator>
  <cp:lastModifiedBy>ATOM inc</cp:lastModifiedBy>
  <cp:revision>42</cp:revision>
  <dcterms:created xsi:type="dcterms:W3CDTF">2023-09-18T19:04:00Z</dcterms:created>
  <dcterms:modified xsi:type="dcterms:W3CDTF">2023-10-08T11:24:00Z</dcterms:modified>
</cp:coreProperties>
</file>