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91C" w:rsidRDefault="008C191C" w:rsidP="008C19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463E">
        <w:rPr>
          <w:rFonts w:ascii="Times New Roman" w:hAnsi="Times New Roman" w:cs="Times New Roman"/>
          <w:b/>
          <w:noProof/>
          <w:sz w:val="28"/>
          <w:szCs w:val="28"/>
          <w:lang w:eastAsia="pt-PT"/>
        </w:rPr>
        <w:drawing>
          <wp:anchor distT="0" distB="0" distL="114300" distR="114300" simplePos="0" relativeHeight="251658240" behindDoc="1" locked="0" layoutInCell="1" allowOverlap="1" wp14:anchorId="33B1CDB6" wp14:editId="472D9EF3">
            <wp:simplePos x="0" y="0"/>
            <wp:positionH relativeFrom="margin">
              <wp:posOffset>2566035</wp:posOffset>
            </wp:positionH>
            <wp:positionV relativeFrom="margin">
              <wp:posOffset>-454025</wp:posOffset>
            </wp:positionV>
            <wp:extent cx="353695" cy="434975"/>
            <wp:effectExtent l="0" t="0" r="8255" b="317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sígni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63E" w:rsidRPr="0058463E">
        <w:rPr>
          <w:rFonts w:ascii="Times New Roman" w:hAnsi="Times New Roman" w:cs="Times New Roman"/>
          <w:b/>
          <w:sz w:val="28"/>
          <w:szCs w:val="28"/>
        </w:rPr>
        <w:t>REPÚBLICA DE ANGOLA</w:t>
      </w:r>
    </w:p>
    <w:p w:rsidR="0058463E" w:rsidRPr="008C191C" w:rsidRDefault="0058463E" w:rsidP="008C191C">
      <w:pPr>
        <w:jc w:val="center"/>
      </w:pPr>
      <w:r w:rsidRPr="0058463E">
        <w:rPr>
          <w:rFonts w:ascii="Times New Roman" w:hAnsi="Times New Roman" w:cs="Times New Roman"/>
          <w:b/>
          <w:sz w:val="28"/>
          <w:szCs w:val="28"/>
        </w:rPr>
        <w:t>MINISTÉRIO DA EDUCAÇÃO</w:t>
      </w:r>
    </w:p>
    <w:p w:rsidR="0058463E" w:rsidRDefault="0058463E" w:rsidP="008C191C">
      <w:pPr>
        <w:pStyle w:val="SemEspaamen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463E">
        <w:rPr>
          <w:rFonts w:ascii="Times New Roman" w:hAnsi="Times New Roman" w:cs="Times New Roman"/>
          <w:b/>
          <w:sz w:val="28"/>
          <w:szCs w:val="28"/>
        </w:rPr>
        <w:t>COLÉGIO DONA ARMINDA VN 421</w:t>
      </w:r>
    </w:p>
    <w:p w:rsidR="0058463E" w:rsidRPr="00006187" w:rsidRDefault="0058463E" w:rsidP="00006187">
      <w:pPr>
        <w:pStyle w:val="SemEspaamen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06187">
        <w:rPr>
          <w:b/>
          <w:color w:val="5B9BD5" w:themeColor="accent1"/>
          <w:sz w:val="72"/>
          <w:szCs w:val="72"/>
        </w:rPr>
        <w:t>Trabalho de Biologia</w:t>
      </w:r>
    </w:p>
    <w:p w:rsidR="008C191C" w:rsidRDefault="00006187" w:rsidP="008C191C">
      <w:pPr>
        <w:jc w:val="center"/>
        <w:rPr>
          <w:b/>
          <w:color w:val="5B9BD5" w:themeColor="accent1"/>
          <w:sz w:val="56"/>
          <w:szCs w:val="56"/>
        </w:rPr>
      </w:pPr>
      <w:r w:rsidRPr="00006187">
        <w:rPr>
          <w:b/>
          <w:color w:val="5B9BD5" w:themeColor="accent1"/>
          <w:sz w:val="56"/>
          <w:szCs w:val="56"/>
        </w:rPr>
        <w:t>Tema:</w:t>
      </w:r>
    </w:p>
    <w:p w:rsidR="00006187" w:rsidRDefault="005F7338" w:rsidP="008C191C">
      <w:pPr>
        <w:jc w:val="center"/>
        <w:rPr>
          <w:b/>
          <w:color w:val="5B9BD5" w:themeColor="accent1"/>
          <w:sz w:val="56"/>
          <w:szCs w:val="56"/>
        </w:rPr>
      </w:pPr>
      <w:r>
        <w:rPr>
          <w:b/>
          <w:noProof/>
          <w:color w:val="5B9BD5" w:themeColor="accent1"/>
          <w:sz w:val="56"/>
          <w:szCs w:val="56"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B1C6C" wp14:editId="4DAE3A9E">
                <wp:simplePos x="0" y="0"/>
                <wp:positionH relativeFrom="margin">
                  <wp:align>center</wp:align>
                </wp:positionH>
                <wp:positionV relativeFrom="paragraph">
                  <wp:posOffset>442595</wp:posOffset>
                </wp:positionV>
                <wp:extent cx="4735285" cy="1752600"/>
                <wp:effectExtent l="57150" t="19050" r="84455" b="38100"/>
                <wp:wrapNone/>
                <wp:docPr id="2" name="Faixa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285" cy="1752600"/>
                        </a:xfrm>
                        <a:prstGeom prst="ribbon2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7338" w:rsidRDefault="005F7338" w:rsidP="005F7338">
                            <w:pPr>
                              <w:jc w:val="center"/>
                              <w:rPr>
                                <w:color w:val="000000" w:themeColor="text1"/>
                                <w:lang w:val="pt-BR"/>
                              </w:rPr>
                            </w:pPr>
                            <w:r>
                              <w:rPr>
                                <w:color w:val="000000" w:themeColor="text1"/>
                                <w:lang w:val="pt-BR"/>
                              </w:rPr>
                              <w:t>Grupo nª</w:t>
                            </w:r>
                            <w:r w:rsidRPr="005F7338">
                              <w:rPr>
                                <w:b/>
                                <w:color w:val="000000" w:themeColor="text1"/>
                                <w:lang w:val="pt-BR"/>
                              </w:rPr>
                              <w:t xml:space="preserve"> 03</w:t>
                            </w:r>
                          </w:p>
                          <w:p w:rsidR="005F7338" w:rsidRPr="005F7338" w:rsidRDefault="005F7338" w:rsidP="005F733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pt-BR"/>
                              </w:rPr>
                            </w:pPr>
                            <w:r>
                              <w:rPr>
                                <w:color w:val="000000" w:themeColor="text1"/>
                                <w:lang w:val="pt-BR"/>
                              </w:rPr>
                              <w:t xml:space="preserve">9ª </w:t>
                            </w:r>
                            <w:r w:rsidRPr="005F7338">
                              <w:rPr>
                                <w:b/>
                                <w:color w:val="000000" w:themeColor="text1"/>
                                <w:lang w:val="pt-BR"/>
                              </w:rPr>
                              <w:t>Classe</w:t>
                            </w:r>
                          </w:p>
                          <w:p w:rsidR="005F7338" w:rsidRDefault="005F7338" w:rsidP="005F7338">
                            <w:pPr>
                              <w:jc w:val="center"/>
                              <w:rPr>
                                <w:color w:val="000000" w:themeColor="text1"/>
                                <w:lang w:val="pt-BR"/>
                              </w:rPr>
                            </w:pPr>
                            <w:r>
                              <w:rPr>
                                <w:color w:val="000000" w:themeColor="text1"/>
                                <w:lang w:val="pt-BR"/>
                              </w:rPr>
                              <w:t>Sala-</w:t>
                            </w:r>
                            <w:r w:rsidRPr="005F7338">
                              <w:rPr>
                                <w:b/>
                                <w:color w:val="000000" w:themeColor="text1"/>
                                <w:lang w:val="pt-BR"/>
                              </w:rPr>
                              <w:t>04</w:t>
                            </w:r>
                          </w:p>
                          <w:p w:rsidR="005F7338" w:rsidRDefault="005F7338" w:rsidP="005F7338">
                            <w:pPr>
                              <w:jc w:val="center"/>
                              <w:rPr>
                                <w:color w:val="000000" w:themeColor="text1"/>
                                <w:lang w:val="pt-BR"/>
                              </w:rPr>
                            </w:pPr>
                            <w:r>
                              <w:rPr>
                                <w:color w:val="000000" w:themeColor="text1"/>
                                <w:lang w:val="pt-BR"/>
                              </w:rPr>
                              <w:t xml:space="preserve">Turma- </w:t>
                            </w:r>
                            <w:r w:rsidRPr="005F7338">
                              <w:rPr>
                                <w:b/>
                                <w:color w:val="000000" w:themeColor="text1"/>
                                <w:lang w:val="pt-BR"/>
                              </w:rPr>
                              <w:t>A</w:t>
                            </w:r>
                          </w:p>
                          <w:p w:rsidR="005F7338" w:rsidRDefault="005F7338" w:rsidP="005F7338">
                            <w:pPr>
                              <w:jc w:val="center"/>
                              <w:rPr>
                                <w:color w:val="000000" w:themeColor="text1"/>
                                <w:lang w:val="pt-BR"/>
                              </w:rPr>
                            </w:pPr>
                            <w:r>
                              <w:rPr>
                                <w:color w:val="000000" w:themeColor="text1"/>
                                <w:lang w:val="pt-BR"/>
                              </w:rPr>
                              <w:t>Turno-</w:t>
                            </w:r>
                            <w:r w:rsidRPr="005F7338">
                              <w:rPr>
                                <w:b/>
                                <w:color w:val="000000" w:themeColor="text1"/>
                                <w:lang w:val="pt-BR"/>
                              </w:rPr>
                              <w:t>Tarde</w:t>
                            </w:r>
                          </w:p>
                          <w:p w:rsidR="005F7338" w:rsidRPr="005F7338" w:rsidRDefault="005F7338" w:rsidP="005F7338">
                            <w:pPr>
                              <w:rPr>
                                <w:color w:val="000000" w:themeColor="text1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B1C6C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Faixa para cima 2" o:spid="_x0000_s1026" type="#_x0000_t54" style="position:absolute;left:0;text-align:left;margin-left:0;margin-top:34.85pt;width:372.85pt;height:138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" adj=",18000" fillcolor="#747070 [1614]" strokecolor="black [3213]" strokeweight="4.5pt">
                <v:stroke joinstyle="miter"/>
                <v:textbox>
                  <w:txbxContent>
                    <w:p w:rsidR="005F7338" w:rsidRDefault="005F7338" w:rsidP="005F7338">
                      <w:pPr>
                        <w:jc w:val="center"/>
                        <w:rPr>
                          <w:color w:val="000000" w:themeColor="text1"/>
                          <w:lang w:val="pt-BR"/>
                        </w:rPr>
                      </w:pPr>
                      <w:r>
                        <w:rPr>
                          <w:color w:val="000000" w:themeColor="text1"/>
                          <w:lang w:val="pt-BR"/>
                        </w:rPr>
                        <w:t>Grupo nª</w:t>
                      </w:r>
                      <w:r w:rsidRPr="005F7338">
                        <w:rPr>
                          <w:b/>
                          <w:color w:val="000000" w:themeColor="text1"/>
                          <w:lang w:val="pt-BR"/>
                        </w:rPr>
                        <w:t xml:space="preserve"> 03</w:t>
                      </w:r>
                    </w:p>
                    <w:p w:rsidR="005F7338" w:rsidRPr="005F7338" w:rsidRDefault="005F7338" w:rsidP="005F7338">
                      <w:pPr>
                        <w:jc w:val="center"/>
                        <w:rPr>
                          <w:b/>
                          <w:color w:val="000000" w:themeColor="text1"/>
                          <w:lang w:val="pt-BR"/>
                        </w:rPr>
                      </w:pPr>
                      <w:r>
                        <w:rPr>
                          <w:color w:val="000000" w:themeColor="text1"/>
                          <w:lang w:val="pt-BR"/>
                        </w:rPr>
                        <w:t xml:space="preserve">9ª </w:t>
                      </w:r>
                      <w:r w:rsidRPr="005F7338">
                        <w:rPr>
                          <w:b/>
                          <w:color w:val="000000" w:themeColor="text1"/>
                          <w:lang w:val="pt-BR"/>
                        </w:rPr>
                        <w:t>Classe</w:t>
                      </w:r>
                    </w:p>
                    <w:p w:rsidR="005F7338" w:rsidRDefault="005F7338" w:rsidP="005F7338">
                      <w:pPr>
                        <w:jc w:val="center"/>
                        <w:rPr>
                          <w:color w:val="000000" w:themeColor="text1"/>
                          <w:lang w:val="pt-BR"/>
                        </w:rPr>
                      </w:pPr>
                      <w:r>
                        <w:rPr>
                          <w:color w:val="000000" w:themeColor="text1"/>
                          <w:lang w:val="pt-BR"/>
                        </w:rPr>
                        <w:t>Sala-</w:t>
                      </w:r>
                      <w:r w:rsidRPr="005F7338">
                        <w:rPr>
                          <w:b/>
                          <w:color w:val="000000" w:themeColor="text1"/>
                          <w:lang w:val="pt-BR"/>
                        </w:rPr>
                        <w:t>04</w:t>
                      </w:r>
                    </w:p>
                    <w:p w:rsidR="005F7338" w:rsidRDefault="005F7338" w:rsidP="005F7338">
                      <w:pPr>
                        <w:jc w:val="center"/>
                        <w:rPr>
                          <w:color w:val="000000" w:themeColor="text1"/>
                          <w:lang w:val="pt-BR"/>
                        </w:rPr>
                      </w:pPr>
                      <w:r>
                        <w:rPr>
                          <w:color w:val="000000" w:themeColor="text1"/>
                          <w:lang w:val="pt-BR"/>
                        </w:rPr>
                        <w:t xml:space="preserve">Turma- </w:t>
                      </w:r>
                      <w:r w:rsidRPr="005F7338">
                        <w:rPr>
                          <w:b/>
                          <w:color w:val="000000" w:themeColor="text1"/>
                          <w:lang w:val="pt-BR"/>
                        </w:rPr>
                        <w:t>A</w:t>
                      </w:r>
                    </w:p>
                    <w:p w:rsidR="005F7338" w:rsidRDefault="005F7338" w:rsidP="005F7338">
                      <w:pPr>
                        <w:jc w:val="center"/>
                        <w:rPr>
                          <w:color w:val="000000" w:themeColor="text1"/>
                          <w:lang w:val="pt-BR"/>
                        </w:rPr>
                      </w:pPr>
                      <w:r>
                        <w:rPr>
                          <w:color w:val="000000" w:themeColor="text1"/>
                          <w:lang w:val="pt-BR"/>
                        </w:rPr>
                        <w:t>Turno-</w:t>
                      </w:r>
                      <w:r w:rsidRPr="005F7338">
                        <w:rPr>
                          <w:b/>
                          <w:color w:val="000000" w:themeColor="text1"/>
                          <w:lang w:val="pt-BR"/>
                        </w:rPr>
                        <w:t>Tarde</w:t>
                      </w:r>
                    </w:p>
                    <w:p w:rsidR="005F7338" w:rsidRPr="005F7338" w:rsidRDefault="005F7338" w:rsidP="005F7338">
                      <w:pPr>
                        <w:rPr>
                          <w:color w:val="000000" w:themeColor="text1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6187" w:rsidRPr="00006187">
        <w:rPr>
          <w:b/>
          <w:color w:val="5B9BD5" w:themeColor="accent1"/>
          <w:sz w:val="56"/>
          <w:szCs w:val="56"/>
        </w:rPr>
        <w:t>Tecidos Nervosos</w:t>
      </w:r>
    </w:p>
    <w:p w:rsidR="005F7338" w:rsidRDefault="005F7338" w:rsidP="008C191C">
      <w:pPr>
        <w:jc w:val="center"/>
        <w:rPr>
          <w:b/>
          <w:color w:val="5B9BD5" w:themeColor="accent1"/>
          <w:sz w:val="56"/>
          <w:szCs w:val="56"/>
        </w:rPr>
      </w:pPr>
    </w:p>
    <w:p w:rsidR="005F7338" w:rsidRPr="005F7338" w:rsidRDefault="005F7338" w:rsidP="008C191C">
      <w:pPr>
        <w:jc w:val="center"/>
        <w:rPr>
          <w:b/>
          <w:color w:val="FF0000"/>
          <w:sz w:val="56"/>
          <w:szCs w:val="56"/>
        </w:rPr>
      </w:pPr>
    </w:p>
    <w:p w:rsidR="005F7338" w:rsidRPr="00006187" w:rsidRDefault="005F7338" w:rsidP="008C191C">
      <w:pPr>
        <w:jc w:val="center"/>
        <w:rPr>
          <w:b/>
          <w:color w:val="5B9BD5" w:themeColor="accent1"/>
          <w:sz w:val="56"/>
          <w:szCs w:val="56"/>
        </w:rPr>
      </w:pPr>
    </w:p>
    <w:p w:rsidR="000B7E63" w:rsidRPr="00E8425A" w:rsidRDefault="00006187" w:rsidP="00E8425A">
      <w:pPr>
        <w:jc w:val="center"/>
        <w:rPr>
          <w:rFonts w:ascii="Times New Roman" w:hAnsi="Times New Roman" w:cs="Times New Roman"/>
          <w:b/>
        </w:rPr>
      </w:pPr>
      <w:bookmarkStart w:id="0" w:name="_GoBack"/>
      <w:r w:rsidRPr="00E8425A">
        <w:rPr>
          <w:rFonts w:ascii="Times New Roman" w:hAnsi="Times New Roman" w:cs="Times New Roman"/>
          <w:b/>
        </w:rPr>
        <w:t>LISTA DE INTEGRANTES DO GRUPO N 03</w:t>
      </w:r>
    </w:p>
    <w:tbl>
      <w:tblPr>
        <w:tblStyle w:val="TabelaSimples1"/>
        <w:tblpPr w:leftFromText="141" w:rightFromText="141" w:vertAnchor="text" w:horzAnchor="margin" w:tblpXSpec="right" w:tblpY="37"/>
        <w:tblW w:w="0" w:type="auto"/>
        <w:tblLook w:val="04A0" w:firstRow="1" w:lastRow="0" w:firstColumn="1" w:lastColumn="0" w:noHBand="0" w:noVBand="1"/>
      </w:tblPr>
      <w:tblGrid>
        <w:gridCol w:w="988"/>
        <w:gridCol w:w="5811"/>
        <w:gridCol w:w="1505"/>
      </w:tblGrid>
      <w:tr w:rsidR="00697CE9" w:rsidTr="00E7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bookmarkEnd w:id="0"/>
          <w:p w:rsidR="00E8425A" w:rsidRPr="00E8425A" w:rsidRDefault="00E8425A" w:rsidP="00E8425A">
            <w:pPr>
              <w:rPr>
                <w:b w:val="0"/>
              </w:rPr>
            </w:pPr>
            <w:r>
              <w:rPr>
                <w:b w:val="0"/>
              </w:rPr>
              <w:t>N</w:t>
            </w:r>
          </w:p>
        </w:tc>
        <w:tc>
          <w:tcPr>
            <w:tcW w:w="5811" w:type="dxa"/>
          </w:tcPr>
          <w:p w:rsidR="00E8425A" w:rsidRPr="005717BD" w:rsidRDefault="005717BD" w:rsidP="00E842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 w:rsidRPr="005717BD">
              <w:rPr>
                <w:b w:val="0"/>
                <w:sz w:val="28"/>
                <w:szCs w:val="28"/>
              </w:rPr>
              <w:t xml:space="preserve">Nome Completo dos Alunos </w:t>
            </w:r>
          </w:p>
        </w:tc>
        <w:tc>
          <w:tcPr>
            <w:tcW w:w="1505" w:type="dxa"/>
          </w:tcPr>
          <w:p w:rsidR="00E8425A" w:rsidRPr="005717BD" w:rsidRDefault="00E8425A" w:rsidP="00E842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</w:rPr>
            </w:pPr>
            <w:r w:rsidRPr="005717BD">
              <w:rPr>
                <w:b w:val="0"/>
                <w:sz w:val="24"/>
                <w:szCs w:val="24"/>
              </w:rPr>
              <w:t>Cotação</w:t>
            </w:r>
          </w:p>
        </w:tc>
      </w:tr>
      <w:tr w:rsidR="00697CE9" w:rsidTr="00E7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697CE9" w:rsidRPr="005717BD" w:rsidRDefault="005717BD" w:rsidP="00E8425A">
            <w:r>
              <w:t>08</w:t>
            </w:r>
          </w:p>
        </w:tc>
        <w:tc>
          <w:tcPr>
            <w:tcW w:w="5811" w:type="dxa"/>
          </w:tcPr>
          <w:p w:rsidR="00697CE9" w:rsidRPr="00E8425A" w:rsidRDefault="005717BD" w:rsidP="00E84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Domingos Paz </w:t>
            </w:r>
          </w:p>
        </w:tc>
        <w:tc>
          <w:tcPr>
            <w:tcW w:w="1505" w:type="dxa"/>
          </w:tcPr>
          <w:p w:rsidR="00697CE9" w:rsidRDefault="00697CE9" w:rsidP="00E84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425A" w:rsidTr="00E73A41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09</w:t>
            </w:r>
          </w:p>
        </w:tc>
        <w:tc>
          <w:tcPr>
            <w:tcW w:w="5811" w:type="dxa"/>
          </w:tcPr>
          <w:p w:rsidR="00E8425A" w:rsidRPr="00E8425A" w:rsidRDefault="00E8425A" w:rsidP="00E84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8425A">
              <w:rPr>
                <w:sz w:val="24"/>
                <w:szCs w:val="24"/>
              </w:rPr>
              <w:t>Emília Manuel Ngombo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425A" w:rsidTr="00E7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12</w:t>
            </w:r>
          </w:p>
        </w:tc>
        <w:tc>
          <w:tcPr>
            <w:tcW w:w="5811" w:type="dxa"/>
          </w:tcPr>
          <w:p w:rsidR="00E8425A" w:rsidRPr="00E8425A" w:rsidRDefault="00E8425A" w:rsidP="00E84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8425A">
              <w:rPr>
                <w:sz w:val="24"/>
                <w:szCs w:val="24"/>
              </w:rPr>
              <w:t>Felicidade Manzevo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425A" w:rsidTr="00E73A41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17</w:t>
            </w:r>
          </w:p>
        </w:tc>
        <w:tc>
          <w:tcPr>
            <w:tcW w:w="5811" w:type="dxa"/>
          </w:tcPr>
          <w:p w:rsidR="00E8425A" w:rsidRPr="00E8425A" w:rsidRDefault="00E8425A" w:rsidP="00E84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Helena Daniel Manuel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425A" w:rsidTr="00E7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21</w:t>
            </w:r>
          </w:p>
        </w:tc>
        <w:tc>
          <w:tcPr>
            <w:tcW w:w="5811" w:type="dxa"/>
          </w:tcPr>
          <w:p w:rsidR="00E8425A" w:rsidRPr="00E8425A" w:rsidRDefault="00E8425A" w:rsidP="00E84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8425A">
              <w:rPr>
                <w:sz w:val="24"/>
                <w:szCs w:val="24"/>
              </w:rPr>
              <w:t xml:space="preserve">José João Dala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425A" w:rsidTr="00E73A41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25</w:t>
            </w:r>
          </w:p>
        </w:tc>
        <w:tc>
          <w:tcPr>
            <w:tcW w:w="5811" w:type="dxa"/>
          </w:tcPr>
          <w:p w:rsidR="00E8425A" w:rsidRPr="00E8425A" w:rsidRDefault="00E8425A" w:rsidP="00E842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8425A">
              <w:rPr>
                <w:sz w:val="24"/>
                <w:szCs w:val="24"/>
              </w:rPr>
              <w:t>João  António Teixeira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425A" w:rsidTr="00E7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26</w:t>
            </w:r>
          </w:p>
        </w:tc>
        <w:tc>
          <w:tcPr>
            <w:tcW w:w="5811" w:type="dxa"/>
          </w:tcPr>
          <w:p w:rsidR="00E8425A" w:rsidRPr="00697CE9" w:rsidRDefault="00697CE9" w:rsidP="00E842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Juliana Alfredo Fernandes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425A" w:rsidTr="00E73A41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27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Maria André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425A" w:rsidTr="00E7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28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 Paula Artur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425A" w:rsidTr="00E73A41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29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>Carlos Paulo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425A" w:rsidTr="00E7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30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Mara Rui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8425A" w:rsidTr="00E73A41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31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Bruna  Nando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425A" w:rsidTr="00E7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32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Zara Wilian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7CE9" w:rsidTr="00E73A41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33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Xana Toc Toc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97CE9" w:rsidTr="00E7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34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Victória Carlos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7CE9" w:rsidTr="00E73A41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35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Piter Armando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97CE9" w:rsidTr="00E7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36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Sara Raul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7CE9" w:rsidTr="00E73A41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37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Bruno John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97CE9" w:rsidTr="00E7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E8425A" w:rsidRDefault="00697CE9" w:rsidP="00E8425A">
            <w:r>
              <w:t>38</w:t>
            </w:r>
          </w:p>
        </w:tc>
        <w:tc>
          <w:tcPr>
            <w:tcW w:w="5811" w:type="dxa"/>
          </w:tcPr>
          <w:p w:rsidR="00E8425A" w:rsidRPr="00697CE9" w:rsidRDefault="00697CE9" w:rsidP="00697C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97CE9">
              <w:rPr>
                <w:sz w:val="24"/>
                <w:szCs w:val="24"/>
              </w:rPr>
              <w:t xml:space="preserve">Rosa Luís </w:t>
            </w:r>
          </w:p>
        </w:tc>
        <w:tc>
          <w:tcPr>
            <w:tcW w:w="1505" w:type="dxa"/>
          </w:tcPr>
          <w:p w:rsidR="00E8425A" w:rsidRDefault="00E8425A" w:rsidP="00E84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sdt>
      <w:sdtPr>
        <w:rPr>
          <w:lang w:val="pt-BR"/>
        </w:rPr>
        <w:id w:val="4983112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A06124" w:rsidRDefault="00A06124">
          <w:pPr>
            <w:pStyle w:val="CabealhodoSumrio"/>
          </w:pPr>
          <w:r>
            <w:rPr>
              <w:lang w:val="pt-BR"/>
            </w:rPr>
            <w:t>Sumário</w:t>
          </w:r>
        </w:p>
        <w:p w:rsidR="00A06124" w:rsidRDefault="00A06124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00560" w:history="1">
            <w:r w:rsidRPr="00253D18">
              <w:rPr>
                <w:rStyle w:val="Hyperlink"/>
                <w:b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36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6124" w:rsidRDefault="00A06124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3800561" w:history="1">
            <w:r w:rsidRPr="00253D18">
              <w:rPr>
                <w:rStyle w:val="Hyperlink"/>
                <w:noProof/>
              </w:rPr>
              <w:t>FUNDAMENTAÇÃO TEÓRICA SOBRE 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3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6124" w:rsidRDefault="00A0612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3800562" w:history="1">
            <w:r w:rsidRPr="00253D18">
              <w:rPr>
                <w:rStyle w:val="Hyperlink"/>
                <w:b/>
                <w:noProof/>
              </w:rPr>
              <w:t>1.1 TECIDO NERVOSO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3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6124" w:rsidRDefault="00A0612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3800563" w:history="1">
            <w:r w:rsidRPr="00253D18">
              <w:rPr>
                <w:rStyle w:val="Hyperlink"/>
                <w:b/>
                <w:noProof/>
              </w:rPr>
              <w:t>1.2 CARACTERÍSTICAS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3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6124" w:rsidRDefault="00A0612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3800564" w:history="1">
            <w:r w:rsidRPr="00253D18">
              <w:rPr>
                <w:rStyle w:val="Hyperlink"/>
                <w:b/>
                <w:noProof/>
              </w:rPr>
              <w:t>1.3 FUNÇÕES DO TECIDO NERVOSO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3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6124" w:rsidRDefault="00A0612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3800565" w:history="1">
            <w:r w:rsidRPr="00253D18">
              <w:rPr>
                <w:rStyle w:val="Hyperlink"/>
                <w:b/>
                <w:noProof/>
              </w:rPr>
              <w:t>1.4 OS NEURÓNIOS E SUAS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3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6124" w:rsidRDefault="00A0612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3800566" w:history="1">
            <w:r w:rsidRPr="00253D18">
              <w:rPr>
                <w:rStyle w:val="Hyperlink"/>
                <w:b/>
                <w:noProof/>
              </w:rPr>
              <w:t>1.5 NEURÓLOGIA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3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6124" w:rsidRDefault="00A06124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3800567" w:history="1">
            <w:r w:rsidRPr="00253D18">
              <w:rPr>
                <w:rStyle w:val="Hyperlink"/>
                <w:b/>
                <w:noProof/>
              </w:rPr>
              <w:t>1.6 CURIOSIDADES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3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6124" w:rsidRDefault="00A06124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3800568" w:history="1">
            <w:r w:rsidRPr="00253D18">
              <w:rPr>
                <w:rStyle w:val="Hyperlink"/>
                <w:b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3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6124" w:rsidRDefault="00A06124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3800569" w:history="1">
            <w:r w:rsidRPr="00253D18">
              <w:rPr>
                <w:rStyle w:val="Hyperlink"/>
                <w:b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63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6124" w:rsidRDefault="00A06124">
          <w:r>
            <w:rPr>
              <w:b/>
              <w:bCs/>
              <w:lang w:val="pt-BR"/>
            </w:rPr>
            <w:fldChar w:fldCharType="end"/>
          </w:r>
        </w:p>
      </w:sdtContent>
    </w:sdt>
    <w:p w:rsidR="00A06124" w:rsidRDefault="00A06124" w:rsidP="00A06124"/>
    <w:p w:rsidR="00BA1B84" w:rsidRPr="00A06124" w:rsidRDefault="005717BD" w:rsidP="00BA1B84">
      <w:pPr>
        <w:pStyle w:val="Ttulo1"/>
        <w:jc w:val="center"/>
        <w:rPr>
          <w:b/>
        </w:rPr>
      </w:pPr>
      <w:r w:rsidRPr="00A06124">
        <w:br w:type="page"/>
      </w:r>
      <w:bookmarkStart w:id="1" w:name="_Toc233800560"/>
      <w:r w:rsidR="00BA1B84" w:rsidRPr="00A06124">
        <w:rPr>
          <w:b/>
        </w:rPr>
        <w:lastRenderedPageBreak/>
        <w:t>INTRODUÇÃO</w:t>
      </w:r>
      <w:bookmarkEnd w:id="1"/>
    </w:p>
    <w:p w:rsidR="00BA1B84" w:rsidRPr="00BA1B84" w:rsidRDefault="00BA1B84" w:rsidP="00BA1B84">
      <w:pPr>
        <w:pStyle w:val="SemEspaamento"/>
        <w:jc w:val="center"/>
      </w:pPr>
    </w:p>
    <w:p w:rsidR="00BA1B84" w:rsidRPr="00BA1B84" w:rsidRDefault="00BA1B84" w:rsidP="00BA1B84">
      <w:pPr>
        <w:pStyle w:val="SemEspaamento"/>
        <w:ind w:firstLine="708"/>
        <w:jc w:val="both"/>
        <w:rPr>
          <w:sz w:val="28"/>
          <w:szCs w:val="28"/>
        </w:rPr>
      </w:pPr>
      <w:r w:rsidRPr="00BA1B84">
        <w:rPr>
          <w:sz w:val="28"/>
          <w:szCs w:val="28"/>
        </w:rPr>
        <w:t xml:space="preserve">O tecido nervoso é um conjunto de células do corpo humano, responsável por executar tarefas específicas em nosso organismo. Esta  complexa estrutura é de fundamental importânci para o bom funcionamento do nosso corpo, pois desempenha funções fundamentais, principalmente relacionadas a coordenação das actividades corporais. </w:t>
      </w:r>
    </w:p>
    <w:p w:rsidR="00BA1B84" w:rsidRPr="00BA1B84" w:rsidRDefault="00BA1B84" w:rsidP="00BA1B84">
      <w:pPr>
        <w:pStyle w:val="SemEspaamento"/>
        <w:jc w:val="both"/>
        <w:rPr>
          <w:sz w:val="28"/>
          <w:szCs w:val="28"/>
        </w:rPr>
      </w:pPr>
      <w:r w:rsidRPr="00BA1B84">
        <w:rPr>
          <w:sz w:val="28"/>
          <w:szCs w:val="28"/>
        </w:rPr>
        <w:t xml:space="preserve"> </w:t>
      </w:r>
    </w:p>
    <w:p w:rsidR="00BA1B84" w:rsidRPr="00BA1B84" w:rsidRDefault="00BA1B84" w:rsidP="00BA1B84">
      <w:pPr>
        <w:pStyle w:val="SemEspaamento"/>
        <w:ind w:firstLine="708"/>
        <w:jc w:val="both"/>
        <w:rPr>
          <w:sz w:val="28"/>
          <w:szCs w:val="28"/>
        </w:rPr>
      </w:pPr>
      <w:r w:rsidRPr="00BA1B84">
        <w:rPr>
          <w:sz w:val="28"/>
          <w:szCs w:val="28"/>
        </w:rPr>
        <w:t>O tecido nervoso é composto por dois tipos de células: neurónios e células da neuralgia.</w:t>
      </w:r>
    </w:p>
    <w:p w:rsidR="00BA1B84" w:rsidRDefault="00BA1B84" w:rsidP="00BA1B84">
      <w:pPr>
        <w:pStyle w:val="SemEspaamento"/>
        <w:rPr>
          <w:sz w:val="28"/>
          <w:szCs w:val="28"/>
        </w:rPr>
      </w:pPr>
    </w:p>
    <w:p w:rsidR="005717BD" w:rsidRDefault="005717BD"/>
    <w:p w:rsidR="005717BD" w:rsidRDefault="005717BD" w:rsidP="005717BD">
      <w:pPr>
        <w:pStyle w:val="Ttulo1"/>
      </w:pPr>
      <w:r>
        <w:br w:type="page"/>
      </w:r>
    </w:p>
    <w:p w:rsidR="00E8425A" w:rsidRPr="00A06124" w:rsidRDefault="00BA1B84" w:rsidP="00BA1B84">
      <w:pPr>
        <w:pStyle w:val="Ttulo1"/>
        <w:jc w:val="center"/>
        <w:rPr>
          <w:b/>
        </w:rPr>
      </w:pPr>
      <w:bookmarkStart w:id="2" w:name="_Toc233800561"/>
      <w:r w:rsidRPr="00A06124">
        <w:rPr>
          <w:b/>
        </w:rPr>
        <w:lastRenderedPageBreak/>
        <w:t>FUNDAMENTAÇÃO TEÓRICA SOBRE O TEMA</w:t>
      </w:r>
      <w:bookmarkEnd w:id="2"/>
    </w:p>
    <w:p w:rsidR="00E77AB3" w:rsidRDefault="00E77AB3"/>
    <w:p w:rsidR="001658BE" w:rsidRPr="006069A8" w:rsidRDefault="009813FB" w:rsidP="009813FB">
      <w:pPr>
        <w:pStyle w:val="Ttulo2"/>
        <w:rPr>
          <w:b/>
        </w:rPr>
      </w:pPr>
      <w:bookmarkStart w:id="3" w:name="_Toc233800562"/>
      <w:r w:rsidRPr="006069A8">
        <w:rPr>
          <w:b/>
        </w:rPr>
        <w:t xml:space="preserve">1.1 </w:t>
      </w:r>
      <w:r w:rsidR="00BA1B84" w:rsidRPr="006069A8">
        <w:rPr>
          <w:b/>
        </w:rPr>
        <w:t>TECIDO NERVOSO</w:t>
      </w:r>
      <w:bookmarkEnd w:id="3"/>
    </w:p>
    <w:p w:rsidR="001658BE" w:rsidRDefault="001658BE" w:rsidP="001658BE">
      <w:pPr>
        <w:ind w:firstLine="360"/>
        <w:rPr>
          <w:sz w:val="28"/>
          <w:szCs w:val="28"/>
        </w:rPr>
      </w:pPr>
      <w:r w:rsidRPr="001658BE">
        <w:rPr>
          <w:sz w:val="28"/>
          <w:szCs w:val="28"/>
        </w:rPr>
        <w:t>O tecido tem como função de captar estímulos ambientais ou do próprio corpo, conduzir impolsos nervosos e interpretar-los, na coordenação das funções dos órgãos.</w:t>
      </w:r>
    </w:p>
    <w:p w:rsidR="001658BE" w:rsidRDefault="001658BE" w:rsidP="001658BE">
      <w:pPr>
        <w:ind w:firstLine="360"/>
        <w:rPr>
          <w:sz w:val="28"/>
          <w:szCs w:val="28"/>
        </w:rPr>
      </w:pPr>
      <w:r>
        <w:rPr>
          <w:sz w:val="28"/>
          <w:szCs w:val="28"/>
        </w:rPr>
        <w:t>Este tecido forma os órgãos do sistema  nervoso central, periférico e autônomo.</w:t>
      </w:r>
    </w:p>
    <w:p w:rsidR="001658BE" w:rsidRDefault="001658BE" w:rsidP="001658BE">
      <w:pPr>
        <w:ind w:firstLine="360"/>
        <w:rPr>
          <w:sz w:val="28"/>
          <w:szCs w:val="28"/>
        </w:rPr>
      </w:pPr>
      <w:r>
        <w:rPr>
          <w:sz w:val="28"/>
          <w:szCs w:val="28"/>
        </w:rPr>
        <w:t>Ele tem por função coordenar as actividades de diversos órgãos, receber informações do meio externo e responder aos estímulos recebidos.</w:t>
      </w:r>
    </w:p>
    <w:p w:rsidR="001658BE" w:rsidRDefault="001658BE" w:rsidP="001658BE">
      <w:pPr>
        <w:ind w:firstLine="360"/>
        <w:rPr>
          <w:sz w:val="28"/>
          <w:szCs w:val="28"/>
        </w:rPr>
      </w:pPr>
      <w:r>
        <w:rPr>
          <w:sz w:val="28"/>
          <w:szCs w:val="28"/>
        </w:rPr>
        <w:t>O tecido nervoso é constituído por células nervosas ou neurônios e células de apoio ou células da glia.</w:t>
      </w:r>
    </w:p>
    <w:p w:rsidR="001658BE" w:rsidRDefault="001658BE" w:rsidP="001658BE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As células nervosas ou neurónios que é uma célula </w:t>
      </w:r>
      <w:r w:rsidR="009813FB">
        <w:rPr>
          <w:sz w:val="28"/>
          <w:szCs w:val="28"/>
        </w:rPr>
        <w:t>altamente diferenciada, de cíclo vital longo, sem capacidade de divisão e de regeneração, têm prolongamentos ramificados, os dentritos, e um clindro-eixo, o axônio, geralmente mais longos que os dentritos.</w:t>
      </w:r>
    </w:p>
    <w:p w:rsidR="009813FB" w:rsidRDefault="009813FB" w:rsidP="001658BE">
      <w:pPr>
        <w:ind w:firstLine="360"/>
        <w:rPr>
          <w:sz w:val="28"/>
          <w:szCs w:val="28"/>
        </w:rPr>
      </w:pPr>
      <w:r>
        <w:rPr>
          <w:sz w:val="28"/>
          <w:szCs w:val="28"/>
        </w:rPr>
        <w:t>Muitas vezes o axônio é protegido por um envoltório denominado bainha de mielina.</w:t>
      </w:r>
    </w:p>
    <w:p w:rsidR="009813FB" w:rsidRDefault="009813F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13FB" w:rsidRPr="006069A8" w:rsidRDefault="009813FB" w:rsidP="009813FB">
      <w:pPr>
        <w:pStyle w:val="Ttulo2"/>
        <w:rPr>
          <w:b/>
        </w:rPr>
      </w:pPr>
      <w:bookmarkStart w:id="4" w:name="_Toc233800563"/>
      <w:r w:rsidRPr="006069A8">
        <w:rPr>
          <w:b/>
        </w:rPr>
        <w:lastRenderedPageBreak/>
        <w:t>1.2 CARACTERÍSTICAS GERAIS</w:t>
      </w:r>
      <w:bookmarkEnd w:id="4"/>
    </w:p>
    <w:p w:rsidR="009813FB" w:rsidRDefault="009813FB" w:rsidP="009813FB"/>
    <w:p w:rsidR="009813FB" w:rsidRPr="006069A8" w:rsidRDefault="009813FB" w:rsidP="006069A8">
      <w:pPr>
        <w:pStyle w:val="SemEspaamento"/>
        <w:ind w:firstLine="708"/>
        <w:rPr>
          <w:rFonts w:cstheme="minorHAnsi"/>
          <w:sz w:val="28"/>
          <w:szCs w:val="28"/>
        </w:rPr>
      </w:pPr>
      <w:r w:rsidRPr="006069A8">
        <w:rPr>
          <w:rFonts w:cstheme="minorHAnsi"/>
          <w:sz w:val="28"/>
          <w:szCs w:val="28"/>
        </w:rPr>
        <w:t>Ao longo da evoluç</w:t>
      </w:r>
      <w:r w:rsidR="00B26F8D" w:rsidRPr="006069A8">
        <w:rPr>
          <w:rFonts w:cstheme="minorHAnsi"/>
          <w:sz w:val="28"/>
          <w:szCs w:val="28"/>
        </w:rPr>
        <w:t>ão dos metazoários, fez-se necessário a especialização de grupos celulares que se encarregam da coordenação das diferentes funçãos do organismo, de modo a estabelecer uma harmonia necessária para o bom desenvolvimento do mesmo.</w:t>
      </w:r>
    </w:p>
    <w:p w:rsidR="00B26F8D" w:rsidRPr="006069A8" w:rsidRDefault="00B26F8D" w:rsidP="00B26F8D">
      <w:pPr>
        <w:pStyle w:val="SemEspaamento"/>
        <w:rPr>
          <w:rFonts w:cstheme="minorHAnsi"/>
          <w:sz w:val="28"/>
          <w:szCs w:val="28"/>
        </w:rPr>
      </w:pPr>
    </w:p>
    <w:p w:rsidR="00B26F8D" w:rsidRPr="006069A8" w:rsidRDefault="00B26F8D" w:rsidP="006069A8">
      <w:pPr>
        <w:pStyle w:val="SemEspaamento"/>
        <w:ind w:firstLine="708"/>
        <w:rPr>
          <w:rFonts w:cstheme="minorHAnsi"/>
          <w:sz w:val="28"/>
          <w:szCs w:val="28"/>
        </w:rPr>
      </w:pPr>
      <w:r w:rsidRPr="006069A8">
        <w:rPr>
          <w:rFonts w:cstheme="minorHAnsi"/>
          <w:sz w:val="28"/>
          <w:szCs w:val="28"/>
        </w:rPr>
        <w:t>Essa coordenação se desenvolveu graças a dois tecidos específicos, o endócrino e o nervoso.</w:t>
      </w:r>
    </w:p>
    <w:p w:rsidR="00B26F8D" w:rsidRPr="006069A8" w:rsidRDefault="00B26F8D" w:rsidP="00B26F8D">
      <w:pPr>
        <w:pStyle w:val="SemEspaamento"/>
        <w:rPr>
          <w:rFonts w:cstheme="minorHAnsi"/>
          <w:sz w:val="28"/>
          <w:szCs w:val="28"/>
        </w:rPr>
      </w:pPr>
    </w:p>
    <w:p w:rsidR="00B26F8D" w:rsidRPr="006069A8" w:rsidRDefault="00B26F8D" w:rsidP="006069A8">
      <w:pPr>
        <w:pStyle w:val="SemEspaamento"/>
        <w:ind w:firstLine="708"/>
        <w:rPr>
          <w:rFonts w:cstheme="minorHAnsi"/>
          <w:sz w:val="28"/>
          <w:szCs w:val="28"/>
        </w:rPr>
      </w:pPr>
      <w:r w:rsidRPr="006069A8">
        <w:rPr>
          <w:rFonts w:cstheme="minorHAnsi"/>
          <w:sz w:val="28"/>
          <w:szCs w:val="28"/>
        </w:rPr>
        <w:t>O primeiro exerce uma acção de longa duração, através dos hormônios.</w:t>
      </w:r>
    </w:p>
    <w:p w:rsidR="00B26F8D" w:rsidRPr="006069A8" w:rsidRDefault="00B26F8D" w:rsidP="00B26F8D">
      <w:pPr>
        <w:pStyle w:val="SemEspaamento"/>
        <w:rPr>
          <w:rFonts w:cstheme="minorHAnsi"/>
          <w:sz w:val="28"/>
          <w:szCs w:val="28"/>
        </w:rPr>
      </w:pPr>
    </w:p>
    <w:p w:rsidR="009F6EFA" w:rsidRPr="006069A8" w:rsidRDefault="00B26F8D" w:rsidP="006069A8">
      <w:pPr>
        <w:pStyle w:val="SemEspaamento"/>
        <w:ind w:firstLine="708"/>
        <w:rPr>
          <w:rFonts w:cstheme="minorHAnsi"/>
          <w:sz w:val="28"/>
          <w:szCs w:val="28"/>
        </w:rPr>
      </w:pPr>
      <w:r w:rsidRPr="006069A8">
        <w:rPr>
          <w:rFonts w:cstheme="minorHAnsi"/>
          <w:sz w:val="28"/>
          <w:szCs w:val="28"/>
        </w:rPr>
        <w:t>O tecido nervoso, através de suas terminações ner</w:t>
      </w:r>
      <w:r w:rsidR="009F6EFA" w:rsidRPr="006069A8">
        <w:rPr>
          <w:rFonts w:cstheme="minorHAnsi"/>
          <w:sz w:val="28"/>
          <w:szCs w:val="28"/>
        </w:rPr>
        <w:t>voas, pode enviar impulsos a todos os órgãos, resalizando uma regulação mais imediata.</w:t>
      </w:r>
    </w:p>
    <w:p w:rsidR="009F6EFA" w:rsidRDefault="009F6EFA">
      <w:pPr>
        <w:rPr>
          <w:rFonts w:cstheme="minorHAnsi"/>
          <w:sz w:val="24"/>
          <w:szCs w:val="24"/>
        </w:rPr>
      </w:pPr>
      <w:r w:rsidRPr="006069A8">
        <w:rPr>
          <w:rFonts w:cstheme="minorHAnsi"/>
          <w:sz w:val="28"/>
          <w:szCs w:val="28"/>
        </w:rPr>
        <w:br w:type="page"/>
      </w:r>
    </w:p>
    <w:p w:rsidR="00B26F8D" w:rsidRPr="006069A8" w:rsidRDefault="009F6EFA" w:rsidP="009F6EFA">
      <w:pPr>
        <w:pStyle w:val="Ttulo2"/>
        <w:rPr>
          <w:b/>
        </w:rPr>
      </w:pPr>
      <w:bookmarkStart w:id="5" w:name="_Toc233800564"/>
      <w:r w:rsidRPr="006069A8">
        <w:rPr>
          <w:b/>
        </w:rPr>
        <w:lastRenderedPageBreak/>
        <w:t>1.3 FUNÇÕES DO TECIDO NERVOSO</w:t>
      </w:r>
      <w:bookmarkEnd w:id="5"/>
    </w:p>
    <w:p w:rsidR="009F6EFA" w:rsidRDefault="009F6EFA" w:rsidP="009F6EFA">
      <w:pPr>
        <w:jc w:val="both"/>
      </w:pPr>
    </w:p>
    <w:p w:rsidR="009F6EFA" w:rsidRPr="006069A8" w:rsidRDefault="009F6EFA" w:rsidP="006069A8">
      <w:pPr>
        <w:pStyle w:val="SemEspaamento"/>
        <w:jc w:val="both"/>
        <w:rPr>
          <w:sz w:val="28"/>
          <w:szCs w:val="28"/>
        </w:rPr>
      </w:pPr>
      <w:r w:rsidRPr="006069A8">
        <w:rPr>
          <w:sz w:val="28"/>
          <w:szCs w:val="28"/>
        </w:rPr>
        <w:t>- Receber os estímulos externos e internos;</w:t>
      </w:r>
    </w:p>
    <w:p w:rsidR="009F6EFA" w:rsidRPr="006069A8" w:rsidRDefault="009F6EFA" w:rsidP="006069A8">
      <w:pPr>
        <w:pStyle w:val="SemEspaamento"/>
        <w:jc w:val="both"/>
        <w:rPr>
          <w:sz w:val="28"/>
          <w:szCs w:val="28"/>
        </w:rPr>
      </w:pPr>
    </w:p>
    <w:p w:rsidR="009F6EFA" w:rsidRPr="006069A8" w:rsidRDefault="009F6EFA" w:rsidP="006069A8">
      <w:pPr>
        <w:pStyle w:val="SemEspaamento"/>
        <w:jc w:val="both"/>
        <w:rPr>
          <w:sz w:val="28"/>
          <w:szCs w:val="28"/>
        </w:rPr>
      </w:pPr>
      <w:r w:rsidRPr="006069A8">
        <w:rPr>
          <w:sz w:val="28"/>
          <w:szCs w:val="28"/>
        </w:rPr>
        <w:t>- Transformar os estímulos recebidos em impulsos nervosos;</w:t>
      </w:r>
    </w:p>
    <w:p w:rsidR="009F6EFA" w:rsidRPr="006069A8" w:rsidRDefault="009F6EFA" w:rsidP="006069A8">
      <w:pPr>
        <w:pStyle w:val="SemEspaamento"/>
        <w:jc w:val="both"/>
        <w:rPr>
          <w:sz w:val="28"/>
          <w:szCs w:val="28"/>
        </w:rPr>
      </w:pPr>
    </w:p>
    <w:p w:rsidR="009F6EFA" w:rsidRPr="006069A8" w:rsidRDefault="009F6EFA" w:rsidP="006069A8">
      <w:pPr>
        <w:pStyle w:val="SemEspaamento"/>
        <w:jc w:val="both"/>
        <w:rPr>
          <w:sz w:val="28"/>
          <w:szCs w:val="28"/>
        </w:rPr>
      </w:pPr>
      <w:r w:rsidRPr="006069A8">
        <w:rPr>
          <w:sz w:val="28"/>
          <w:szCs w:val="28"/>
        </w:rPr>
        <w:t>- Passar estes impulsos nervosos para órgãos e tecidos responsáveis por executar as acções necessárias;</w:t>
      </w:r>
    </w:p>
    <w:p w:rsidR="009F6EFA" w:rsidRPr="006069A8" w:rsidRDefault="009F6EFA" w:rsidP="006069A8">
      <w:pPr>
        <w:pStyle w:val="SemEspaamento"/>
        <w:jc w:val="both"/>
        <w:rPr>
          <w:sz w:val="28"/>
          <w:szCs w:val="28"/>
        </w:rPr>
      </w:pPr>
    </w:p>
    <w:p w:rsidR="009F6EFA" w:rsidRPr="006069A8" w:rsidRDefault="009F6EFA" w:rsidP="006069A8">
      <w:pPr>
        <w:pStyle w:val="SemEspaamento"/>
        <w:jc w:val="both"/>
        <w:rPr>
          <w:sz w:val="28"/>
          <w:szCs w:val="28"/>
        </w:rPr>
      </w:pPr>
      <w:r w:rsidRPr="006069A8">
        <w:rPr>
          <w:sz w:val="28"/>
          <w:szCs w:val="28"/>
        </w:rPr>
        <w:t>- Controlar de maneira directa e rápida as principais partes do corpo;</w:t>
      </w:r>
    </w:p>
    <w:p w:rsidR="009F6EFA" w:rsidRPr="006069A8" w:rsidRDefault="009F6EFA" w:rsidP="006069A8">
      <w:pPr>
        <w:pStyle w:val="SemEspaamento"/>
        <w:jc w:val="both"/>
        <w:rPr>
          <w:sz w:val="28"/>
          <w:szCs w:val="28"/>
        </w:rPr>
      </w:pPr>
    </w:p>
    <w:p w:rsidR="009F6EFA" w:rsidRPr="006069A8" w:rsidRDefault="009F6EFA" w:rsidP="006069A8">
      <w:pPr>
        <w:pStyle w:val="SemEspaamento"/>
        <w:jc w:val="both"/>
        <w:rPr>
          <w:sz w:val="28"/>
          <w:szCs w:val="28"/>
        </w:rPr>
      </w:pPr>
      <w:r w:rsidRPr="006069A8">
        <w:rPr>
          <w:sz w:val="28"/>
          <w:szCs w:val="28"/>
        </w:rPr>
        <w:t>- Permitie aos seres humanos a interacção com o meio ambiente e outros seres vivos.</w:t>
      </w:r>
    </w:p>
    <w:p w:rsidR="009F6EFA" w:rsidRPr="006069A8" w:rsidRDefault="009F6EFA" w:rsidP="006069A8">
      <w:pPr>
        <w:pStyle w:val="SemEspaamento"/>
        <w:jc w:val="both"/>
        <w:rPr>
          <w:b/>
          <w:sz w:val="24"/>
          <w:szCs w:val="24"/>
        </w:rPr>
      </w:pPr>
    </w:p>
    <w:p w:rsidR="009F6EFA" w:rsidRPr="006069A8" w:rsidRDefault="009F6EFA" w:rsidP="006069A8">
      <w:pPr>
        <w:pStyle w:val="Ttulo2"/>
        <w:jc w:val="both"/>
        <w:rPr>
          <w:b/>
        </w:rPr>
      </w:pPr>
      <w:bookmarkStart w:id="6" w:name="_Toc233800565"/>
      <w:r w:rsidRPr="006069A8">
        <w:rPr>
          <w:b/>
        </w:rPr>
        <w:t xml:space="preserve">1.4 </w:t>
      </w:r>
      <w:r w:rsidR="006069A8" w:rsidRPr="006069A8">
        <w:rPr>
          <w:b/>
        </w:rPr>
        <w:t>OS NEURÓNIOS E SUAS FUNÇÕES</w:t>
      </w:r>
      <w:bookmarkEnd w:id="6"/>
      <w:r w:rsidR="006069A8" w:rsidRPr="006069A8">
        <w:rPr>
          <w:b/>
        </w:rPr>
        <w:t xml:space="preserve"> </w:t>
      </w:r>
    </w:p>
    <w:p w:rsidR="009F6EFA" w:rsidRPr="006069A8" w:rsidRDefault="009F6EFA" w:rsidP="00B26F8D">
      <w:pPr>
        <w:pStyle w:val="SemEspaamento"/>
        <w:rPr>
          <w:rFonts w:cstheme="minorHAnsi"/>
          <w:sz w:val="28"/>
          <w:szCs w:val="28"/>
        </w:rPr>
      </w:pPr>
    </w:p>
    <w:p w:rsidR="006069A8" w:rsidRPr="006069A8" w:rsidRDefault="006069A8" w:rsidP="006069A8">
      <w:pPr>
        <w:pStyle w:val="SemEspaamento"/>
        <w:ind w:firstLine="708"/>
        <w:rPr>
          <w:rFonts w:cstheme="minorHAnsi"/>
          <w:sz w:val="28"/>
          <w:szCs w:val="28"/>
        </w:rPr>
      </w:pPr>
      <w:r w:rsidRPr="006069A8">
        <w:rPr>
          <w:rFonts w:cstheme="minorHAnsi"/>
          <w:sz w:val="28"/>
          <w:szCs w:val="28"/>
        </w:rPr>
        <w:t>Também conhecidas como células nervosas, os neurónios são os responsáveis por receber os estímulos externos e internos e transforma-los em impulsos nervosos.</w:t>
      </w:r>
    </w:p>
    <w:p w:rsidR="006069A8" w:rsidRPr="006069A8" w:rsidRDefault="006069A8" w:rsidP="00B26F8D">
      <w:pPr>
        <w:pStyle w:val="SemEspaamento"/>
        <w:rPr>
          <w:rFonts w:cstheme="minorHAnsi"/>
          <w:sz w:val="28"/>
          <w:szCs w:val="28"/>
        </w:rPr>
      </w:pPr>
    </w:p>
    <w:p w:rsidR="006069A8" w:rsidRDefault="006069A8" w:rsidP="006069A8">
      <w:pPr>
        <w:pStyle w:val="SemEspaamento"/>
        <w:ind w:firstLine="708"/>
        <w:rPr>
          <w:rFonts w:cstheme="minorHAnsi"/>
          <w:sz w:val="28"/>
          <w:szCs w:val="28"/>
        </w:rPr>
      </w:pPr>
      <w:r w:rsidRPr="006069A8">
        <w:rPr>
          <w:rFonts w:cstheme="minorHAnsi"/>
          <w:sz w:val="28"/>
          <w:szCs w:val="28"/>
        </w:rPr>
        <w:t>Os neurónios também fazem a passagem destes impulsos para outros neurónios, glândulas e fibras musculares.</w:t>
      </w:r>
    </w:p>
    <w:p w:rsidR="006069A8" w:rsidRDefault="006069A8" w:rsidP="006069A8">
      <w:pPr>
        <w:pStyle w:val="SemEspaamento"/>
        <w:ind w:firstLine="708"/>
        <w:rPr>
          <w:rFonts w:cstheme="minorHAnsi"/>
          <w:sz w:val="28"/>
          <w:szCs w:val="28"/>
        </w:rPr>
      </w:pPr>
    </w:p>
    <w:p w:rsidR="006069A8" w:rsidRDefault="006069A8" w:rsidP="006069A8">
      <w:pPr>
        <w:pStyle w:val="Ttulo2"/>
        <w:rPr>
          <w:b/>
        </w:rPr>
      </w:pPr>
      <w:bookmarkStart w:id="7" w:name="_Toc233800566"/>
      <w:r w:rsidRPr="006069A8">
        <w:rPr>
          <w:b/>
        </w:rPr>
        <w:t>1.5 NEURÓLOGIA</w:t>
      </w:r>
      <w:bookmarkEnd w:id="7"/>
      <w:r w:rsidRPr="006069A8">
        <w:rPr>
          <w:b/>
        </w:rPr>
        <w:t xml:space="preserve"> </w:t>
      </w:r>
    </w:p>
    <w:p w:rsidR="006069A8" w:rsidRDefault="006069A8" w:rsidP="006069A8"/>
    <w:p w:rsidR="00F62264" w:rsidRDefault="006069A8" w:rsidP="006069A8">
      <w:pPr>
        <w:rPr>
          <w:sz w:val="28"/>
          <w:szCs w:val="28"/>
        </w:rPr>
      </w:pPr>
      <w:r w:rsidRPr="006069A8">
        <w:rPr>
          <w:sz w:val="28"/>
          <w:szCs w:val="28"/>
        </w:rPr>
        <w:t>Também</w:t>
      </w:r>
      <w:r w:rsidR="00F62264">
        <w:rPr>
          <w:sz w:val="28"/>
          <w:szCs w:val="28"/>
        </w:rPr>
        <w:t xml:space="preserve"> conhecida como célula neuroglil, desempenham várias funções importantes em nosso organismo.</w:t>
      </w:r>
    </w:p>
    <w:p w:rsidR="00F62264" w:rsidRDefault="00F62264" w:rsidP="006069A8">
      <w:pPr>
        <w:rPr>
          <w:sz w:val="28"/>
          <w:szCs w:val="28"/>
        </w:rPr>
      </w:pPr>
    </w:p>
    <w:p w:rsidR="006069A8" w:rsidRDefault="00F62264" w:rsidP="006069A8">
      <w:pPr>
        <w:rPr>
          <w:sz w:val="28"/>
          <w:szCs w:val="28"/>
        </w:rPr>
      </w:pPr>
      <w:r>
        <w:rPr>
          <w:sz w:val="28"/>
          <w:szCs w:val="28"/>
        </w:rPr>
        <w:t>São estas células que colaboram para a manutenção de um ambiente químico propício para a produção dos impolsos químicos.</w:t>
      </w:r>
      <w:r w:rsidR="006069A8" w:rsidRPr="006069A8">
        <w:rPr>
          <w:sz w:val="28"/>
          <w:szCs w:val="28"/>
        </w:rPr>
        <w:t xml:space="preserve"> </w:t>
      </w:r>
    </w:p>
    <w:p w:rsidR="00F62264" w:rsidRDefault="00F62264" w:rsidP="006069A8">
      <w:pPr>
        <w:rPr>
          <w:sz w:val="28"/>
          <w:szCs w:val="28"/>
        </w:rPr>
      </w:pPr>
    </w:p>
    <w:p w:rsidR="00F62264" w:rsidRDefault="00F62264" w:rsidP="00F62264">
      <w:pPr>
        <w:pStyle w:val="Ttulo2"/>
        <w:rPr>
          <w:b/>
        </w:rPr>
      </w:pPr>
      <w:bookmarkStart w:id="8" w:name="_Toc233800567"/>
      <w:r w:rsidRPr="00F62264">
        <w:rPr>
          <w:b/>
        </w:rPr>
        <w:t>1.6 CURIOSIDADES</w:t>
      </w:r>
      <w:bookmarkEnd w:id="8"/>
      <w:r w:rsidRPr="00F62264">
        <w:rPr>
          <w:b/>
        </w:rPr>
        <w:t xml:space="preserve"> </w:t>
      </w:r>
    </w:p>
    <w:p w:rsidR="007B1154" w:rsidRDefault="007B1154" w:rsidP="00F62264">
      <w:r>
        <w:t xml:space="preserve"> </w:t>
      </w:r>
    </w:p>
    <w:p w:rsidR="00A06124" w:rsidRPr="00A06124" w:rsidRDefault="007B1154" w:rsidP="00F62264">
      <w:pPr>
        <w:rPr>
          <w:sz w:val="28"/>
          <w:szCs w:val="28"/>
        </w:rPr>
      </w:pPr>
      <w:r w:rsidRPr="00A06124">
        <w:rPr>
          <w:sz w:val="28"/>
          <w:szCs w:val="28"/>
        </w:rPr>
        <w:t>- Os vegetais não possuem tecido nervoso, poi</w:t>
      </w:r>
      <w:r w:rsidR="00A06124" w:rsidRPr="00A06124">
        <w:rPr>
          <w:sz w:val="28"/>
          <w:szCs w:val="28"/>
        </w:rPr>
        <w:t>s este é exclusivo dos animais.</w:t>
      </w:r>
    </w:p>
    <w:p w:rsidR="00A06124" w:rsidRPr="00A06124" w:rsidRDefault="00A06124">
      <w:pPr>
        <w:rPr>
          <w:sz w:val="28"/>
          <w:szCs w:val="28"/>
        </w:rPr>
      </w:pPr>
      <w:r w:rsidRPr="00A06124">
        <w:rPr>
          <w:sz w:val="28"/>
          <w:szCs w:val="28"/>
        </w:rPr>
        <w:br w:type="page"/>
      </w:r>
    </w:p>
    <w:p w:rsidR="00F62264" w:rsidRPr="00A06124" w:rsidRDefault="00F62264" w:rsidP="00A06124">
      <w:pPr>
        <w:pStyle w:val="Ttulo1"/>
        <w:jc w:val="center"/>
        <w:rPr>
          <w:b/>
        </w:rPr>
      </w:pPr>
      <w:bookmarkStart w:id="9" w:name="_Toc233800568"/>
      <w:r w:rsidRPr="00A06124">
        <w:rPr>
          <w:b/>
        </w:rPr>
        <w:lastRenderedPageBreak/>
        <w:t>CONCLUSÕES</w:t>
      </w:r>
      <w:bookmarkEnd w:id="9"/>
    </w:p>
    <w:p w:rsidR="00F62264" w:rsidRDefault="00F62264" w:rsidP="00F62264"/>
    <w:p w:rsidR="00F62264" w:rsidRDefault="00F62264" w:rsidP="008E6AE7">
      <w:pPr>
        <w:pStyle w:val="SemEspaamen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Como vimos, este trabalho é resultado de um estudo que exigiu, no decorrer do </w:t>
      </w:r>
      <w:r w:rsidR="008E6AE7">
        <w:rPr>
          <w:sz w:val="28"/>
          <w:szCs w:val="28"/>
        </w:rPr>
        <w:t>mesmo muita análise, síntese e reflexão.Uma das vantagens oferecidas e que considero a mais importante foi o conhecimento que tivemos a resposto das funções do Tecido Nervoso.</w:t>
      </w:r>
    </w:p>
    <w:p w:rsidR="008E6AE7" w:rsidRDefault="008E6AE7" w:rsidP="008E6AE7">
      <w:pPr>
        <w:pStyle w:val="SemEspaamento"/>
        <w:ind w:firstLine="708"/>
        <w:rPr>
          <w:sz w:val="28"/>
          <w:szCs w:val="28"/>
        </w:rPr>
      </w:pPr>
    </w:p>
    <w:p w:rsidR="008E6AE7" w:rsidRDefault="008E6AE7" w:rsidP="008E6AE7">
      <w:pPr>
        <w:pStyle w:val="SemEspaamento"/>
        <w:ind w:firstLine="708"/>
        <w:rPr>
          <w:sz w:val="28"/>
          <w:szCs w:val="28"/>
        </w:rPr>
      </w:pPr>
      <w:r w:rsidRPr="008E6AE7">
        <w:rPr>
          <w:sz w:val="28"/>
          <w:szCs w:val="28"/>
        </w:rPr>
        <w:t>Foi um estudo realmente, muito interessante e instrutivo. Elaborado através de uma visão geral sobre as funções que o Tecido Nervoso desempenha e a importância que tem para a vida do ser humano.</w:t>
      </w:r>
    </w:p>
    <w:p w:rsidR="008E6AE7" w:rsidRDefault="008E6AE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E6AE7" w:rsidRDefault="007B1154" w:rsidP="007B1154">
      <w:pPr>
        <w:pStyle w:val="Ttulo1"/>
        <w:jc w:val="center"/>
        <w:rPr>
          <w:b/>
        </w:rPr>
      </w:pPr>
      <w:bookmarkStart w:id="10" w:name="_Toc233800569"/>
      <w:r w:rsidRPr="007B1154">
        <w:rPr>
          <w:b/>
        </w:rPr>
        <w:lastRenderedPageBreak/>
        <w:t>BIBLIOGRAFIA</w:t>
      </w:r>
      <w:bookmarkEnd w:id="10"/>
    </w:p>
    <w:p w:rsidR="007B1154" w:rsidRDefault="007B1154" w:rsidP="007B1154"/>
    <w:p w:rsidR="007B1154" w:rsidRDefault="007B1154" w:rsidP="007B1154">
      <w:r w:rsidRPr="007B1154">
        <w:rPr>
          <w:b/>
        </w:rPr>
        <w:t>Livro:</w:t>
      </w:r>
      <w:r>
        <w:t xml:space="preserve"> Nerociências – desvendando o sistema nervoso </w:t>
      </w:r>
    </w:p>
    <w:p w:rsidR="007B1154" w:rsidRDefault="007B1154" w:rsidP="007B1154">
      <w:r w:rsidRPr="007B1154">
        <w:rPr>
          <w:b/>
        </w:rPr>
        <w:t>Autor:</w:t>
      </w:r>
      <w:r>
        <w:t xml:space="preserve"> Bear, Mark F.</w:t>
      </w:r>
    </w:p>
    <w:p w:rsidR="007B1154" w:rsidRDefault="007B1154" w:rsidP="007B1154">
      <w:r w:rsidRPr="007B1154">
        <w:rPr>
          <w:b/>
        </w:rPr>
        <w:t>Editora:</w:t>
      </w:r>
      <w:r>
        <w:t xml:space="preserve"> Armet</w:t>
      </w:r>
    </w:p>
    <w:p w:rsidR="007B1154" w:rsidRDefault="007B1154" w:rsidP="007B1154">
      <w:r w:rsidRPr="007B1154">
        <w:rPr>
          <w:b/>
        </w:rPr>
        <w:t>Livro:</w:t>
      </w:r>
      <w:r>
        <w:t xml:space="preserve"> Evolução do Cérebro – Sistema Nervoso Psicologia e Psicopatologia Sob a Prespectiva Evolucionista</w:t>
      </w:r>
    </w:p>
    <w:p w:rsidR="007B1154" w:rsidRDefault="007B1154" w:rsidP="007B1154">
      <w:r w:rsidRPr="007B1154">
        <w:rPr>
          <w:b/>
        </w:rPr>
        <w:t>Autor:</w:t>
      </w:r>
      <w:r>
        <w:t xml:space="preserve"> Dalgalarrondo, Paulo</w:t>
      </w:r>
    </w:p>
    <w:p w:rsidR="007B1154" w:rsidRDefault="007B1154" w:rsidP="007B1154">
      <w:r w:rsidRPr="007B1154">
        <w:rPr>
          <w:b/>
        </w:rPr>
        <w:t>Editora:</w:t>
      </w:r>
      <w:r>
        <w:t xml:space="preserve"> Artmed</w:t>
      </w:r>
    </w:p>
    <w:p w:rsidR="007B1154" w:rsidRDefault="007B1154" w:rsidP="007B1154">
      <w:r>
        <w:t>Www.wipedia.com</w:t>
      </w:r>
    </w:p>
    <w:p w:rsidR="007B1154" w:rsidRDefault="007B1154" w:rsidP="007B1154">
      <w:hyperlink r:id="rId9" w:history="1">
        <w:r w:rsidRPr="00536413">
          <w:rPr>
            <w:rStyle w:val="Hyperlink"/>
          </w:rPr>
          <w:t>Www.colaweb.com</w:t>
        </w:r>
      </w:hyperlink>
    </w:p>
    <w:p w:rsidR="007B1154" w:rsidRPr="007B1154" w:rsidRDefault="007B1154" w:rsidP="007B1154"/>
    <w:sectPr w:rsidR="007B1154" w:rsidRPr="007B1154" w:rsidSect="005F7338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pgBorders w:display="firstPage" w:offsetFrom="page">
        <w:top w:val="single" w:sz="4" w:space="24" w:color="44546A" w:themeColor="text2"/>
        <w:left w:val="single" w:sz="4" w:space="24" w:color="44546A" w:themeColor="text2"/>
        <w:bottom w:val="single" w:sz="4" w:space="24" w:color="44546A" w:themeColor="text2"/>
        <w:right w:val="single" w:sz="4" w:space="24" w:color="44546A" w:themeColor="text2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E20" w:rsidRDefault="00836E20" w:rsidP="005717BD">
      <w:pPr>
        <w:spacing w:after="0" w:line="240" w:lineRule="auto"/>
      </w:pPr>
      <w:r>
        <w:separator/>
      </w:r>
    </w:p>
  </w:endnote>
  <w:endnote w:type="continuationSeparator" w:id="0">
    <w:p w:rsidR="00836E20" w:rsidRDefault="00836E20" w:rsidP="00571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lang w:val="pt-BR"/>
      </w:rPr>
      <w:id w:val="896095343"/>
      <w:docPartObj>
        <w:docPartGallery w:val="Page Numbers (Bottom of Page)"/>
        <w:docPartUnique/>
      </w:docPartObj>
    </w:sdtPr>
    <w:sdtContent>
      <w:p w:rsidR="00A06124" w:rsidRDefault="00A06124">
        <w:pPr>
          <w:pStyle w:val="Rodap"/>
          <w:jc w:val="right"/>
        </w:pPr>
        <w:r>
          <w:rPr>
            <w:lang w:val="pt-BR"/>
          </w:rP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45636C" w:rsidRPr="0045636C">
          <w:rPr>
            <w:noProof/>
            <w:lang w:val="pt-BR"/>
          </w:rPr>
          <w:t>7</w:t>
        </w:r>
        <w:r>
          <w:fldChar w:fldCharType="end"/>
        </w:r>
        <w:r>
          <w:rPr>
            <w:lang w:val="pt-BR"/>
          </w:rPr>
          <w:t xml:space="preserve"> </w:t>
        </w:r>
      </w:p>
    </w:sdtContent>
  </w:sdt>
  <w:p w:rsidR="00A06124" w:rsidRDefault="005F7338">
    <w:pPr>
      <w:pStyle w:val="Rodap"/>
    </w:pPr>
    <w:r>
      <w:t>Tecidos Nervosos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7338" w:rsidRDefault="005F7338">
    <w:pPr>
      <w:pStyle w:val="Rodap"/>
      <w:jc w:val="right"/>
    </w:pPr>
  </w:p>
  <w:p w:rsidR="00A06124" w:rsidRDefault="00A0612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E20" w:rsidRDefault="00836E20" w:rsidP="005717BD">
      <w:pPr>
        <w:spacing w:after="0" w:line="240" w:lineRule="auto"/>
      </w:pPr>
      <w:r>
        <w:separator/>
      </w:r>
    </w:p>
  </w:footnote>
  <w:footnote w:type="continuationSeparator" w:id="0">
    <w:p w:rsidR="00836E20" w:rsidRDefault="00836E20" w:rsidP="00571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7BD" w:rsidRPr="005717BD" w:rsidRDefault="005717BD" w:rsidP="005717BD">
    <w:pPr>
      <w:pStyle w:val="Cabealho"/>
      <w:jc w:val="center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161FE9"/>
    <w:multiLevelType w:val="multilevel"/>
    <w:tmpl w:val="02FAA4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CDE"/>
    <w:rsid w:val="00006187"/>
    <w:rsid w:val="000730BF"/>
    <w:rsid w:val="000B7E63"/>
    <w:rsid w:val="001658BE"/>
    <w:rsid w:val="00250046"/>
    <w:rsid w:val="00276CC4"/>
    <w:rsid w:val="0045636C"/>
    <w:rsid w:val="005717BD"/>
    <w:rsid w:val="00583993"/>
    <w:rsid w:val="0058463E"/>
    <w:rsid w:val="005F7338"/>
    <w:rsid w:val="006069A8"/>
    <w:rsid w:val="00697CE9"/>
    <w:rsid w:val="007B1154"/>
    <w:rsid w:val="007E4074"/>
    <w:rsid w:val="00836E20"/>
    <w:rsid w:val="008C191C"/>
    <w:rsid w:val="008D6458"/>
    <w:rsid w:val="008E6AE7"/>
    <w:rsid w:val="009813FB"/>
    <w:rsid w:val="009F6EFA"/>
    <w:rsid w:val="00A06124"/>
    <w:rsid w:val="00A06F00"/>
    <w:rsid w:val="00B26F8D"/>
    <w:rsid w:val="00BA1B84"/>
    <w:rsid w:val="00C31CDE"/>
    <w:rsid w:val="00E73A41"/>
    <w:rsid w:val="00E77AB3"/>
    <w:rsid w:val="00E8425A"/>
    <w:rsid w:val="00F62264"/>
    <w:rsid w:val="00F8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015F8A-435B-40CD-B0A6-E1EE5B4C5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46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846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061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061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061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31C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41"/>
    <w:rsid w:val="00C31C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C31C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2">
    <w:name w:val="Plain Table 2"/>
    <w:basedOn w:val="Tabelanormal"/>
    <w:uiPriority w:val="42"/>
    <w:rsid w:val="00C31C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emEspaamento">
    <w:name w:val="No Spacing"/>
    <w:uiPriority w:val="1"/>
    <w:qFormat/>
    <w:rsid w:val="0058463E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5846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846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5846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00618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00618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006187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Cabealho">
    <w:name w:val="header"/>
    <w:basedOn w:val="Normal"/>
    <w:link w:val="CabealhoChar"/>
    <w:uiPriority w:val="99"/>
    <w:unhideWhenUsed/>
    <w:rsid w:val="00571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17BD"/>
  </w:style>
  <w:style w:type="paragraph" w:styleId="Rodap">
    <w:name w:val="footer"/>
    <w:basedOn w:val="Normal"/>
    <w:link w:val="RodapChar"/>
    <w:uiPriority w:val="99"/>
    <w:unhideWhenUsed/>
    <w:rsid w:val="00571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17BD"/>
  </w:style>
  <w:style w:type="paragraph" w:styleId="PargrafodaLista">
    <w:name w:val="List Paragraph"/>
    <w:basedOn w:val="Normal"/>
    <w:uiPriority w:val="34"/>
    <w:qFormat/>
    <w:rsid w:val="001658B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B1154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A06124"/>
    <w:pPr>
      <w:outlineLvl w:val="9"/>
    </w:pPr>
    <w:rPr>
      <w:lang w:eastAsia="pt-PT"/>
    </w:rPr>
  </w:style>
  <w:style w:type="paragraph" w:styleId="Sumrio1">
    <w:name w:val="toc 1"/>
    <w:basedOn w:val="Normal"/>
    <w:next w:val="Normal"/>
    <w:autoRedefine/>
    <w:uiPriority w:val="39"/>
    <w:unhideWhenUsed/>
    <w:rsid w:val="00A0612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0612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colaweb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3AF26-26FA-410B-AB6F-949737342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814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Mateque</dc:creator>
  <cp:keywords/>
  <dc:description/>
  <cp:lastModifiedBy>Paula Mateque</cp:lastModifiedBy>
  <cp:revision>3</cp:revision>
  <cp:lastPrinted>2026-07-02T10:13:00Z</cp:lastPrinted>
  <dcterms:created xsi:type="dcterms:W3CDTF">2026-07-02T10:13:00Z</dcterms:created>
  <dcterms:modified xsi:type="dcterms:W3CDTF">2026-07-02T10:14:00Z</dcterms:modified>
</cp:coreProperties>
</file>