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C9B" w:rsidRDefault="003D2C9B" w:rsidP="003D2C9B">
      <w:pPr>
        <w:pStyle w:val="Default"/>
      </w:pPr>
    </w:p>
    <w:p w:rsidR="004C1CA0" w:rsidRPr="003D2C9B" w:rsidRDefault="003D2C9B" w:rsidP="003D2C9B">
      <w:pPr>
        <w:ind w:firstLine="708"/>
        <w:rPr>
          <w:rFonts w:ascii="Times New Roman" w:hAnsi="Times New Roman" w:cs="Times New Roman"/>
          <w:b/>
          <w:bCs/>
          <w:sz w:val="28"/>
          <w:szCs w:val="28"/>
        </w:rPr>
      </w:pPr>
      <w:r w:rsidRPr="003D2C9B">
        <w:rPr>
          <w:rFonts w:ascii="Times New Roman" w:hAnsi="Times New Roman" w:cs="Times New Roman"/>
          <w:b/>
          <w:sz w:val="28"/>
          <w:szCs w:val="28"/>
        </w:rPr>
        <w:t>О</w:t>
      </w:r>
      <w:r w:rsidRPr="003D2C9B">
        <w:rPr>
          <w:rFonts w:ascii="Times New Roman" w:hAnsi="Times New Roman" w:cs="Times New Roman"/>
          <w:b/>
          <w:bCs/>
          <w:sz w:val="28"/>
          <w:szCs w:val="28"/>
        </w:rPr>
        <w:t>писание проблемной ситуации в терминах теории систем</w:t>
      </w:r>
    </w:p>
    <w:p w:rsidR="003D2C9B" w:rsidRPr="003D2C9B" w:rsidRDefault="003D2C9B" w:rsidP="003D2C9B">
      <w:pPr>
        <w:jc w:val="center"/>
        <w:rPr>
          <w:rFonts w:ascii="Times New Roman" w:hAnsi="Times New Roman" w:cs="Times New Roman"/>
          <w:b/>
          <w:bCs/>
          <w:sz w:val="28"/>
          <w:szCs w:val="28"/>
        </w:rPr>
      </w:pPr>
    </w:p>
    <w:p w:rsidR="003D2C9B" w:rsidRDefault="003D2C9B" w:rsidP="003D2C9B">
      <w:pPr>
        <w:pStyle w:val="Default"/>
        <w:ind w:firstLine="708"/>
        <w:rPr>
          <w:sz w:val="28"/>
          <w:szCs w:val="28"/>
        </w:rPr>
      </w:pPr>
      <w:r>
        <w:rPr>
          <w:sz w:val="28"/>
          <w:szCs w:val="28"/>
        </w:rPr>
        <w:t xml:space="preserve">Смоделируйте работу бизнес-единицы «Заработная плата», отвечающей за расчет и выплату заработной платы сотрудникам предприятия. </w:t>
      </w:r>
    </w:p>
    <w:p w:rsidR="003D2C9B" w:rsidRDefault="003D2C9B" w:rsidP="003D2C9B">
      <w:pPr>
        <w:pStyle w:val="Default"/>
        <w:spacing w:after="24"/>
        <w:ind w:firstLine="708"/>
        <w:rPr>
          <w:sz w:val="28"/>
          <w:szCs w:val="28"/>
        </w:rPr>
      </w:pPr>
      <w:r>
        <w:rPr>
          <w:sz w:val="28"/>
          <w:szCs w:val="28"/>
        </w:rPr>
        <w:t xml:space="preserve">1. </w:t>
      </w:r>
      <w:r>
        <w:rPr>
          <w:b/>
          <w:bCs/>
          <w:sz w:val="28"/>
          <w:szCs w:val="28"/>
        </w:rPr>
        <w:t xml:space="preserve">Основная цель </w:t>
      </w:r>
      <w:r>
        <w:rPr>
          <w:sz w:val="28"/>
          <w:szCs w:val="28"/>
        </w:rPr>
        <w:t xml:space="preserve">бизнес-единицы. Заключается в полном и точном учете рабочего времени сотрудников, в своевременном полном расчете заработной платы и обеспечении ее выплаты через бизнес-единицу «Финансы». </w:t>
      </w:r>
    </w:p>
    <w:p w:rsidR="003D2C9B" w:rsidRDefault="003D2C9B" w:rsidP="003D2C9B">
      <w:pPr>
        <w:pStyle w:val="Default"/>
        <w:spacing w:after="24"/>
        <w:ind w:firstLine="708"/>
        <w:rPr>
          <w:sz w:val="28"/>
          <w:szCs w:val="28"/>
        </w:rPr>
      </w:pPr>
      <w:r>
        <w:rPr>
          <w:sz w:val="28"/>
          <w:szCs w:val="28"/>
        </w:rPr>
        <w:t xml:space="preserve">2. </w:t>
      </w:r>
      <w:r>
        <w:rPr>
          <w:b/>
          <w:bCs/>
          <w:sz w:val="28"/>
          <w:szCs w:val="28"/>
        </w:rPr>
        <w:t>Основные задачи</w:t>
      </w:r>
      <w:r>
        <w:rPr>
          <w:sz w:val="28"/>
          <w:szCs w:val="28"/>
        </w:rPr>
        <w:t xml:space="preserve">, которые решает бизнес-единица. Учет личного состава работников, учет отработанного времени и закрытых нарядов на работы (условно-переменная информация), определение тарифных ставок и расценок (условно- постоянная информация), расчет начислений и удержаний сотрудникам, формирование расчетных листков и ведомостей на выплату заработной платы сотрудникам. </w:t>
      </w:r>
    </w:p>
    <w:p w:rsidR="003D2C9B" w:rsidRDefault="003D2C9B" w:rsidP="003D2C9B">
      <w:pPr>
        <w:pStyle w:val="Default"/>
        <w:ind w:firstLine="708"/>
        <w:rPr>
          <w:sz w:val="28"/>
          <w:szCs w:val="28"/>
        </w:rPr>
      </w:pPr>
      <w:r>
        <w:rPr>
          <w:sz w:val="28"/>
          <w:szCs w:val="28"/>
        </w:rPr>
        <w:t xml:space="preserve">3. </w:t>
      </w:r>
      <w:r>
        <w:rPr>
          <w:b/>
          <w:bCs/>
          <w:sz w:val="28"/>
          <w:szCs w:val="28"/>
        </w:rPr>
        <w:t xml:space="preserve">Описание предметной области. </w:t>
      </w:r>
    </w:p>
    <w:p w:rsidR="003D2C9B" w:rsidRDefault="003D2C9B" w:rsidP="003D2C9B">
      <w:pPr>
        <w:pStyle w:val="Default"/>
        <w:ind w:firstLine="708"/>
        <w:rPr>
          <w:sz w:val="28"/>
          <w:szCs w:val="28"/>
        </w:rPr>
      </w:pPr>
      <w:r>
        <w:rPr>
          <w:sz w:val="28"/>
          <w:szCs w:val="28"/>
        </w:rPr>
        <w:t xml:space="preserve">На предприятии имеются работники, каждый из которых идентифицируется числом – табельным номером. До конца месяца работнику начисляется два вида зарплат – повременная (на основании табеля рабочего времени) и сдельная (на основании закрытых нарядов на выполнение работ). Основой для расчета является условно-постоянная информация о работнике (куда включается разряд, определяющий стоимость часа рабочего времени), а также условно-переменная информация (табеля и наряды). К концу месяца нормировщики и табельщики предоставляют в бухгалтерию документы об отработанном времени и выполненных работах. Расчетчик «обсчитывает» документы и формирует документы на оплату – «расчетный листок» и «ведомость на выплату заработной платы» для кассы или банка. Затем, на основе документов деньги работнику выдаются через кассу, либо перечисляются в банк (но выплата находится уже за пределами процесса бизнес-единицы «Заработная плата»). </w:t>
      </w:r>
    </w:p>
    <w:p w:rsidR="003D2C9B" w:rsidRDefault="003D2C9B" w:rsidP="003D2C9B">
      <w:pPr>
        <w:pStyle w:val="Default"/>
        <w:ind w:firstLine="708"/>
        <w:rPr>
          <w:sz w:val="28"/>
          <w:szCs w:val="28"/>
        </w:rPr>
      </w:pPr>
      <w:r>
        <w:rPr>
          <w:sz w:val="28"/>
          <w:szCs w:val="28"/>
        </w:rPr>
        <w:t xml:space="preserve">4. </w:t>
      </w:r>
      <w:r>
        <w:rPr>
          <w:b/>
          <w:bCs/>
          <w:sz w:val="28"/>
          <w:szCs w:val="28"/>
        </w:rPr>
        <w:t xml:space="preserve">Рекомендуемые таблицы </w:t>
      </w:r>
      <w:r>
        <w:rPr>
          <w:sz w:val="28"/>
          <w:szCs w:val="28"/>
        </w:rPr>
        <w:t xml:space="preserve">– Подразделения, Работники, Табеля, Наряды, Тарифные ставки, Ведомость на выплату. </w:t>
      </w:r>
    </w:p>
    <w:p w:rsidR="003D2C9B" w:rsidRDefault="003D2C9B" w:rsidP="003D2C9B">
      <w:pPr>
        <w:pStyle w:val="Default"/>
      </w:pPr>
    </w:p>
    <w:p w:rsidR="003D2C9B" w:rsidRPr="003D2C9B" w:rsidRDefault="003D2C9B" w:rsidP="003D2C9B">
      <w:pPr>
        <w:pStyle w:val="Default"/>
        <w:ind w:firstLine="708"/>
        <w:rPr>
          <w:sz w:val="28"/>
          <w:szCs w:val="28"/>
        </w:rPr>
      </w:pPr>
      <w:r>
        <w:t xml:space="preserve"> </w:t>
      </w:r>
      <w:r w:rsidRPr="003D2C9B">
        <w:rPr>
          <w:sz w:val="28"/>
          <w:szCs w:val="28"/>
        </w:rPr>
        <w:t xml:space="preserve">Описание улучшаемой системы в терминах теории систем и прикладного системного анализа. </w:t>
      </w:r>
    </w:p>
    <w:p w:rsidR="003D2C9B" w:rsidRDefault="003D2C9B" w:rsidP="003D2C9B">
      <w:pPr>
        <w:pStyle w:val="Default"/>
        <w:ind w:firstLine="708"/>
        <w:rPr>
          <w:b/>
          <w:bCs/>
          <w:sz w:val="28"/>
          <w:szCs w:val="28"/>
        </w:rPr>
      </w:pPr>
      <w:r w:rsidRPr="003D2C9B">
        <w:rPr>
          <w:sz w:val="28"/>
          <w:szCs w:val="28"/>
        </w:rPr>
        <w:t xml:space="preserve">• </w:t>
      </w:r>
      <w:r w:rsidRPr="003D2C9B">
        <w:rPr>
          <w:b/>
          <w:bCs/>
          <w:sz w:val="28"/>
          <w:szCs w:val="28"/>
        </w:rPr>
        <w:t xml:space="preserve">Система </w:t>
      </w:r>
    </w:p>
    <w:p w:rsidR="005F6AC8" w:rsidRDefault="005F6AC8" w:rsidP="003D2C9B">
      <w:pPr>
        <w:pStyle w:val="Default"/>
        <w:ind w:firstLine="708"/>
        <w:rPr>
          <w:sz w:val="28"/>
          <w:szCs w:val="28"/>
        </w:rPr>
      </w:pPr>
    </w:p>
    <w:p w:rsidR="003D2C9B" w:rsidRDefault="005F6AC8" w:rsidP="003D2C9B">
      <w:pPr>
        <w:pStyle w:val="Default"/>
        <w:ind w:firstLine="708"/>
        <w:rPr>
          <w:sz w:val="28"/>
          <w:szCs w:val="28"/>
        </w:rPr>
      </w:pPr>
      <w:r>
        <w:rPr>
          <w:sz w:val="28"/>
          <w:szCs w:val="28"/>
        </w:rPr>
        <w:t>Руководство предприятия и заведующими финансами</w:t>
      </w:r>
    </w:p>
    <w:p w:rsidR="005F6AC8" w:rsidRPr="003D2C9B" w:rsidRDefault="005F6AC8" w:rsidP="003D2C9B">
      <w:pPr>
        <w:pStyle w:val="Default"/>
        <w:ind w:firstLine="708"/>
        <w:rPr>
          <w:sz w:val="28"/>
          <w:szCs w:val="28"/>
        </w:rPr>
      </w:pPr>
    </w:p>
    <w:p w:rsidR="003D2C9B" w:rsidRPr="003D2C9B" w:rsidRDefault="003D2C9B" w:rsidP="003D2C9B">
      <w:pPr>
        <w:pStyle w:val="Default"/>
        <w:numPr>
          <w:ilvl w:val="0"/>
          <w:numId w:val="2"/>
        </w:numPr>
        <w:rPr>
          <w:sz w:val="28"/>
          <w:szCs w:val="28"/>
        </w:rPr>
      </w:pPr>
      <w:r w:rsidRPr="003D2C9B">
        <w:rPr>
          <w:b/>
          <w:bCs/>
          <w:sz w:val="28"/>
          <w:szCs w:val="28"/>
        </w:rPr>
        <w:t xml:space="preserve">Взаимодействующие системы </w:t>
      </w:r>
    </w:p>
    <w:p w:rsidR="003D2C9B" w:rsidRDefault="003D2C9B" w:rsidP="003D2C9B">
      <w:pPr>
        <w:pStyle w:val="Default"/>
        <w:rPr>
          <w:sz w:val="23"/>
          <w:szCs w:val="23"/>
        </w:rPr>
      </w:pPr>
    </w:p>
    <w:p w:rsidR="003D2C9B" w:rsidRPr="003D2C9B" w:rsidRDefault="003D2C9B" w:rsidP="003D2C9B">
      <w:pPr>
        <w:pStyle w:val="a3"/>
        <w:numPr>
          <w:ilvl w:val="1"/>
          <w:numId w:val="2"/>
        </w:numPr>
        <w:rPr>
          <w:rFonts w:ascii="Times New Roman" w:hAnsi="Times New Roman" w:cs="Times New Roman"/>
          <w:sz w:val="28"/>
          <w:szCs w:val="28"/>
        </w:rPr>
      </w:pPr>
      <w:r w:rsidRPr="003D2C9B">
        <w:rPr>
          <w:rFonts w:ascii="Times New Roman" w:hAnsi="Times New Roman" w:cs="Times New Roman"/>
          <w:sz w:val="28"/>
          <w:szCs w:val="28"/>
        </w:rPr>
        <w:t>Сотрудники</w:t>
      </w:r>
    </w:p>
    <w:p w:rsidR="003D2C9B" w:rsidRPr="003D2C9B" w:rsidRDefault="003D2C9B" w:rsidP="003D2C9B">
      <w:pPr>
        <w:pStyle w:val="a3"/>
        <w:numPr>
          <w:ilvl w:val="1"/>
          <w:numId w:val="2"/>
        </w:numPr>
        <w:rPr>
          <w:rFonts w:ascii="Times New Roman" w:hAnsi="Times New Roman" w:cs="Times New Roman"/>
          <w:sz w:val="28"/>
          <w:szCs w:val="28"/>
        </w:rPr>
      </w:pPr>
      <w:r w:rsidRPr="003D2C9B">
        <w:rPr>
          <w:rFonts w:ascii="Times New Roman" w:hAnsi="Times New Roman" w:cs="Times New Roman"/>
          <w:sz w:val="28"/>
          <w:szCs w:val="28"/>
        </w:rPr>
        <w:lastRenderedPageBreak/>
        <w:t>Руководство предприятия</w:t>
      </w:r>
    </w:p>
    <w:p w:rsidR="003D2C9B" w:rsidRDefault="003D2C9B" w:rsidP="003D2C9B">
      <w:pPr>
        <w:rPr>
          <w:rFonts w:ascii="Times New Roman" w:hAnsi="Times New Roman" w:cs="Times New Roman"/>
          <w:b/>
          <w:sz w:val="28"/>
          <w:szCs w:val="28"/>
        </w:rPr>
      </w:pPr>
    </w:p>
    <w:p w:rsidR="003D2C9B" w:rsidRDefault="003D2C9B" w:rsidP="003D2C9B">
      <w:pPr>
        <w:pStyle w:val="Default"/>
      </w:pPr>
    </w:p>
    <w:p w:rsidR="003D2C9B" w:rsidRPr="003D2C9B" w:rsidRDefault="003D2C9B" w:rsidP="003D2C9B">
      <w:pPr>
        <w:pStyle w:val="Default"/>
        <w:numPr>
          <w:ilvl w:val="0"/>
          <w:numId w:val="2"/>
        </w:numPr>
        <w:rPr>
          <w:sz w:val="28"/>
          <w:szCs w:val="28"/>
        </w:rPr>
      </w:pPr>
      <w:r w:rsidRPr="003D2C9B">
        <w:rPr>
          <w:b/>
          <w:bCs/>
          <w:sz w:val="28"/>
          <w:szCs w:val="28"/>
        </w:rPr>
        <w:t xml:space="preserve">Компоненты (элементы, подсистемы) системы </w:t>
      </w:r>
      <w:r w:rsidRPr="003D2C9B">
        <w:rPr>
          <w:i/>
          <w:iCs/>
          <w:sz w:val="28"/>
          <w:szCs w:val="28"/>
        </w:rPr>
        <w:t xml:space="preserve">– любая система определяется через её состав. Эти компоненты и связи между ними создают свойства системы, её сущностные характеристики. </w:t>
      </w:r>
    </w:p>
    <w:p w:rsidR="003D2C9B" w:rsidRPr="003D2C9B" w:rsidRDefault="003D2C9B" w:rsidP="003D2C9B">
      <w:pPr>
        <w:pStyle w:val="Default"/>
        <w:rPr>
          <w:sz w:val="28"/>
          <w:szCs w:val="28"/>
        </w:rPr>
      </w:pPr>
    </w:p>
    <w:p w:rsidR="003D2C9B" w:rsidRDefault="003D2C9B" w:rsidP="003D2C9B">
      <w:pPr>
        <w:pStyle w:val="Default"/>
        <w:numPr>
          <w:ilvl w:val="1"/>
          <w:numId w:val="2"/>
        </w:numPr>
        <w:rPr>
          <w:sz w:val="28"/>
          <w:szCs w:val="28"/>
        </w:rPr>
      </w:pPr>
      <w:r w:rsidRPr="003D2C9B">
        <w:rPr>
          <w:sz w:val="28"/>
          <w:szCs w:val="28"/>
        </w:rPr>
        <w:t xml:space="preserve">Функциональные подсистемы: </w:t>
      </w:r>
    </w:p>
    <w:p w:rsidR="003D2C9B" w:rsidRDefault="003D2C9B" w:rsidP="003D2C9B">
      <w:pPr>
        <w:pStyle w:val="Default"/>
        <w:numPr>
          <w:ilvl w:val="2"/>
          <w:numId w:val="2"/>
        </w:numPr>
        <w:rPr>
          <w:sz w:val="28"/>
          <w:szCs w:val="28"/>
        </w:rPr>
      </w:pPr>
      <w:r>
        <w:rPr>
          <w:sz w:val="28"/>
          <w:szCs w:val="28"/>
        </w:rPr>
        <w:t xml:space="preserve">Подсистема расчёта </w:t>
      </w:r>
      <w:r w:rsidR="00890510">
        <w:rPr>
          <w:sz w:val="28"/>
          <w:szCs w:val="28"/>
        </w:rPr>
        <w:t>тарифной ставки</w:t>
      </w:r>
      <w:r>
        <w:rPr>
          <w:sz w:val="28"/>
          <w:szCs w:val="28"/>
          <w:lang w:val="en-US"/>
        </w:rPr>
        <w:t>;</w:t>
      </w:r>
    </w:p>
    <w:p w:rsidR="00890510" w:rsidRPr="00890510" w:rsidRDefault="00890510" w:rsidP="00890510">
      <w:pPr>
        <w:pStyle w:val="Default"/>
        <w:numPr>
          <w:ilvl w:val="2"/>
          <w:numId w:val="2"/>
        </w:numPr>
        <w:rPr>
          <w:sz w:val="28"/>
          <w:szCs w:val="28"/>
        </w:rPr>
      </w:pPr>
      <w:r>
        <w:rPr>
          <w:sz w:val="28"/>
          <w:szCs w:val="28"/>
        </w:rPr>
        <w:t>Подсистема формирования ведомости на выплату</w:t>
      </w:r>
    </w:p>
    <w:p w:rsidR="00890510" w:rsidRPr="00890510" w:rsidRDefault="003D2C9B" w:rsidP="00890510">
      <w:pPr>
        <w:pStyle w:val="Default"/>
        <w:numPr>
          <w:ilvl w:val="2"/>
          <w:numId w:val="2"/>
        </w:numPr>
        <w:rPr>
          <w:sz w:val="28"/>
          <w:szCs w:val="28"/>
        </w:rPr>
      </w:pPr>
      <w:r>
        <w:rPr>
          <w:sz w:val="28"/>
          <w:szCs w:val="28"/>
        </w:rPr>
        <w:t>Подсистема выдачи заработной платы</w:t>
      </w:r>
      <w:r w:rsidR="00890510">
        <w:rPr>
          <w:sz w:val="28"/>
          <w:szCs w:val="28"/>
        </w:rPr>
        <w:t xml:space="preserve"> сотрудникам предприятия</w:t>
      </w:r>
      <w:r>
        <w:rPr>
          <w:sz w:val="28"/>
          <w:szCs w:val="28"/>
          <w:lang w:val="en-US"/>
        </w:rPr>
        <w:t>;</w:t>
      </w:r>
    </w:p>
    <w:p w:rsidR="003D2C9B" w:rsidRDefault="003D2C9B" w:rsidP="003D2C9B">
      <w:pPr>
        <w:pStyle w:val="Default"/>
        <w:numPr>
          <w:ilvl w:val="2"/>
          <w:numId w:val="2"/>
        </w:numPr>
        <w:rPr>
          <w:sz w:val="28"/>
          <w:szCs w:val="28"/>
        </w:rPr>
      </w:pPr>
      <w:r>
        <w:rPr>
          <w:sz w:val="28"/>
          <w:szCs w:val="28"/>
        </w:rPr>
        <w:t>Подсистема контроля выдачи заработной платы сотрудникам</w:t>
      </w:r>
      <w:r>
        <w:rPr>
          <w:sz w:val="28"/>
          <w:szCs w:val="28"/>
          <w:lang w:val="en-US"/>
        </w:rPr>
        <w:t>;</w:t>
      </w:r>
    </w:p>
    <w:p w:rsidR="003D2C9B" w:rsidRDefault="003D2C9B" w:rsidP="003D2C9B">
      <w:pPr>
        <w:pStyle w:val="Default"/>
        <w:ind w:left="708"/>
        <w:rPr>
          <w:sz w:val="28"/>
          <w:szCs w:val="28"/>
        </w:rPr>
      </w:pPr>
    </w:p>
    <w:p w:rsidR="003D2C9B" w:rsidRDefault="003D2C9B" w:rsidP="003D2C9B">
      <w:pPr>
        <w:pStyle w:val="Default"/>
      </w:pPr>
    </w:p>
    <w:p w:rsidR="003D2C9B" w:rsidRDefault="003D2C9B" w:rsidP="003D2C9B">
      <w:pPr>
        <w:pStyle w:val="Default"/>
        <w:ind w:firstLine="708"/>
        <w:rPr>
          <w:i/>
          <w:iCs/>
          <w:sz w:val="28"/>
          <w:szCs w:val="28"/>
        </w:rPr>
      </w:pPr>
      <w:r w:rsidRPr="003D2C9B">
        <w:rPr>
          <w:b/>
          <w:bCs/>
          <w:sz w:val="28"/>
          <w:szCs w:val="28"/>
        </w:rPr>
        <w:t xml:space="preserve">Процесс </w:t>
      </w:r>
      <w:r w:rsidRPr="003D2C9B">
        <w:rPr>
          <w:i/>
          <w:iCs/>
          <w:sz w:val="28"/>
          <w:szCs w:val="28"/>
        </w:rPr>
        <w:t xml:space="preserve">– динамическое изменение системы во времени. </w:t>
      </w:r>
    </w:p>
    <w:p w:rsidR="003D2C9B" w:rsidRPr="003D2C9B" w:rsidRDefault="003D2C9B" w:rsidP="003D2C9B">
      <w:pPr>
        <w:pStyle w:val="Default"/>
        <w:ind w:firstLine="708"/>
        <w:rPr>
          <w:sz w:val="28"/>
          <w:szCs w:val="28"/>
        </w:rPr>
      </w:pPr>
    </w:p>
    <w:p w:rsidR="003D2C9B" w:rsidRDefault="003D2C9B" w:rsidP="003D2C9B">
      <w:pPr>
        <w:pStyle w:val="Default"/>
        <w:ind w:firstLine="708"/>
        <w:rPr>
          <w:sz w:val="28"/>
          <w:szCs w:val="28"/>
        </w:rPr>
      </w:pPr>
      <w:r w:rsidRPr="003D2C9B">
        <w:rPr>
          <w:sz w:val="28"/>
          <w:szCs w:val="28"/>
        </w:rPr>
        <w:t xml:space="preserve">Действия, направленные на достижение главной цели системы – </w:t>
      </w:r>
      <w:r>
        <w:rPr>
          <w:sz w:val="28"/>
          <w:szCs w:val="28"/>
        </w:rPr>
        <w:t>полная своевременная выдача заработной платы сотрудникам предпртияния.</w:t>
      </w:r>
    </w:p>
    <w:p w:rsidR="003D2C9B" w:rsidRDefault="003D2C9B" w:rsidP="003D2C9B">
      <w:pPr>
        <w:pStyle w:val="Default"/>
        <w:ind w:firstLine="708"/>
        <w:rPr>
          <w:sz w:val="28"/>
          <w:szCs w:val="28"/>
        </w:rPr>
      </w:pPr>
    </w:p>
    <w:p w:rsidR="003D2C9B" w:rsidRDefault="003D2C9B" w:rsidP="003D2C9B">
      <w:pPr>
        <w:pStyle w:val="Default"/>
      </w:pPr>
    </w:p>
    <w:p w:rsidR="003D2C9B" w:rsidRPr="003D2C9B" w:rsidRDefault="003D2C9B" w:rsidP="003D2C9B">
      <w:pPr>
        <w:pStyle w:val="Default"/>
        <w:numPr>
          <w:ilvl w:val="0"/>
          <w:numId w:val="3"/>
        </w:numPr>
        <w:spacing w:after="184"/>
        <w:rPr>
          <w:sz w:val="28"/>
          <w:szCs w:val="28"/>
        </w:rPr>
      </w:pPr>
      <w:r w:rsidRPr="003D2C9B">
        <w:rPr>
          <w:b/>
          <w:bCs/>
          <w:sz w:val="28"/>
          <w:szCs w:val="28"/>
        </w:rPr>
        <w:t xml:space="preserve">Состояние </w:t>
      </w:r>
      <w:r w:rsidRPr="003D2C9B">
        <w:rPr>
          <w:i/>
          <w:iCs/>
          <w:sz w:val="28"/>
          <w:szCs w:val="28"/>
        </w:rPr>
        <w:t xml:space="preserve">– положение системы относительно других её положений. </w:t>
      </w:r>
    </w:p>
    <w:p w:rsidR="003D2C9B" w:rsidRPr="003D2C9B" w:rsidRDefault="003D2C9B" w:rsidP="003D2C9B">
      <w:pPr>
        <w:pStyle w:val="Default"/>
        <w:numPr>
          <w:ilvl w:val="1"/>
          <w:numId w:val="3"/>
        </w:numPr>
        <w:rPr>
          <w:sz w:val="28"/>
          <w:szCs w:val="28"/>
        </w:rPr>
      </w:pPr>
      <w:r w:rsidRPr="003D2C9B">
        <w:rPr>
          <w:sz w:val="28"/>
          <w:szCs w:val="28"/>
        </w:rPr>
        <w:t xml:space="preserve">Значения на каждый момент времени показателей системы </w:t>
      </w:r>
    </w:p>
    <w:p w:rsidR="003D2C9B" w:rsidRDefault="003D2C9B" w:rsidP="003D2C9B">
      <w:pPr>
        <w:pStyle w:val="Default"/>
        <w:numPr>
          <w:ilvl w:val="2"/>
          <w:numId w:val="3"/>
        </w:numPr>
        <w:rPr>
          <w:sz w:val="28"/>
          <w:szCs w:val="28"/>
        </w:rPr>
      </w:pPr>
      <w:r>
        <w:rPr>
          <w:sz w:val="28"/>
          <w:szCs w:val="28"/>
        </w:rPr>
        <w:t>Список и статус сотрудников</w:t>
      </w:r>
    </w:p>
    <w:p w:rsidR="003D2C9B" w:rsidRDefault="003D2C9B" w:rsidP="003D2C9B">
      <w:pPr>
        <w:pStyle w:val="Default"/>
        <w:numPr>
          <w:ilvl w:val="2"/>
          <w:numId w:val="3"/>
        </w:numPr>
        <w:rPr>
          <w:sz w:val="28"/>
          <w:szCs w:val="28"/>
        </w:rPr>
      </w:pPr>
      <w:r>
        <w:rPr>
          <w:sz w:val="28"/>
          <w:szCs w:val="28"/>
        </w:rPr>
        <w:t>Объём заработной платы</w:t>
      </w:r>
    </w:p>
    <w:p w:rsidR="003D2C9B" w:rsidRDefault="003D2C9B" w:rsidP="003D2C9B">
      <w:pPr>
        <w:pStyle w:val="Default"/>
        <w:numPr>
          <w:ilvl w:val="2"/>
          <w:numId w:val="3"/>
        </w:numPr>
        <w:rPr>
          <w:sz w:val="28"/>
          <w:szCs w:val="28"/>
        </w:rPr>
      </w:pPr>
      <w:r>
        <w:rPr>
          <w:sz w:val="28"/>
          <w:szCs w:val="28"/>
        </w:rPr>
        <w:t>Объём выполненой работы сотрудниками</w:t>
      </w:r>
    </w:p>
    <w:p w:rsidR="003D2C9B" w:rsidRDefault="003D2C9B" w:rsidP="003D2C9B">
      <w:pPr>
        <w:pStyle w:val="Default"/>
        <w:numPr>
          <w:ilvl w:val="2"/>
          <w:numId w:val="3"/>
        </w:numPr>
        <w:rPr>
          <w:sz w:val="28"/>
          <w:szCs w:val="28"/>
        </w:rPr>
      </w:pPr>
      <w:r>
        <w:rPr>
          <w:sz w:val="28"/>
          <w:szCs w:val="28"/>
        </w:rPr>
        <w:t>Список премий и бонусов</w:t>
      </w:r>
    </w:p>
    <w:p w:rsidR="003D2C9B" w:rsidRDefault="003D2C9B" w:rsidP="003D2C9B">
      <w:pPr>
        <w:pStyle w:val="Default"/>
      </w:pPr>
    </w:p>
    <w:p w:rsidR="003D2C9B" w:rsidRPr="003D2C9B" w:rsidRDefault="003D2C9B" w:rsidP="003D2C9B">
      <w:pPr>
        <w:pStyle w:val="Default"/>
        <w:numPr>
          <w:ilvl w:val="0"/>
          <w:numId w:val="3"/>
        </w:numPr>
        <w:rPr>
          <w:sz w:val="28"/>
          <w:szCs w:val="28"/>
        </w:rPr>
      </w:pPr>
      <w:r w:rsidRPr="003D2C9B">
        <w:rPr>
          <w:b/>
          <w:bCs/>
          <w:sz w:val="28"/>
          <w:szCs w:val="28"/>
        </w:rPr>
        <w:t>Системный эффект (синергия</w:t>
      </w:r>
      <w:r w:rsidRPr="003D2C9B">
        <w:rPr>
          <w:sz w:val="28"/>
          <w:szCs w:val="28"/>
        </w:rPr>
        <w:t xml:space="preserve">) </w:t>
      </w:r>
      <w:r w:rsidRPr="003D2C9B">
        <w:rPr>
          <w:i/>
          <w:iCs/>
          <w:sz w:val="28"/>
          <w:szCs w:val="28"/>
        </w:rPr>
        <w:t xml:space="preserve">– 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 </w:t>
      </w:r>
    </w:p>
    <w:p w:rsidR="003D2C9B" w:rsidRDefault="003D2C9B" w:rsidP="003D2C9B">
      <w:pPr>
        <w:pStyle w:val="Default"/>
        <w:numPr>
          <w:ilvl w:val="0"/>
          <w:numId w:val="3"/>
        </w:numPr>
        <w:rPr>
          <w:sz w:val="28"/>
          <w:szCs w:val="28"/>
        </w:rPr>
      </w:pPr>
      <w:r w:rsidRPr="003D2C9B">
        <w:rPr>
          <w:sz w:val="28"/>
          <w:szCs w:val="28"/>
        </w:rPr>
        <w:t>Связи между подсистемами:</w:t>
      </w:r>
    </w:p>
    <w:p w:rsidR="003D2C9B" w:rsidRDefault="003D2C9B" w:rsidP="003D2C9B">
      <w:pPr>
        <w:pStyle w:val="Default"/>
        <w:ind w:left="708"/>
        <w:rPr>
          <w:sz w:val="28"/>
          <w:szCs w:val="28"/>
        </w:rPr>
      </w:pPr>
    </w:p>
    <w:p w:rsidR="00890510" w:rsidRDefault="00890510" w:rsidP="003D2C9B">
      <w:pPr>
        <w:pStyle w:val="Default"/>
        <w:ind w:left="708"/>
        <w:rPr>
          <w:sz w:val="28"/>
          <w:szCs w:val="28"/>
        </w:rPr>
      </w:pPr>
    </w:p>
    <w:p w:rsidR="00890510" w:rsidRDefault="00890510" w:rsidP="003D2C9B">
      <w:pPr>
        <w:pStyle w:val="Default"/>
        <w:ind w:left="708"/>
        <w:rPr>
          <w:sz w:val="28"/>
          <w:szCs w:val="28"/>
        </w:rPr>
      </w:pPr>
    </w:p>
    <w:p w:rsidR="00890510" w:rsidRDefault="00890510" w:rsidP="003D2C9B">
      <w:pPr>
        <w:pStyle w:val="Default"/>
        <w:ind w:left="708"/>
        <w:rPr>
          <w:sz w:val="28"/>
          <w:szCs w:val="28"/>
        </w:rPr>
      </w:pPr>
    </w:p>
    <w:p w:rsidR="00890510" w:rsidRDefault="00890510" w:rsidP="003D2C9B">
      <w:pPr>
        <w:pStyle w:val="Default"/>
        <w:ind w:left="708"/>
        <w:rPr>
          <w:sz w:val="28"/>
          <w:szCs w:val="28"/>
        </w:rPr>
      </w:pPr>
    </w:p>
    <w:p w:rsidR="00890510" w:rsidRDefault="00890510" w:rsidP="003D2C9B">
      <w:pPr>
        <w:pStyle w:val="Default"/>
        <w:ind w:left="708"/>
        <w:rPr>
          <w:sz w:val="28"/>
          <w:szCs w:val="28"/>
        </w:rPr>
      </w:pPr>
    </w:p>
    <w:p w:rsidR="00890510" w:rsidRDefault="00890510" w:rsidP="00381C38">
      <w:pPr>
        <w:pStyle w:val="Default"/>
        <w:rPr>
          <w:sz w:val="28"/>
          <w:szCs w:val="28"/>
        </w:rPr>
      </w:pPr>
    </w:p>
    <w:p w:rsidR="00890510" w:rsidRPr="003D2C9B" w:rsidRDefault="00890510" w:rsidP="003D2C9B">
      <w:pPr>
        <w:pStyle w:val="Default"/>
        <w:ind w:left="708"/>
        <w:rPr>
          <w:sz w:val="28"/>
          <w:szCs w:val="28"/>
        </w:rPr>
      </w:pPr>
    </w:p>
    <w:tbl>
      <w:tblPr>
        <w:tblStyle w:val="a4"/>
        <w:tblW w:w="0" w:type="auto"/>
        <w:tblLook w:val="04A0"/>
      </w:tblPr>
      <w:tblGrid>
        <w:gridCol w:w="3190"/>
        <w:gridCol w:w="3190"/>
        <w:gridCol w:w="3191"/>
      </w:tblGrid>
      <w:tr w:rsidR="003D2C9B" w:rsidTr="00890510">
        <w:trPr>
          <w:trHeight w:val="481"/>
        </w:trPr>
        <w:tc>
          <w:tcPr>
            <w:tcW w:w="3190" w:type="dxa"/>
          </w:tcPr>
          <w:p w:rsidR="003D2C9B" w:rsidRDefault="003D2C9B" w:rsidP="003D2C9B">
            <w:pPr>
              <w:jc w:val="center"/>
              <w:rPr>
                <w:rFonts w:ascii="Times New Roman" w:hAnsi="Times New Roman" w:cs="Times New Roman"/>
                <w:b/>
                <w:sz w:val="28"/>
                <w:szCs w:val="28"/>
              </w:rPr>
            </w:pPr>
            <w:r>
              <w:rPr>
                <w:rFonts w:ascii="Times New Roman" w:hAnsi="Times New Roman" w:cs="Times New Roman"/>
                <w:b/>
                <w:sz w:val="28"/>
                <w:szCs w:val="28"/>
              </w:rPr>
              <w:t>Система отправитель</w:t>
            </w:r>
          </w:p>
        </w:tc>
        <w:tc>
          <w:tcPr>
            <w:tcW w:w="3190" w:type="dxa"/>
          </w:tcPr>
          <w:p w:rsidR="003D2C9B" w:rsidRDefault="003D2C9B" w:rsidP="003D2C9B">
            <w:pPr>
              <w:jc w:val="center"/>
              <w:rPr>
                <w:rFonts w:ascii="Times New Roman" w:hAnsi="Times New Roman" w:cs="Times New Roman"/>
                <w:b/>
                <w:sz w:val="28"/>
                <w:szCs w:val="28"/>
              </w:rPr>
            </w:pPr>
            <w:r>
              <w:rPr>
                <w:rFonts w:ascii="Times New Roman" w:hAnsi="Times New Roman" w:cs="Times New Roman"/>
                <w:b/>
                <w:sz w:val="28"/>
                <w:szCs w:val="28"/>
              </w:rPr>
              <w:t>Связь</w:t>
            </w:r>
          </w:p>
        </w:tc>
        <w:tc>
          <w:tcPr>
            <w:tcW w:w="3191" w:type="dxa"/>
          </w:tcPr>
          <w:p w:rsidR="003D2C9B" w:rsidRDefault="003D2C9B" w:rsidP="003D2C9B">
            <w:pPr>
              <w:jc w:val="center"/>
              <w:rPr>
                <w:rFonts w:ascii="Times New Roman" w:hAnsi="Times New Roman" w:cs="Times New Roman"/>
                <w:b/>
                <w:sz w:val="28"/>
                <w:szCs w:val="28"/>
              </w:rPr>
            </w:pPr>
            <w:r>
              <w:rPr>
                <w:rFonts w:ascii="Times New Roman" w:hAnsi="Times New Roman" w:cs="Times New Roman"/>
                <w:b/>
                <w:sz w:val="28"/>
                <w:szCs w:val="28"/>
              </w:rPr>
              <w:t>Система получатель</w:t>
            </w:r>
          </w:p>
        </w:tc>
      </w:tr>
      <w:tr w:rsidR="003D2C9B" w:rsidTr="003D2C9B">
        <w:tc>
          <w:tcPr>
            <w:tcW w:w="3190" w:type="dxa"/>
          </w:tcPr>
          <w:p w:rsidR="00890510" w:rsidRPr="003D2C9B" w:rsidRDefault="00890510" w:rsidP="00890510">
            <w:pPr>
              <w:pStyle w:val="Default"/>
              <w:rPr>
                <w:sz w:val="28"/>
                <w:szCs w:val="28"/>
              </w:rPr>
            </w:pPr>
            <w:r>
              <w:rPr>
                <w:sz w:val="28"/>
                <w:szCs w:val="28"/>
              </w:rPr>
              <w:t>Подсистема расчёта тарифной ставки</w:t>
            </w:r>
          </w:p>
          <w:p w:rsidR="003D2C9B" w:rsidRDefault="003D2C9B" w:rsidP="003D2C9B">
            <w:pPr>
              <w:rPr>
                <w:rFonts w:ascii="Times New Roman" w:hAnsi="Times New Roman" w:cs="Times New Roman"/>
                <w:b/>
                <w:sz w:val="28"/>
                <w:szCs w:val="28"/>
              </w:rPr>
            </w:pPr>
          </w:p>
        </w:tc>
        <w:tc>
          <w:tcPr>
            <w:tcW w:w="3190" w:type="dxa"/>
          </w:tcPr>
          <w:p w:rsidR="003D2C9B" w:rsidRPr="00890510" w:rsidRDefault="00890510" w:rsidP="003D2C9B">
            <w:pPr>
              <w:rPr>
                <w:rFonts w:ascii="Times New Roman" w:hAnsi="Times New Roman" w:cs="Times New Roman"/>
                <w:sz w:val="28"/>
                <w:szCs w:val="28"/>
              </w:rPr>
            </w:pPr>
            <w:r>
              <w:rPr>
                <w:rFonts w:ascii="Times New Roman" w:hAnsi="Times New Roman" w:cs="Times New Roman"/>
                <w:sz w:val="28"/>
                <w:szCs w:val="28"/>
              </w:rPr>
              <w:t>Информация об объеме выполненой работы и о размере заработной платы</w:t>
            </w:r>
          </w:p>
        </w:tc>
        <w:tc>
          <w:tcPr>
            <w:tcW w:w="3191" w:type="dxa"/>
          </w:tcPr>
          <w:p w:rsidR="00890510" w:rsidRDefault="00890510" w:rsidP="00890510">
            <w:pPr>
              <w:pStyle w:val="Default"/>
              <w:rPr>
                <w:sz w:val="28"/>
                <w:szCs w:val="28"/>
              </w:rPr>
            </w:pPr>
            <w:r>
              <w:rPr>
                <w:sz w:val="28"/>
                <w:szCs w:val="28"/>
              </w:rPr>
              <w:t>Подсистема формирования ведомости на выплату</w:t>
            </w:r>
          </w:p>
          <w:p w:rsidR="003D2C9B" w:rsidRDefault="003D2C9B" w:rsidP="003D2C9B">
            <w:pPr>
              <w:rPr>
                <w:rFonts w:ascii="Times New Roman" w:hAnsi="Times New Roman" w:cs="Times New Roman"/>
                <w:b/>
                <w:sz w:val="28"/>
                <w:szCs w:val="28"/>
              </w:rPr>
            </w:pPr>
          </w:p>
        </w:tc>
      </w:tr>
      <w:tr w:rsidR="003D2C9B" w:rsidTr="003D2C9B">
        <w:tc>
          <w:tcPr>
            <w:tcW w:w="3190" w:type="dxa"/>
          </w:tcPr>
          <w:p w:rsidR="003D2C9B" w:rsidRPr="00381C38" w:rsidRDefault="00890510" w:rsidP="00890510">
            <w:pPr>
              <w:pStyle w:val="Default"/>
              <w:rPr>
                <w:sz w:val="28"/>
                <w:szCs w:val="28"/>
              </w:rPr>
            </w:pPr>
            <w:r>
              <w:rPr>
                <w:sz w:val="28"/>
                <w:szCs w:val="28"/>
              </w:rPr>
              <w:t>Подсистема выдачи заработной платы сотрудникам предприятия</w:t>
            </w:r>
          </w:p>
        </w:tc>
        <w:tc>
          <w:tcPr>
            <w:tcW w:w="3190" w:type="dxa"/>
          </w:tcPr>
          <w:p w:rsidR="003D2C9B" w:rsidRPr="00890510" w:rsidRDefault="00890510" w:rsidP="003D2C9B">
            <w:pPr>
              <w:rPr>
                <w:rFonts w:ascii="Times New Roman" w:hAnsi="Times New Roman" w:cs="Times New Roman"/>
                <w:sz w:val="28"/>
                <w:szCs w:val="28"/>
              </w:rPr>
            </w:pPr>
            <w:r>
              <w:rPr>
                <w:rFonts w:ascii="Times New Roman" w:hAnsi="Times New Roman" w:cs="Times New Roman"/>
                <w:sz w:val="28"/>
                <w:szCs w:val="28"/>
              </w:rPr>
              <w:t>Ведомость на выплату</w:t>
            </w:r>
          </w:p>
        </w:tc>
        <w:tc>
          <w:tcPr>
            <w:tcW w:w="3191" w:type="dxa"/>
          </w:tcPr>
          <w:p w:rsidR="003D2C9B" w:rsidRPr="00890510" w:rsidRDefault="00890510" w:rsidP="003D2C9B">
            <w:pPr>
              <w:rPr>
                <w:rFonts w:ascii="Times New Roman" w:hAnsi="Times New Roman" w:cs="Times New Roman"/>
                <w:sz w:val="28"/>
                <w:szCs w:val="28"/>
              </w:rPr>
            </w:pPr>
            <w:r>
              <w:rPr>
                <w:rFonts w:ascii="Times New Roman" w:hAnsi="Times New Roman" w:cs="Times New Roman"/>
                <w:sz w:val="28"/>
                <w:szCs w:val="28"/>
              </w:rPr>
              <w:t>Сотрудники</w:t>
            </w:r>
          </w:p>
        </w:tc>
      </w:tr>
      <w:tr w:rsidR="003D2C9B" w:rsidTr="003D2C9B">
        <w:tc>
          <w:tcPr>
            <w:tcW w:w="3190" w:type="dxa"/>
          </w:tcPr>
          <w:p w:rsidR="003D2C9B" w:rsidRPr="00381C38" w:rsidRDefault="00890510" w:rsidP="00381C38">
            <w:pPr>
              <w:pStyle w:val="Default"/>
              <w:rPr>
                <w:sz w:val="28"/>
                <w:szCs w:val="28"/>
              </w:rPr>
            </w:pPr>
            <w:r>
              <w:rPr>
                <w:sz w:val="28"/>
                <w:szCs w:val="28"/>
              </w:rPr>
              <w:t>Подсистема контроля выдачи заработной платы сотрудникам</w:t>
            </w:r>
          </w:p>
        </w:tc>
        <w:tc>
          <w:tcPr>
            <w:tcW w:w="3190" w:type="dxa"/>
          </w:tcPr>
          <w:p w:rsidR="003D2C9B" w:rsidRPr="00890510" w:rsidRDefault="00890510" w:rsidP="003D2C9B">
            <w:pPr>
              <w:rPr>
                <w:rFonts w:ascii="Times New Roman" w:hAnsi="Times New Roman" w:cs="Times New Roman"/>
                <w:sz w:val="28"/>
                <w:szCs w:val="28"/>
              </w:rPr>
            </w:pPr>
            <w:r>
              <w:rPr>
                <w:rFonts w:ascii="Times New Roman" w:hAnsi="Times New Roman" w:cs="Times New Roman"/>
                <w:sz w:val="28"/>
                <w:szCs w:val="28"/>
              </w:rPr>
              <w:t>Документы о выданной заработной платы</w:t>
            </w:r>
          </w:p>
        </w:tc>
        <w:tc>
          <w:tcPr>
            <w:tcW w:w="3191" w:type="dxa"/>
          </w:tcPr>
          <w:p w:rsidR="003D2C9B" w:rsidRPr="00890510" w:rsidRDefault="00890510" w:rsidP="003D2C9B">
            <w:pPr>
              <w:rPr>
                <w:rFonts w:ascii="Times New Roman" w:hAnsi="Times New Roman" w:cs="Times New Roman"/>
                <w:sz w:val="28"/>
                <w:szCs w:val="28"/>
              </w:rPr>
            </w:pPr>
            <w:r>
              <w:rPr>
                <w:rFonts w:ascii="Times New Roman" w:hAnsi="Times New Roman" w:cs="Times New Roman"/>
                <w:sz w:val="28"/>
                <w:szCs w:val="28"/>
              </w:rPr>
              <w:t>Руководство предприятия</w:t>
            </w:r>
          </w:p>
        </w:tc>
      </w:tr>
    </w:tbl>
    <w:p w:rsidR="003D2C9B" w:rsidRDefault="003D2C9B" w:rsidP="003D2C9B">
      <w:pPr>
        <w:rPr>
          <w:rFonts w:ascii="Times New Roman" w:hAnsi="Times New Roman" w:cs="Times New Roman"/>
          <w:b/>
          <w:sz w:val="28"/>
          <w:szCs w:val="28"/>
        </w:rPr>
      </w:pPr>
    </w:p>
    <w:p w:rsidR="00890510" w:rsidRDefault="00890510" w:rsidP="00890510">
      <w:pPr>
        <w:pStyle w:val="Default"/>
      </w:pPr>
    </w:p>
    <w:p w:rsidR="00890510" w:rsidRPr="00890510" w:rsidRDefault="00890510" w:rsidP="00890510">
      <w:pPr>
        <w:pStyle w:val="Default"/>
        <w:numPr>
          <w:ilvl w:val="0"/>
          <w:numId w:val="4"/>
        </w:numPr>
        <w:rPr>
          <w:sz w:val="28"/>
          <w:szCs w:val="28"/>
        </w:rPr>
      </w:pPr>
      <w:r w:rsidRPr="00890510">
        <w:rPr>
          <w:b/>
          <w:bCs/>
          <w:sz w:val="28"/>
          <w:szCs w:val="28"/>
        </w:rPr>
        <w:t xml:space="preserve">Цель – </w:t>
      </w:r>
      <w:r w:rsidRPr="00890510">
        <w:rPr>
          <w:i/>
          <w:iCs/>
          <w:sz w:val="28"/>
          <w:szCs w:val="28"/>
        </w:rPr>
        <w:t xml:space="preserve">желаемые будущие состояния системы в заданный момент времени </w:t>
      </w:r>
    </w:p>
    <w:tbl>
      <w:tblPr>
        <w:tblStyle w:val="a4"/>
        <w:tblW w:w="0" w:type="auto"/>
        <w:tblLook w:val="04A0"/>
      </w:tblPr>
      <w:tblGrid>
        <w:gridCol w:w="4785"/>
        <w:gridCol w:w="4786"/>
      </w:tblGrid>
      <w:tr w:rsidR="00890510" w:rsidTr="00890510">
        <w:tc>
          <w:tcPr>
            <w:tcW w:w="4785" w:type="dxa"/>
          </w:tcPr>
          <w:p w:rsidR="00890510" w:rsidRDefault="00890510" w:rsidP="00890510">
            <w:pPr>
              <w:jc w:val="center"/>
              <w:rPr>
                <w:rFonts w:ascii="Times New Roman" w:hAnsi="Times New Roman" w:cs="Times New Roman"/>
                <w:b/>
                <w:sz w:val="28"/>
                <w:szCs w:val="28"/>
              </w:rPr>
            </w:pPr>
            <w:r>
              <w:rPr>
                <w:rFonts w:ascii="Times New Roman" w:hAnsi="Times New Roman" w:cs="Times New Roman"/>
                <w:b/>
                <w:sz w:val="28"/>
                <w:szCs w:val="28"/>
              </w:rPr>
              <w:t>Показатель</w:t>
            </w:r>
          </w:p>
        </w:tc>
        <w:tc>
          <w:tcPr>
            <w:tcW w:w="4786" w:type="dxa"/>
          </w:tcPr>
          <w:p w:rsidR="00890510" w:rsidRDefault="00890510" w:rsidP="00890510">
            <w:pPr>
              <w:jc w:val="center"/>
              <w:rPr>
                <w:rFonts w:ascii="Times New Roman" w:hAnsi="Times New Roman" w:cs="Times New Roman"/>
                <w:b/>
                <w:sz w:val="28"/>
                <w:szCs w:val="28"/>
              </w:rPr>
            </w:pPr>
            <w:r>
              <w:rPr>
                <w:rFonts w:ascii="Times New Roman" w:hAnsi="Times New Roman" w:cs="Times New Roman"/>
                <w:b/>
                <w:sz w:val="28"/>
                <w:szCs w:val="28"/>
              </w:rPr>
              <w:t>Желаемое состояние</w:t>
            </w:r>
          </w:p>
        </w:tc>
      </w:tr>
      <w:tr w:rsidR="00890510" w:rsidTr="00890510">
        <w:tc>
          <w:tcPr>
            <w:tcW w:w="4785" w:type="dxa"/>
          </w:tcPr>
          <w:p w:rsidR="00890510" w:rsidRPr="005F6AC8" w:rsidRDefault="00890510" w:rsidP="003D2C9B">
            <w:pPr>
              <w:rPr>
                <w:rFonts w:ascii="Times New Roman" w:hAnsi="Times New Roman" w:cs="Times New Roman"/>
                <w:sz w:val="28"/>
                <w:szCs w:val="28"/>
              </w:rPr>
            </w:pPr>
            <w:r w:rsidRPr="005F6AC8">
              <w:rPr>
                <w:rFonts w:ascii="Times New Roman" w:hAnsi="Times New Roman" w:cs="Times New Roman"/>
                <w:sz w:val="28"/>
                <w:szCs w:val="28"/>
              </w:rPr>
              <w:t>Список и статус сотрудников</w:t>
            </w:r>
          </w:p>
        </w:tc>
        <w:tc>
          <w:tcPr>
            <w:tcW w:w="4786" w:type="dxa"/>
          </w:tcPr>
          <w:p w:rsidR="005F6AC8" w:rsidRPr="005F6AC8" w:rsidRDefault="005F6AC8" w:rsidP="003D2C9B">
            <w:pPr>
              <w:rPr>
                <w:rFonts w:ascii="Times New Roman" w:hAnsi="Times New Roman" w:cs="Times New Roman"/>
                <w:sz w:val="28"/>
                <w:szCs w:val="28"/>
              </w:rPr>
            </w:pPr>
            <w:r w:rsidRPr="005F6AC8">
              <w:rPr>
                <w:rFonts w:ascii="Times New Roman" w:hAnsi="Times New Roman" w:cs="Times New Roman"/>
                <w:sz w:val="28"/>
                <w:szCs w:val="28"/>
              </w:rPr>
              <w:t>Максимальное количество сотрудников отлично справляющихся с поставленными задачами</w:t>
            </w:r>
          </w:p>
        </w:tc>
      </w:tr>
      <w:tr w:rsidR="005F6AC8" w:rsidTr="00890510">
        <w:tc>
          <w:tcPr>
            <w:tcW w:w="4785" w:type="dxa"/>
          </w:tcPr>
          <w:p w:rsidR="005F6AC8" w:rsidRPr="005F6AC8" w:rsidRDefault="005F6AC8" w:rsidP="003D2C9B">
            <w:pPr>
              <w:rPr>
                <w:rFonts w:ascii="Times New Roman" w:hAnsi="Times New Roman" w:cs="Times New Roman"/>
                <w:sz w:val="28"/>
                <w:szCs w:val="28"/>
              </w:rPr>
            </w:pPr>
            <w:r w:rsidRPr="005F6AC8">
              <w:rPr>
                <w:rFonts w:ascii="Times New Roman" w:hAnsi="Times New Roman" w:cs="Times New Roman"/>
                <w:sz w:val="28"/>
                <w:szCs w:val="28"/>
              </w:rPr>
              <w:t>Объём заработной платы</w:t>
            </w:r>
          </w:p>
        </w:tc>
        <w:tc>
          <w:tcPr>
            <w:tcW w:w="4786" w:type="dxa"/>
          </w:tcPr>
          <w:p w:rsidR="005F6AC8" w:rsidRPr="005F6AC8" w:rsidRDefault="005F6AC8" w:rsidP="005F6AC8">
            <w:pPr>
              <w:rPr>
                <w:rFonts w:ascii="Times New Roman" w:hAnsi="Times New Roman" w:cs="Times New Roman"/>
                <w:sz w:val="28"/>
                <w:szCs w:val="28"/>
              </w:rPr>
            </w:pPr>
            <w:r>
              <w:rPr>
                <w:rFonts w:ascii="Times New Roman" w:hAnsi="Times New Roman" w:cs="Times New Roman"/>
                <w:sz w:val="28"/>
                <w:szCs w:val="28"/>
              </w:rPr>
              <w:t>Полный учёт объёма заработной платы</w:t>
            </w:r>
          </w:p>
        </w:tc>
      </w:tr>
      <w:tr w:rsidR="005F6AC8" w:rsidTr="00890510">
        <w:tc>
          <w:tcPr>
            <w:tcW w:w="4785" w:type="dxa"/>
          </w:tcPr>
          <w:p w:rsidR="005F6AC8" w:rsidRPr="005F6AC8" w:rsidRDefault="005F6AC8" w:rsidP="005F6AC8">
            <w:pPr>
              <w:pStyle w:val="Default"/>
              <w:rPr>
                <w:sz w:val="28"/>
                <w:szCs w:val="28"/>
              </w:rPr>
            </w:pPr>
            <w:r w:rsidRPr="005F6AC8">
              <w:rPr>
                <w:sz w:val="28"/>
                <w:szCs w:val="28"/>
              </w:rPr>
              <w:t>Объём выполненой работы сотрудниками</w:t>
            </w:r>
          </w:p>
        </w:tc>
        <w:tc>
          <w:tcPr>
            <w:tcW w:w="4786" w:type="dxa"/>
          </w:tcPr>
          <w:p w:rsidR="005F6AC8" w:rsidRPr="005F6AC8" w:rsidRDefault="005F6AC8" w:rsidP="003D2C9B">
            <w:pPr>
              <w:rPr>
                <w:rFonts w:ascii="Times New Roman" w:hAnsi="Times New Roman" w:cs="Times New Roman"/>
                <w:sz w:val="28"/>
                <w:szCs w:val="28"/>
              </w:rPr>
            </w:pPr>
            <w:r w:rsidRPr="005F6AC8">
              <w:rPr>
                <w:rFonts w:ascii="Times New Roman" w:hAnsi="Times New Roman" w:cs="Times New Roman"/>
                <w:sz w:val="28"/>
                <w:szCs w:val="28"/>
              </w:rPr>
              <w:t>Полный учёт выполненой работы каждым сотрудником</w:t>
            </w:r>
          </w:p>
        </w:tc>
      </w:tr>
      <w:tr w:rsidR="005F6AC8" w:rsidTr="00890510">
        <w:tc>
          <w:tcPr>
            <w:tcW w:w="4785" w:type="dxa"/>
          </w:tcPr>
          <w:p w:rsidR="005F6AC8" w:rsidRPr="005F6AC8" w:rsidRDefault="005F6AC8" w:rsidP="005F6AC8">
            <w:pPr>
              <w:pStyle w:val="Default"/>
              <w:rPr>
                <w:sz w:val="28"/>
                <w:szCs w:val="28"/>
              </w:rPr>
            </w:pPr>
            <w:r w:rsidRPr="005F6AC8">
              <w:rPr>
                <w:sz w:val="28"/>
                <w:szCs w:val="28"/>
              </w:rPr>
              <w:t>Список премий и бонусов</w:t>
            </w:r>
          </w:p>
        </w:tc>
        <w:tc>
          <w:tcPr>
            <w:tcW w:w="4786" w:type="dxa"/>
          </w:tcPr>
          <w:p w:rsidR="005F6AC8" w:rsidRPr="005F6AC8" w:rsidRDefault="005F6AC8" w:rsidP="003D2C9B">
            <w:pPr>
              <w:rPr>
                <w:rFonts w:ascii="Times New Roman" w:hAnsi="Times New Roman" w:cs="Times New Roman"/>
                <w:sz w:val="28"/>
                <w:szCs w:val="28"/>
              </w:rPr>
            </w:pPr>
            <w:r w:rsidRPr="005F6AC8">
              <w:rPr>
                <w:rFonts w:ascii="Times New Roman" w:hAnsi="Times New Roman" w:cs="Times New Roman"/>
                <w:sz w:val="28"/>
                <w:szCs w:val="28"/>
              </w:rPr>
              <w:t>Полный учёт премий на основе количества и качества выполненой работы</w:t>
            </w:r>
          </w:p>
        </w:tc>
      </w:tr>
    </w:tbl>
    <w:p w:rsidR="005F6AC8" w:rsidRDefault="005F6AC8" w:rsidP="005F6AC8">
      <w:pPr>
        <w:pStyle w:val="Default"/>
      </w:pPr>
      <w:r>
        <w:rPr>
          <w:b/>
          <w:sz w:val="28"/>
          <w:szCs w:val="28"/>
        </w:rPr>
        <w:tab/>
      </w:r>
    </w:p>
    <w:p w:rsidR="005F6AC8" w:rsidRDefault="005F6AC8" w:rsidP="005F6AC8">
      <w:pPr>
        <w:pStyle w:val="Default"/>
        <w:numPr>
          <w:ilvl w:val="0"/>
          <w:numId w:val="4"/>
        </w:numPr>
        <w:rPr>
          <w:sz w:val="23"/>
          <w:szCs w:val="23"/>
        </w:rPr>
      </w:pPr>
      <w:r w:rsidRPr="005F6AC8">
        <w:rPr>
          <w:b/>
          <w:bCs/>
          <w:sz w:val="28"/>
          <w:szCs w:val="28"/>
        </w:rPr>
        <w:t xml:space="preserve">Граница системы </w:t>
      </w:r>
      <w:r w:rsidRPr="005F6AC8">
        <w:rPr>
          <w:i/>
          <w:iCs/>
          <w:sz w:val="28"/>
          <w:szCs w:val="28"/>
        </w:rPr>
        <w:t>– любые материальные и нематериальные ограничители, отделяющие систему от внешней среды</w:t>
      </w:r>
      <w:r>
        <w:rPr>
          <w:i/>
          <w:iCs/>
          <w:sz w:val="23"/>
          <w:szCs w:val="23"/>
        </w:rPr>
        <w:t xml:space="preserve">. </w:t>
      </w:r>
    </w:p>
    <w:p w:rsidR="005F6AC8" w:rsidRPr="005F6AC8" w:rsidRDefault="005F6AC8" w:rsidP="005F6AC8">
      <w:pPr>
        <w:ind w:firstLine="360"/>
        <w:rPr>
          <w:rFonts w:ascii="Times New Roman" w:hAnsi="Times New Roman" w:cs="Times New Roman"/>
          <w:sz w:val="28"/>
          <w:szCs w:val="28"/>
        </w:rPr>
      </w:pPr>
      <w:r w:rsidRPr="005F6AC8">
        <w:rPr>
          <w:rFonts w:ascii="Times New Roman" w:hAnsi="Times New Roman" w:cs="Times New Roman"/>
          <w:sz w:val="28"/>
          <w:szCs w:val="28"/>
        </w:rPr>
        <w:t>К системе относится:</w:t>
      </w:r>
    </w:p>
    <w:p w:rsidR="005F6AC8" w:rsidRPr="005F6AC8" w:rsidRDefault="005F6AC8" w:rsidP="005F6AC8">
      <w:pPr>
        <w:ind w:firstLine="360"/>
        <w:rPr>
          <w:rFonts w:ascii="Times New Roman" w:hAnsi="Times New Roman" w:cs="Times New Roman"/>
          <w:sz w:val="28"/>
          <w:szCs w:val="28"/>
        </w:rPr>
      </w:pPr>
      <w:r w:rsidRPr="005F6AC8">
        <w:rPr>
          <w:rFonts w:ascii="Times New Roman" w:hAnsi="Times New Roman" w:cs="Times New Roman"/>
          <w:sz w:val="28"/>
          <w:szCs w:val="28"/>
        </w:rPr>
        <w:t>Деятельность сотрудников в рамках выполнения функций бизнес-единицы.</w:t>
      </w:r>
    </w:p>
    <w:p w:rsidR="005F6AC8" w:rsidRPr="00381C38" w:rsidRDefault="005F6AC8" w:rsidP="005F6AC8">
      <w:pPr>
        <w:pStyle w:val="Default"/>
        <w:numPr>
          <w:ilvl w:val="0"/>
          <w:numId w:val="4"/>
        </w:numPr>
        <w:rPr>
          <w:sz w:val="28"/>
          <w:szCs w:val="28"/>
        </w:rPr>
      </w:pPr>
      <w:r w:rsidRPr="005F6AC8">
        <w:rPr>
          <w:b/>
          <w:bCs/>
          <w:sz w:val="28"/>
          <w:szCs w:val="28"/>
        </w:rPr>
        <w:t xml:space="preserve">Главная проблема владельца системы: </w:t>
      </w:r>
    </w:p>
    <w:p w:rsidR="00381C38" w:rsidRPr="00381C38" w:rsidRDefault="00381C38" w:rsidP="00381C38">
      <w:pPr>
        <w:pStyle w:val="Default"/>
        <w:ind w:left="708"/>
        <w:rPr>
          <w:sz w:val="28"/>
          <w:szCs w:val="28"/>
        </w:rPr>
      </w:pPr>
      <w:r w:rsidRPr="00381C38">
        <w:rPr>
          <w:bCs/>
          <w:sz w:val="28"/>
          <w:szCs w:val="28"/>
        </w:rPr>
        <w:t>Автоматизация процесса расчёта и начисления заработной платы</w:t>
      </w:r>
    </w:p>
    <w:p w:rsidR="005F6AC8" w:rsidRPr="005F6AC8" w:rsidRDefault="005F6AC8" w:rsidP="005F6AC8">
      <w:pPr>
        <w:pStyle w:val="Default"/>
        <w:numPr>
          <w:ilvl w:val="0"/>
          <w:numId w:val="4"/>
        </w:numPr>
        <w:rPr>
          <w:sz w:val="28"/>
          <w:szCs w:val="28"/>
        </w:rPr>
      </w:pPr>
      <w:r w:rsidRPr="005F6AC8">
        <w:rPr>
          <w:b/>
          <w:bCs/>
          <w:sz w:val="28"/>
          <w:szCs w:val="28"/>
        </w:rPr>
        <w:t xml:space="preserve">Список стейкхолдеров: </w:t>
      </w:r>
    </w:p>
    <w:p w:rsidR="005F6AC8" w:rsidRPr="00381C38" w:rsidRDefault="005F6AC8" w:rsidP="005F6AC8">
      <w:pPr>
        <w:pStyle w:val="a3"/>
        <w:numPr>
          <w:ilvl w:val="1"/>
          <w:numId w:val="4"/>
        </w:numPr>
        <w:rPr>
          <w:rFonts w:ascii="Times New Roman" w:hAnsi="Times New Roman" w:cs="Times New Roman"/>
          <w:sz w:val="28"/>
          <w:szCs w:val="28"/>
        </w:rPr>
      </w:pPr>
      <w:r w:rsidRPr="00381C38">
        <w:rPr>
          <w:rFonts w:ascii="Times New Roman" w:hAnsi="Times New Roman" w:cs="Times New Roman"/>
          <w:sz w:val="28"/>
          <w:szCs w:val="28"/>
        </w:rPr>
        <w:t>Руководство предприятия</w:t>
      </w:r>
    </w:p>
    <w:p w:rsidR="005F6AC8" w:rsidRPr="00381C38" w:rsidRDefault="005F6AC8" w:rsidP="005F6AC8">
      <w:pPr>
        <w:pStyle w:val="a3"/>
        <w:numPr>
          <w:ilvl w:val="1"/>
          <w:numId w:val="4"/>
        </w:numPr>
        <w:rPr>
          <w:rFonts w:ascii="Times New Roman" w:hAnsi="Times New Roman" w:cs="Times New Roman"/>
          <w:sz w:val="28"/>
          <w:szCs w:val="28"/>
        </w:rPr>
      </w:pPr>
      <w:r w:rsidRPr="00381C38">
        <w:rPr>
          <w:rFonts w:ascii="Times New Roman" w:hAnsi="Times New Roman" w:cs="Times New Roman"/>
          <w:sz w:val="28"/>
          <w:szCs w:val="28"/>
        </w:rPr>
        <w:t>Сотрудники предприятия</w:t>
      </w:r>
    </w:p>
    <w:p w:rsidR="005F6AC8" w:rsidRPr="005F6AC8" w:rsidRDefault="005F6AC8" w:rsidP="005F6AC8">
      <w:pPr>
        <w:pStyle w:val="Default"/>
        <w:numPr>
          <w:ilvl w:val="0"/>
          <w:numId w:val="4"/>
        </w:numPr>
        <w:rPr>
          <w:sz w:val="28"/>
          <w:szCs w:val="28"/>
        </w:rPr>
      </w:pPr>
      <w:r w:rsidRPr="005F6AC8">
        <w:rPr>
          <w:b/>
          <w:bCs/>
          <w:sz w:val="28"/>
          <w:szCs w:val="28"/>
        </w:rPr>
        <w:t xml:space="preserve">Языки конфигуратора: </w:t>
      </w:r>
    </w:p>
    <w:p w:rsidR="005F6AC8" w:rsidRPr="00381C38" w:rsidRDefault="005F6AC8" w:rsidP="005F6AC8">
      <w:pPr>
        <w:pStyle w:val="Default"/>
        <w:numPr>
          <w:ilvl w:val="0"/>
          <w:numId w:val="4"/>
        </w:numPr>
        <w:rPr>
          <w:sz w:val="28"/>
          <w:szCs w:val="28"/>
        </w:rPr>
      </w:pPr>
      <w:r w:rsidRPr="00381C38">
        <w:rPr>
          <w:bCs/>
          <w:sz w:val="28"/>
          <w:szCs w:val="28"/>
        </w:rPr>
        <w:t>Язык финансов (оплата зарплаты сотрудникам)</w:t>
      </w:r>
    </w:p>
    <w:sectPr w:rsidR="005F6AC8" w:rsidRPr="00381C38" w:rsidSect="004C1CA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1C5D5A"/>
    <w:multiLevelType w:val="hybridMultilevel"/>
    <w:tmpl w:val="8B2A6D50"/>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nsid w:val="378A6E1E"/>
    <w:multiLevelType w:val="hybridMultilevel"/>
    <w:tmpl w:val="79A087C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5BB91E40"/>
    <w:multiLevelType w:val="hybridMultilevel"/>
    <w:tmpl w:val="15A49934"/>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77152717"/>
    <w:multiLevelType w:val="hybridMultilevel"/>
    <w:tmpl w:val="AF608088"/>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compat/>
  <w:rsids>
    <w:rsidRoot w:val="003D2C9B"/>
    <w:rsid w:val="00381C38"/>
    <w:rsid w:val="003D2C9B"/>
    <w:rsid w:val="004C1CA0"/>
    <w:rsid w:val="005F6AC8"/>
    <w:rsid w:val="0089051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1CA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D2C9B"/>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3D2C9B"/>
    <w:pPr>
      <w:ind w:left="720"/>
      <w:contextualSpacing/>
    </w:pPr>
  </w:style>
  <w:style w:type="table" w:styleId="a4">
    <w:name w:val="Table Grid"/>
    <w:basedOn w:val="a1"/>
    <w:uiPriority w:val="59"/>
    <w:rsid w:val="003D2C9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669</Words>
  <Characters>3816</Characters>
  <Application>Microsoft Office Word</Application>
  <DocSecurity>0</DocSecurity>
  <Lines>31</Lines>
  <Paragraphs>8</Paragraphs>
  <ScaleCrop>false</ScaleCrop>
  <Company>DreamLair</Company>
  <LinksUpToDate>false</LinksUpToDate>
  <CharactersWithSpaces>4477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83-1</dc:creator>
  <cp:keywords/>
  <dc:description/>
  <cp:lastModifiedBy>83-1</cp:lastModifiedBy>
  <cp:revision>5</cp:revision>
  <dcterms:created xsi:type="dcterms:W3CDTF">2023-09-07T07:44:00Z</dcterms:created>
  <dcterms:modified xsi:type="dcterms:W3CDTF">2023-09-07T08:25:00Z</dcterms:modified>
</cp:coreProperties>
</file>