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Design and Development of a RAG-Based Chatbot for Japan Visa Requirements</w:t>
      </w:r>
    </w:p>
    <w:p>
      <w:pPr>
        <w:pStyle w:val="Author"/>
      </w:pPr>
      <w:r>
        <w:t xml:space="preserve">Kenji Sugino</w:t>
      </w:r>
    </w:p>
    <w:p>
      <w:pPr>
        <w:pStyle w:val="Date"/>
      </w:pPr>
      <w:r>
        <w:t xml:space="preserve">July 2025</w:t>
      </w:r>
    </w:p>
    <w:bookmarkStart w:id="9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thesis presents the design, implementation, and evaluation of a chatbot system that assists users with Japan visa requirements using Retrieval-Augmented Generation (RAG). The system enhances answer accuracy by combining neural generation with document retrieval and incorporates a custom-trained intent classification model to improve relevance. The solution targets the travel industry and simplifies access to visa-related information.</w:t>
      </w:r>
    </w:p>
    <w:p>
      <w:pPr>
        <w:pStyle w:val="BodyText"/>
      </w:pPr>
    </w:p>
    <w:p>
      <w:pPr>
        <w:pStyle w:val="BodyText"/>
      </w:pPr>
      <w:r>
        <w:t xml:space="preserve">Figure 3.1: Architecture of the RAG-based chatbot system</w:t>
      </w:r>
    </w:p>
    <w:bookmarkEnd w:id="9"/>
    <w:bookmarkStart w:id="13" w:name="introduction"/>
    <w:p>
      <w:pPr>
        <w:pStyle w:val="Heading1"/>
      </w:pPr>
      <w:r>
        <w:t xml:space="preserve">1. Introduction</w:t>
      </w:r>
    </w:p>
    <w:bookmarkStart w:id="10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Travelers seeking visa information often face inconsistent, outdated, or inaccessible official websites. Japan, in particular, has visa policies that vary by nationality, purpose, and length of stay.</w:t>
      </w:r>
    </w:p>
    <w:bookmarkEnd w:id="10"/>
    <w:bookmarkStart w:id="11" w:name="problem-statement"/>
    <w:p>
      <w:pPr>
        <w:pStyle w:val="Heading2"/>
      </w:pPr>
      <w:r>
        <w:t xml:space="preserve">1.2 Problem Statement</w:t>
      </w:r>
    </w:p>
    <w:p>
      <w:pPr>
        <w:pStyle w:val="FirstParagraph"/>
      </w:pPr>
      <w:r>
        <w:t xml:space="preserve">Traditional chatbots struggle to provide up-to-date and context-sensitive visa information. Static rule-based systems or generic language models often hallucinate or fail to handle real-world questions.</w:t>
      </w:r>
    </w:p>
    <w:bookmarkEnd w:id="11"/>
    <w:bookmarkStart w:id="12" w:name="objective"/>
    <w:p>
      <w:pPr>
        <w:pStyle w:val="Heading2"/>
      </w:pPr>
      <w:r>
        <w:t xml:space="preserve">1.3 Objective</w:t>
      </w:r>
    </w:p>
    <w:p>
      <w:pPr>
        <w:pStyle w:val="FirstParagraph"/>
      </w:pPr>
      <w:r>
        <w:t xml:space="preserve">The goal of this research is to develop a RAG-based chatbot enhanced with a custom-trained intent classifier to deliver accurate and contextually relevant visa answers.</w:t>
      </w:r>
      <w:r>
        <w:t xml:space="preserve"> </w:t>
      </w:r>
    </w:p>
    <w:bookmarkEnd w:id="12"/>
    <w:bookmarkEnd w:id="13"/>
    <w:bookmarkStart w:id="14" w:name="related-work"/>
    <w:p>
      <w:pPr>
        <w:pStyle w:val="Heading1"/>
      </w:pPr>
      <w:r>
        <w:t xml:space="preserve">2. Related Work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RAG (Lewis et al., 2020)</w:t>
      </w:r>
      <w:r>
        <w:t xml:space="preserve">: Combines retrieval with generation for knowledge-intensive tasks.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Intent Classification</w:t>
      </w:r>
      <w:r>
        <w:t xml:space="preserve">: Used in customer service to route queries and improve accuracy.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Chatbots in Travel</w:t>
      </w:r>
      <w:r>
        <w:t xml:space="preserve">: Applied in airlines, booking platforms, but underutilized in immigration assistance.</w:t>
      </w:r>
      <w:r>
        <w:t xml:space="preserve"> </w:t>
      </w:r>
    </w:p>
    <w:bookmarkEnd w:id="14"/>
    <w:bookmarkStart w:id="19" w:name="methodology"/>
    <w:p>
      <w:pPr>
        <w:pStyle w:val="Heading1"/>
      </w:pPr>
      <w:r>
        <w:t xml:space="preserve">3. Methodology</w:t>
      </w:r>
    </w:p>
    <w:bookmarkStart w:id="15" w:name="system-overview"/>
    <w:p>
      <w:pPr>
        <w:pStyle w:val="Heading2"/>
      </w:pPr>
      <w:r>
        <w:t xml:space="preserve">3.1 System Overview</w:t>
      </w:r>
    </w:p>
    <w:p>
      <w:pPr>
        <w:pStyle w:val="FirstParagraph"/>
      </w:pPr>
      <w:r>
        <w:t xml:space="preserve">The chatbot pipeline consists of:</w:t>
      </w:r>
      <w:r>
        <w:t xml:space="preserve"> </w:t>
      </w:r>
      <w:r>
        <w:t xml:space="preserve">- A user query input</w:t>
      </w:r>
      <w:r>
        <w:t xml:space="preserve"> </w:t>
      </w:r>
      <w:r>
        <w:t xml:space="preserve">- An intent classification model</w:t>
      </w:r>
      <w:r>
        <w:t xml:space="preserve"> </w:t>
      </w:r>
      <w:r>
        <w:t xml:space="preserve">- A filtered retrieval from a vector store</w:t>
      </w:r>
      <w:r>
        <w:t xml:space="preserve"> </w:t>
      </w:r>
      <w:r>
        <w:t xml:space="preserve">- A generator model (e.g., LLaMA or Mistral) that creates the final response</w:t>
      </w:r>
    </w:p>
    <w:bookmarkEnd w:id="15"/>
    <w:bookmarkStart w:id="16" w:name="data-collection"/>
    <w:p>
      <w:pPr>
        <w:pStyle w:val="Heading2"/>
      </w:pPr>
      <w:r>
        <w:t xml:space="preserve">3.2 Data Collection</w:t>
      </w:r>
    </w:p>
    <w:p>
      <w:pPr>
        <w:pStyle w:val="Compact"/>
        <w:numPr>
          <w:ilvl w:val="0"/>
          <w:numId w:val="1002"/>
        </w:numPr>
      </w:pPr>
      <w:r>
        <w:t xml:space="preserve">Scraped FAQs from Japan embassies</w:t>
      </w:r>
    </w:p>
    <w:p>
      <w:pPr>
        <w:pStyle w:val="Compact"/>
        <w:numPr>
          <w:ilvl w:val="0"/>
          <w:numId w:val="1002"/>
        </w:numPr>
      </w:pPr>
      <w:r>
        <w:t xml:space="preserve">Reddit (r/JapanTravel, r/immigration)</w:t>
      </w:r>
    </w:p>
    <w:p>
      <w:pPr>
        <w:pStyle w:val="Compact"/>
        <w:numPr>
          <w:ilvl w:val="0"/>
          <w:numId w:val="1002"/>
        </w:numPr>
      </w:pPr>
      <w:r>
        <w:t xml:space="preserve">Public visa datasets and ChatGPT-generated questions</w:t>
      </w:r>
    </w:p>
    <w:bookmarkEnd w:id="16"/>
    <w:bookmarkStart w:id="17" w:name="preprocessing"/>
    <w:p>
      <w:pPr>
        <w:pStyle w:val="Heading2"/>
      </w:pPr>
      <w:r>
        <w:t xml:space="preserve">3.3 Preprocessing</w:t>
      </w:r>
    </w:p>
    <w:p>
      <w:pPr>
        <w:pStyle w:val="Compact"/>
        <w:numPr>
          <w:ilvl w:val="0"/>
          <w:numId w:val="1003"/>
        </w:numPr>
      </w:pPr>
      <w:r>
        <w:t xml:space="preserve">Text cleaned and chunked into ~300-token documents</w:t>
      </w:r>
    </w:p>
    <w:p>
      <w:pPr>
        <w:pStyle w:val="Compact"/>
        <w:numPr>
          <w:ilvl w:val="0"/>
          <w:numId w:val="1003"/>
        </w:numPr>
      </w:pPr>
      <w:r>
        <w:t xml:space="preserve">Embedded using sentence-transformers</w:t>
      </w:r>
    </w:p>
    <w:p>
      <w:pPr>
        <w:pStyle w:val="Compact"/>
        <w:numPr>
          <w:ilvl w:val="0"/>
          <w:numId w:val="1003"/>
        </w:numPr>
      </w:pPr>
      <w:r>
        <w:t xml:space="preserve">Stored in FAISS for retrieval</w:t>
      </w:r>
    </w:p>
    <w:bookmarkEnd w:id="17"/>
    <w:bookmarkStart w:id="18" w:name="intent-classifier"/>
    <w:p>
      <w:pPr>
        <w:pStyle w:val="Heading2"/>
      </w:pPr>
      <w:r>
        <w:t xml:space="preserve">3.4 Intent Classifier</w:t>
      </w:r>
    </w:p>
    <w:p>
      <w:pPr>
        <w:pStyle w:val="Compact"/>
        <w:numPr>
          <w:ilvl w:val="0"/>
          <w:numId w:val="1004"/>
        </w:numPr>
      </w:pPr>
      <w:r>
        <w:t xml:space="preserve">Trained on 1,000+ labeled questions across 8 visa categories</w:t>
      </w:r>
    </w:p>
    <w:p>
      <w:pPr>
        <w:pStyle w:val="Compact"/>
        <w:numPr>
          <w:ilvl w:val="0"/>
          <w:numId w:val="1004"/>
        </w:numPr>
      </w:pPr>
      <w:r>
        <w:t xml:space="preserve">Models used:</w:t>
      </w:r>
    </w:p>
    <w:p>
      <w:pPr>
        <w:pStyle w:val="Compact"/>
        <w:numPr>
          <w:ilvl w:val="1"/>
          <w:numId w:val="1005"/>
        </w:numPr>
      </w:pPr>
      <w:r>
        <w:t xml:space="preserve">TF-IDF + Logistic Regression (baseline)</w:t>
      </w:r>
    </w:p>
    <w:p>
      <w:pPr>
        <w:pStyle w:val="Compact"/>
        <w:numPr>
          <w:ilvl w:val="1"/>
          <w:numId w:val="1005"/>
        </w:numPr>
      </w:pPr>
      <w:r>
        <w:t xml:space="preserve">DistilBERT fine-tuned (final model)</w:t>
      </w:r>
      <w:r>
        <w:t xml:space="preserve"> </w:t>
      </w:r>
    </w:p>
    <w:bookmarkEnd w:id="18"/>
    <w:bookmarkEnd w:id="19"/>
    <w:bookmarkStart w:id="23" w:name="implementation"/>
    <w:p>
      <w:pPr>
        <w:pStyle w:val="Heading1"/>
      </w:pPr>
      <w:r>
        <w:t xml:space="preserve">4. Implementation</w:t>
      </w:r>
    </w:p>
    <w:bookmarkStart w:id="20" w:name="tech-stack"/>
    <w:p>
      <w:pPr>
        <w:pStyle w:val="Heading2"/>
      </w:pPr>
      <w:r>
        <w:t xml:space="preserve">4.1 Tech Stack</w:t>
      </w:r>
    </w:p>
    <w:p>
      <w:pPr>
        <w:pStyle w:val="Compact"/>
        <w:numPr>
          <w:ilvl w:val="0"/>
          <w:numId w:val="1006"/>
        </w:numPr>
      </w:pPr>
      <w:r>
        <w:t xml:space="preserve">Python (Hugging Face, FAISS, Flask)</w:t>
      </w:r>
    </w:p>
    <w:p>
      <w:pPr>
        <w:pStyle w:val="Compact"/>
        <w:numPr>
          <w:ilvl w:val="0"/>
          <w:numId w:val="1006"/>
        </w:numPr>
      </w:pPr>
      <w:r>
        <w:t xml:space="preserve">Kotlin (optional for mobile front-end)</w:t>
      </w:r>
    </w:p>
    <w:p>
      <w:pPr>
        <w:pStyle w:val="Compact"/>
        <w:numPr>
          <w:ilvl w:val="0"/>
          <w:numId w:val="1006"/>
        </w:numPr>
      </w:pPr>
      <w:r>
        <w:t xml:space="preserve">Google Colab for model training</w:t>
      </w:r>
    </w:p>
    <w:p>
      <w:pPr>
        <w:pStyle w:val="Compact"/>
        <w:numPr>
          <w:ilvl w:val="0"/>
          <w:numId w:val="1006"/>
        </w:numPr>
      </w:pPr>
      <w:r>
        <w:t xml:space="preserve">Together.ai for optional inference hosting</w:t>
      </w:r>
    </w:p>
    <w:bookmarkEnd w:id="20"/>
    <w:bookmarkStart w:id="21" w:name="rag-pipeline"/>
    <w:p>
      <w:pPr>
        <w:pStyle w:val="Heading2"/>
      </w:pPr>
      <w:r>
        <w:t xml:space="preserve">4.2 RAG Pipeline</w:t>
      </w:r>
    </w:p>
    <w:p>
      <w:pPr>
        <w:pStyle w:val="Compact"/>
        <w:numPr>
          <w:ilvl w:val="0"/>
          <w:numId w:val="1007"/>
        </w:numPr>
      </w:pPr>
      <w:r>
        <w:t xml:space="preserve">User submits a question</w:t>
      </w:r>
    </w:p>
    <w:p>
      <w:pPr>
        <w:pStyle w:val="Compact"/>
        <w:numPr>
          <w:ilvl w:val="0"/>
          <w:numId w:val="1007"/>
        </w:numPr>
      </w:pPr>
      <w:r>
        <w:t xml:space="preserve">Classifier predicts the intent</w:t>
      </w:r>
    </w:p>
    <w:p>
      <w:pPr>
        <w:pStyle w:val="Compact"/>
        <w:numPr>
          <w:ilvl w:val="0"/>
          <w:numId w:val="1007"/>
        </w:numPr>
      </w:pPr>
      <w:r>
        <w:t xml:space="preserve">Documents matching that intent are retrieved</w:t>
      </w:r>
    </w:p>
    <w:p>
      <w:pPr>
        <w:pStyle w:val="Compact"/>
        <w:numPr>
          <w:ilvl w:val="0"/>
          <w:numId w:val="1007"/>
        </w:numPr>
      </w:pPr>
      <w:r>
        <w:t xml:space="preserve">Generator formulates a response</w:t>
      </w:r>
    </w:p>
    <w:bookmarkEnd w:id="21"/>
    <w:bookmarkStart w:id="22" w:name="interface"/>
    <w:p>
      <w:pPr>
        <w:pStyle w:val="Heading2"/>
      </w:pPr>
      <w:r>
        <w:t xml:space="preserve">4.3 Interface</w:t>
      </w:r>
    </w:p>
    <w:p>
      <w:pPr>
        <w:pStyle w:val="Compact"/>
        <w:numPr>
          <w:ilvl w:val="0"/>
          <w:numId w:val="1008"/>
        </w:numPr>
      </w:pPr>
      <w:r>
        <w:t xml:space="preserve">Basic chat UI via Streamlit or FastAPI</w:t>
      </w:r>
    </w:p>
    <w:p>
      <w:pPr>
        <w:pStyle w:val="Compact"/>
        <w:numPr>
          <w:ilvl w:val="0"/>
          <w:numId w:val="1008"/>
        </w:numPr>
      </w:pPr>
      <w:r>
        <w:t xml:space="preserve">Supports English input; future version may support multilingual</w:t>
      </w:r>
      <w:r>
        <w:t xml:space="preserve"> </w:t>
      </w:r>
    </w:p>
    <w:bookmarkEnd w:id="22"/>
    <w:bookmarkEnd w:id="23"/>
    <w:bookmarkStart w:id="27" w:name="results"/>
    <w:p>
      <w:pPr>
        <w:pStyle w:val="Heading1"/>
      </w:pPr>
      <w:r>
        <w:t xml:space="preserve">5. Results</w:t>
      </w:r>
    </w:p>
    <w:bookmarkStart w:id="24" w:name="evaluation-metrics"/>
    <w:p>
      <w:pPr>
        <w:pStyle w:val="Heading2"/>
      </w:pPr>
      <w:r>
        <w:t xml:space="preserve">5.1 Evaluation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Logistic Classifier</w:t>
            </w:r>
          </w:p>
        </w:tc>
        <w:tc>
          <w:tcPr/>
          <w:p>
            <w:pPr>
              <w:pStyle w:val="Compact"/>
            </w:pPr>
            <w:r>
              <w:t xml:space="preserve">DistilBERT Classifier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Accuracy</w:t>
            </w:r>
          </w:p>
        </w:tc>
        <w:tc>
          <w:tcPr/>
          <w:p>
            <w:pPr>
              <w:pStyle w:val="Compact"/>
            </w:pPr>
            <w:r>
              <w:t xml:space="preserve">84%</w:t>
            </w:r>
          </w:p>
        </w:tc>
        <w:tc>
          <w:tcPr/>
          <w:p>
            <w:pPr>
              <w:pStyle w:val="Compact"/>
            </w:pPr>
            <w:r>
              <w:t xml:space="preserve">91%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F1 Score</w:t>
            </w:r>
          </w:p>
        </w:tc>
        <w:tc>
          <w:tcPr/>
          <w:p>
            <w:pPr>
              <w:pStyle w:val="Compac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  <w:r>
              <w:t xml:space="preserve">0.88</w:t>
            </w:r>
          </w:p>
        </w:tc>
      </w:tr>
    </w:tbl>
    <w:bookmarkEnd w:id="24"/>
    <w:bookmarkStart w:id="25" w:name="retrieval-quality"/>
    <w:p>
      <w:pPr>
        <w:pStyle w:val="Heading2"/>
      </w:pPr>
      <w:r>
        <w:t xml:space="preserve">5.2 Retrieval Quality</w:t>
      </w:r>
    </w:p>
    <w:p>
      <w:pPr>
        <w:pStyle w:val="Compact"/>
        <w:numPr>
          <w:ilvl w:val="0"/>
          <w:numId w:val="1009"/>
        </w:numPr>
      </w:pPr>
      <w:r>
        <w:t xml:space="preserve">Without classifier: ~68% relevant docs</w:t>
      </w:r>
    </w:p>
    <w:p>
      <w:pPr>
        <w:pStyle w:val="Compact"/>
        <w:numPr>
          <w:ilvl w:val="0"/>
          <w:numId w:val="1009"/>
        </w:numPr>
      </w:pPr>
      <w:r>
        <w:t xml:space="preserve">With classifier filter: ~86% relevant docs</w:t>
      </w:r>
    </w:p>
    <w:bookmarkEnd w:id="25"/>
    <w:bookmarkStart w:id="26" w:name="qualitative-examples"/>
    <w:p>
      <w:pPr>
        <w:pStyle w:val="Heading2"/>
      </w:pPr>
      <w:r>
        <w:t xml:space="preserve">5.3 Qualitative Examples</w:t>
      </w:r>
    </w:p>
    <w:p>
      <w:pPr>
        <w:pStyle w:val="FirstParagraph"/>
      </w:pPr>
      <w:r>
        <w:rPr>
          <w:b/>
          <w:bCs/>
        </w:rPr>
        <w:t xml:space="preserve">Q:</w:t>
      </w:r>
      <w:r>
        <w:t xml:space="preserve"> </w:t>
      </w:r>
      <w:r>
        <w:t xml:space="preserve">What visa do I need if I’m attending a 2-week conference?</w:t>
      </w:r>
      <w:r>
        <w:t xml:space="preserve"> </w:t>
      </w:r>
      <w:r>
        <w:rPr>
          <w:b/>
          <w:bCs/>
        </w:rPr>
        <w:t xml:space="preserve">Without Classifier:</w:t>
      </w:r>
      <w:r>
        <w:t xml:space="preserve"> </w:t>
      </w:r>
      <w:r>
        <w:t xml:space="preserve">Long-term work visa info (incorrect)</w:t>
      </w:r>
      <w:r>
        <w:br/>
      </w:r>
      <w:r>
        <w:rPr>
          <w:b/>
          <w:bCs/>
        </w:rPr>
        <w:t xml:space="preserve">With Classifier:</w:t>
      </w:r>
      <w:r>
        <w:t xml:space="preserve"> </w:t>
      </w:r>
      <w:r>
        <w:t xml:space="preserve">Short-stay business visa (correct)</w:t>
      </w:r>
      <w:r>
        <w:t xml:space="preserve"> </w:t>
      </w:r>
    </w:p>
    <w:bookmarkEnd w:id="26"/>
    <w:bookmarkEnd w:id="27"/>
    <w:bookmarkStart w:id="28" w:name="challenges"/>
    <w:p>
      <w:pPr>
        <w:pStyle w:val="Heading1"/>
      </w:pPr>
      <w:r>
        <w:t xml:space="preserve">6. Challenges</w:t>
      </w:r>
    </w:p>
    <w:p>
      <w:pPr>
        <w:pStyle w:val="Compact"/>
        <w:numPr>
          <w:ilvl w:val="0"/>
          <w:numId w:val="1010"/>
        </w:numPr>
      </w:pPr>
      <w:r>
        <w:t xml:space="preserve">Class imbalance during training</w:t>
      </w:r>
    </w:p>
    <w:p>
      <w:pPr>
        <w:pStyle w:val="Compact"/>
        <w:numPr>
          <w:ilvl w:val="0"/>
          <w:numId w:val="1010"/>
        </w:numPr>
      </w:pPr>
      <w:r>
        <w:t xml:space="preserve">Overlap between tourist and student visa questions</w:t>
      </w:r>
    </w:p>
    <w:p>
      <w:pPr>
        <w:pStyle w:val="Compact"/>
        <w:numPr>
          <w:ilvl w:val="0"/>
          <w:numId w:val="1010"/>
        </w:numPr>
      </w:pPr>
      <w:r>
        <w:t xml:space="preserve">Keeping data up to date with recent policy changes</w:t>
      </w:r>
      <w:r>
        <w:t xml:space="preserve"> </w:t>
      </w:r>
    </w:p>
    <w:bookmarkEnd w:id="28"/>
    <w:bookmarkStart w:id="29" w:name="conclusion"/>
    <w:p>
      <w:pPr>
        <w:pStyle w:val="Heading1"/>
      </w:pPr>
      <w:r>
        <w:t xml:space="preserve">7. Conclusion</w:t>
      </w:r>
    </w:p>
    <w:p>
      <w:pPr>
        <w:pStyle w:val="FirstParagraph"/>
      </w:pPr>
      <w:r>
        <w:t xml:space="preserve">This research demonstrates that integrating a custom intent classifier into a RAG-based chatbot improves visa-related question answering in the travel industry. Future work includes temporal-awareness models, multilingual support, and integration with embassy data APIs.</w:t>
      </w:r>
      <w:r>
        <w:t xml:space="preserve"> </w:t>
      </w:r>
    </w:p>
    <w:bookmarkEnd w:id="29"/>
    <w:bookmarkStart w:id="32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Lewis et al. introduced the RAG architecture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</w:p>
    <w:bookmarkStart w:id="31" w:name="refs"/>
    <w:bookmarkStart w:id="30" w:name="ref-lewis2020rag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P. Lewis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“Retrieval-augmented generation for knowledge-intensive NLP tasks,”</w:t>
      </w:r>
      <w:r>
        <w:t xml:space="preserve"> </w:t>
      </w:r>
      <w:r>
        <w:rPr>
          <w:i/>
          <w:iCs/>
        </w:rPr>
        <w:t xml:space="preserve">arXiv preprint arXiv:2005.11401</w:t>
      </w:r>
      <w:r>
        <w:t xml:space="preserve">, 2020.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Development of a RAG-Based Chatbot for Japan Visa Requirements</dc:title>
  <dc:creator>Kenji Sugino</dc:creator>
  <cp:keywords/>
  <dcterms:created xsi:type="dcterms:W3CDTF">2025-07-17T20:35:10Z</dcterms:created>
  <dcterms:modified xsi:type="dcterms:W3CDTF">2025-07-17T20:35:10Z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ieee.csl</vt:lpwstr>
  </property>
  <property fmtid="{D5CDD505-2E9C-101B-9397-08002B2CF9AE}" pid="4" name="date">
    <vt:lpwstr>July 2025</vt:lpwstr>
  </property>
</Properties>
</file>