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0BC55" w14:textId="208E842D" w:rsidR="00B60A00" w:rsidRDefault="00F26DC8" w:rsidP="00F26DC8">
      <w:pPr>
        <w:autoSpaceDE w:val="0"/>
        <w:jc w:val="center"/>
        <w:outlineLvl w:val="0"/>
        <w:rPr>
          <w:rFonts w:ascii="宋体" w:hAnsi="宋体"/>
          <w:b/>
          <w:kern w:val="27905"/>
          <w:sz w:val="44"/>
          <w:szCs w:val="44"/>
        </w:rPr>
      </w:pPr>
      <w:r>
        <w:rPr>
          <w:rFonts w:ascii="宋体" w:hAnsi="宋体" w:hint="eastAsia"/>
          <w:b/>
          <w:kern w:val="27905"/>
          <w:sz w:val="44"/>
          <w:szCs w:val="44"/>
        </w:rPr>
        <w:t>实验</w:t>
      </w:r>
      <w:r w:rsidR="00347D91">
        <w:rPr>
          <w:rFonts w:ascii="宋体" w:hAnsi="宋体" w:hint="eastAsia"/>
          <w:b/>
          <w:kern w:val="27905"/>
          <w:sz w:val="44"/>
          <w:szCs w:val="44"/>
        </w:rPr>
        <w:t>2</w:t>
      </w:r>
    </w:p>
    <w:p w14:paraId="0225B398" w14:textId="77777777" w:rsidR="00F26DC8" w:rsidRDefault="00F26DC8" w:rsidP="00F26DC8">
      <w:pPr>
        <w:autoSpaceDE w:val="0"/>
        <w:jc w:val="center"/>
        <w:outlineLvl w:val="0"/>
        <w:rPr>
          <w:rFonts w:ascii="宋体" w:hAnsi="宋体"/>
          <w:b/>
          <w:kern w:val="27905"/>
          <w:sz w:val="44"/>
          <w:szCs w:val="44"/>
        </w:rPr>
      </w:pPr>
      <w:r>
        <w:rPr>
          <w:rFonts w:ascii="宋体" w:hAnsi="宋体" w:hint="eastAsia"/>
          <w:b/>
          <w:kern w:val="27905"/>
          <w:sz w:val="44"/>
          <w:szCs w:val="44"/>
        </w:rPr>
        <w:t>OpenGL</w:t>
      </w:r>
      <w:r w:rsidR="00B60A00">
        <w:rPr>
          <w:rFonts w:ascii="宋体" w:hAnsi="宋体" w:hint="eastAsia"/>
          <w:b/>
          <w:kern w:val="27905"/>
          <w:sz w:val="44"/>
          <w:szCs w:val="44"/>
        </w:rPr>
        <w:t>中的</w:t>
      </w:r>
      <w:r>
        <w:rPr>
          <w:rFonts w:ascii="宋体" w:hAnsi="宋体" w:hint="eastAsia"/>
          <w:b/>
          <w:kern w:val="27905"/>
          <w:sz w:val="44"/>
          <w:szCs w:val="44"/>
        </w:rPr>
        <w:t>光照功能</w:t>
      </w:r>
    </w:p>
    <w:p w14:paraId="7B676FDC" w14:textId="77777777" w:rsidR="008B2576" w:rsidRPr="008B2576" w:rsidRDefault="008B2576" w:rsidP="00F26DC8">
      <w:pPr>
        <w:autoSpaceDE w:val="0"/>
        <w:jc w:val="center"/>
        <w:outlineLvl w:val="0"/>
        <w:rPr>
          <w:rFonts w:ascii="宋体" w:hAnsi="宋体"/>
          <w:kern w:val="27905"/>
          <w:sz w:val="36"/>
          <w:szCs w:val="44"/>
        </w:rPr>
      </w:pPr>
      <w:r w:rsidRPr="008B2576">
        <w:rPr>
          <w:rFonts w:ascii="宋体" w:hAnsi="宋体" w:hint="eastAsia"/>
          <w:kern w:val="27905"/>
          <w:sz w:val="36"/>
          <w:szCs w:val="44"/>
        </w:rPr>
        <w:t>（独立完成）</w:t>
      </w:r>
    </w:p>
    <w:p w14:paraId="4A3B3A1E" w14:textId="77777777" w:rsidR="00124290" w:rsidRDefault="00124290" w:rsidP="00124290">
      <w:pPr>
        <w:autoSpaceDE w:val="0"/>
        <w:outlineLvl w:val="0"/>
        <w:rPr>
          <w:rFonts w:ascii="宋体" w:hAnsi="宋体"/>
          <w:kern w:val="27905"/>
          <w:sz w:val="24"/>
        </w:rPr>
      </w:pPr>
    </w:p>
    <w:p w14:paraId="5D3170BB" w14:textId="77777777" w:rsidR="00124290" w:rsidRDefault="00124290" w:rsidP="00124290">
      <w:pPr>
        <w:autoSpaceDE w:val="0"/>
        <w:outlineLvl w:val="0"/>
        <w:rPr>
          <w:rFonts w:ascii="宋体" w:hAnsi="宋体"/>
          <w:kern w:val="27905"/>
          <w:sz w:val="24"/>
        </w:rPr>
      </w:pPr>
    </w:p>
    <w:p w14:paraId="4CBE9BFC" w14:textId="77777777" w:rsidR="00124290" w:rsidRDefault="00124290" w:rsidP="00124290">
      <w:pPr>
        <w:autoSpaceDE w:val="0"/>
        <w:ind w:firstLineChars="200" w:firstLine="480"/>
        <w:outlineLvl w:val="0"/>
        <w:rPr>
          <w:rFonts w:ascii="宋体" w:hAnsi="宋体"/>
          <w:kern w:val="27905"/>
          <w:sz w:val="24"/>
        </w:rPr>
      </w:pPr>
      <w:r>
        <w:rPr>
          <w:rFonts w:ascii="宋体" w:hAnsi="宋体" w:hint="eastAsia"/>
          <w:kern w:val="27905"/>
          <w:sz w:val="24"/>
        </w:rPr>
        <w:t>课程名称：</w:t>
      </w:r>
      <w:r w:rsidR="00993157">
        <w:rPr>
          <w:rFonts w:ascii="宋体" w:hAnsi="宋体" w:hint="eastAsia"/>
          <w:kern w:val="27905"/>
          <w:sz w:val="24"/>
        </w:rPr>
        <w:t xml:space="preserve">计算机图形学                  </w:t>
      </w:r>
      <w:r>
        <w:rPr>
          <w:rFonts w:ascii="宋体" w:hAnsi="宋体" w:hint="eastAsia"/>
          <w:kern w:val="27905"/>
          <w:sz w:val="24"/>
        </w:rPr>
        <w:t xml:space="preserve">   实验教学学时：</w:t>
      </w:r>
      <w:r w:rsidR="00A6151C">
        <w:rPr>
          <w:rFonts w:ascii="宋体" w:hAnsi="宋体" w:hint="eastAsia"/>
          <w:kern w:val="27905"/>
          <w:sz w:val="24"/>
        </w:rPr>
        <w:t>8</w:t>
      </w:r>
      <w:r>
        <w:rPr>
          <w:rFonts w:ascii="宋体" w:hAnsi="宋体" w:hint="eastAsia"/>
          <w:kern w:val="27905"/>
          <w:sz w:val="24"/>
        </w:rPr>
        <w:t xml:space="preserve">学时      </w:t>
      </w:r>
    </w:p>
    <w:p w14:paraId="4772FB85" w14:textId="77777777" w:rsidR="00124290" w:rsidRDefault="00124290" w:rsidP="00124290">
      <w:pPr>
        <w:autoSpaceDE w:val="0"/>
        <w:outlineLvl w:val="0"/>
        <w:rPr>
          <w:rFonts w:ascii="宋体" w:hAnsi="宋体"/>
          <w:kern w:val="27905"/>
          <w:sz w:val="24"/>
        </w:rPr>
      </w:pPr>
    </w:p>
    <w:p w14:paraId="21280984" w14:textId="0FBF966C" w:rsidR="00124290" w:rsidRPr="00124290" w:rsidRDefault="00124290" w:rsidP="00124290">
      <w:pPr>
        <w:autoSpaceDE w:val="0"/>
        <w:ind w:firstLineChars="200" w:firstLine="480"/>
        <w:outlineLvl w:val="0"/>
        <w:rPr>
          <w:rFonts w:ascii="宋体" w:hAnsi="宋体"/>
          <w:kern w:val="27905"/>
          <w:sz w:val="24"/>
        </w:rPr>
      </w:pPr>
      <w:r>
        <w:rPr>
          <w:rFonts w:ascii="宋体" w:hAnsi="宋体" w:hint="eastAsia"/>
          <w:kern w:val="27905"/>
          <w:sz w:val="24"/>
        </w:rPr>
        <w:t>年级/班级：</w:t>
      </w:r>
      <w:r w:rsidR="007F1C62">
        <w:rPr>
          <w:rFonts w:ascii="宋体" w:hAnsi="宋体" w:hint="eastAsia"/>
          <w:kern w:val="27905"/>
          <w:sz w:val="24"/>
        </w:rPr>
        <w:t>201</w:t>
      </w:r>
      <w:r w:rsidR="00347D91">
        <w:rPr>
          <w:rFonts w:ascii="宋体" w:hAnsi="宋体" w:hint="eastAsia"/>
          <w:kern w:val="27905"/>
          <w:sz w:val="24"/>
        </w:rPr>
        <w:t>8</w:t>
      </w:r>
      <w:r w:rsidR="00993157">
        <w:rPr>
          <w:rFonts w:ascii="宋体" w:hAnsi="宋体" w:hint="eastAsia"/>
          <w:kern w:val="27905"/>
          <w:sz w:val="24"/>
        </w:rPr>
        <w:t>级全年级</w:t>
      </w:r>
      <w:r w:rsidR="00291291">
        <w:rPr>
          <w:rFonts w:ascii="宋体" w:hAnsi="宋体" w:hint="eastAsia"/>
          <w:kern w:val="27905"/>
          <w:sz w:val="24"/>
        </w:rPr>
        <w:t>选修</w:t>
      </w:r>
      <w:r w:rsidR="00993157">
        <w:rPr>
          <w:rFonts w:ascii="宋体" w:hAnsi="宋体" w:hint="eastAsia"/>
          <w:kern w:val="27905"/>
          <w:sz w:val="24"/>
        </w:rPr>
        <w:t xml:space="preserve">    </w:t>
      </w:r>
      <w:r w:rsidR="00AD52B6">
        <w:rPr>
          <w:rFonts w:ascii="宋体" w:hAnsi="宋体" w:hint="eastAsia"/>
          <w:kern w:val="27905"/>
          <w:sz w:val="24"/>
        </w:rPr>
        <w:t xml:space="preserve">  学生人数：</w:t>
      </w:r>
      <w:r w:rsidR="007F1C62">
        <w:rPr>
          <w:rFonts w:ascii="宋体" w:hAnsi="宋体" w:hint="eastAsia"/>
          <w:kern w:val="27905"/>
          <w:sz w:val="24"/>
        </w:rPr>
        <w:t>1</w:t>
      </w:r>
      <w:r w:rsidR="003F3120">
        <w:rPr>
          <w:rFonts w:ascii="宋体" w:hAnsi="宋体"/>
          <w:kern w:val="27905"/>
          <w:sz w:val="24"/>
        </w:rPr>
        <w:t>2</w:t>
      </w:r>
      <w:r w:rsidR="00347D91">
        <w:rPr>
          <w:rFonts w:ascii="宋体" w:hAnsi="宋体" w:hint="eastAsia"/>
          <w:kern w:val="27905"/>
          <w:sz w:val="24"/>
        </w:rPr>
        <w:t>6</w:t>
      </w:r>
      <w:r w:rsidR="00993157">
        <w:rPr>
          <w:rFonts w:ascii="宋体" w:hAnsi="宋体" w:hint="eastAsia"/>
          <w:kern w:val="27905"/>
          <w:sz w:val="24"/>
        </w:rPr>
        <w:t xml:space="preserve">    </w:t>
      </w:r>
      <w:r w:rsidR="00AD52B6">
        <w:rPr>
          <w:rFonts w:ascii="宋体" w:hAnsi="宋体" w:hint="eastAsia"/>
          <w:kern w:val="27905"/>
          <w:sz w:val="24"/>
        </w:rPr>
        <w:t xml:space="preserve"> 专业：</w:t>
      </w:r>
      <w:r w:rsidR="00993157">
        <w:rPr>
          <w:rFonts w:ascii="宋体" w:hAnsi="宋体" w:hint="eastAsia"/>
          <w:kern w:val="27905"/>
          <w:sz w:val="24"/>
        </w:rPr>
        <w:t>软件工程</w:t>
      </w:r>
    </w:p>
    <w:p w14:paraId="1801CB85" w14:textId="77777777" w:rsidR="00D01BE0" w:rsidRPr="00CB7F82" w:rsidRDefault="00D01BE0" w:rsidP="00D01BE0">
      <w:pPr>
        <w:autoSpaceDE w:val="0"/>
        <w:jc w:val="center"/>
        <w:outlineLvl w:val="0"/>
        <w:rPr>
          <w:rFonts w:ascii="宋体" w:hAnsi="宋体"/>
          <w:b/>
          <w:kern w:val="27905"/>
          <w:sz w:val="44"/>
          <w:szCs w:val="44"/>
        </w:rPr>
      </w:pPr>
    </w:p>
    <w:p w14:paraId="5B74E291" w14:textId="77777777" w:rsidR="00347D91" w:rsidRDefault="00347D91" w:rsidP="00347D91">
      <w:pPr>
        <w:autoSpaceDE w:val="0"/>
        <w:spacing w:line="360" w:lineRule="exact"/>
        <w:jc w:val="left"/>
        <w:outlineLvl w:val="0"/>
        <w:rPr>
          <w:rFonts w:ascii="宋体" w:hAnsi="宋体"/>
          <w:kern w:val="27905"/>
        </w:rPr>
      </w:pPr>
      <w:r>
        <w:rPr>
          <w:rFonts w:ascii="宋体" w:hAnsi="宋体" w:hint="eastAsia"/>
          <w:b/>
          <w:kern w:val="27905"/>
        </w:rPr>
        <w:t>实验总要求：</w:t>
      </w:r>
      <w:r>
        <w:rPr>
          <w:rFonts w:ascii="宋体" w:hAnsi="宋体" w:hint="eastAsia"/>
          <w:kern w:val="27905"/>
        </w:rPr>
        <w:t>本课程实验主要完成四个实验内容，要求每个学生掌握OpenGL或WebGL的Shader编程的基本原理和方法，其中前三个实验是个人完成，第四个实验是小组为单位完成，主要要求学生掌握建立复杂场景和共同合作的能力。</w:t>
      </w:r>
    </w:p>
    <w:p w14:paraId="43B6EB7D" w14:textId="77777777" w:rsidR="00347D91" w:rsidRPr="00347D91" w:rsidRDefault="00347D91" w:rsidP="00D01BE0">
      <w:pPr>
        <w:autoSpaceDE w:val="0"/>
        <w:spacing w:line="360" w:lineRule="exact"/>
        <w:jc w:val="left"/>
        <w:outlineLvl w:val="0"/>
        <w:rPr>
          <w:rFonts w:ascii="宋体" w:hAnsi="宋体"/>
          <w:b/>
          <w:kern w:val="27905"/>
        </w:rPr>
      </w:pPr>
    </w:p>
    <w:p w14:paraId="17E97A7F" w14:textId="44AE10FF" w:rsidR="00D01BE0" w:rsidRPr="001A595B" w:rsidRDefault="001A595B" w:rsidP="00D01BE0">
      <w:pPr>
        <w:autoSpaceDE w:val="0"/>
        <w:spacing w:line="360" w:lineRule="exact"/>
        <w:jc w:val="left"/>
        <w:outlineLvl w:val="0"/>
        <w:rPr>
          <w:rFonts w:ascii="宋体" w:hAnsi="宋体"/>
          <w:b/>
          <w:kern w:val="27905"/>
        </w:rPr>
      </w:pPr>
      <w:r w:rsidRPr="001A595B">
        <w:rPr>
          <w:rFonts w:ascii="宋体" w:hAnsi="宋体" w:hint="eastAsia"/>
          <w:b/>
          <w:kern w:val="27905"/>
        </w:rPr>
        <w:t>一</w:t>
      </w:r>
      <w:r w:rsidR="00D01BE0" w:rsidRPr="001A595B">
        <w:rPr>
          <w:rFonts w:ascii="宋体" w:hAnsi="宋体"/>
          <w:b/>
          <w:kern w:val="27905"/>
        </w:rPr>
        <w:t>、实验</w:t>
      </w:r>
      <w:r w:rsidR="00347D91">
        <w:rPr>
          <w:rFonts w:ascii="宋体" w:hAnsi="宋体" w:hint="eastAsia"/>
          <w:b/>
          <w:kern w:val="27905"/>
        </w:rPr>
        <w:t>2</w:t>
      </w:r>
      <w:r w:rsidR="00D01BE0" w:rsidRPr="001A595B">
        <w:rPr>
          <w:rFonts w:ascii="宋体" w:hAnsi="宋体"/>
          <w:b/>
          <w:kern w:val="27905"/>
        </w:rPr>
        <w:t>目的</w:t>
      </w:r>
    </w:p>
    <w:p w14:paraId="57544BC2" w14:textId="313D576C" w:rsidR="00D01BE0" w:rsidRDefault="00D01BE0" w:rsidP="00D01BE0">
      <w:pPr>
        <w:autoSpaceDE w:val="0"/>
        <w:spacing w:line="360" w:lineRule="exact"/>
        <w:jc w:val="left"/>
        <w:rPr>
          <w:rFonts w:ascii="宋体" w:hAnsi="宋体"/>
          <w:kern w:val="27905"/>
        </w:rPr>
      </w:pPr>
      <w:r>
        <w:rPr>
          <w:rFonts w:ascii="宋体" w:hAnsi="宋体"/>
          <w:kern w:val="27905"/>
        </w:rPr>
        <w:t xml:space="preserve">  </w:t>
      </w:r>
      <w:r w:rsidR="00347D91">
        <w:rPr>
          <w:rFonts w:ascii="宋体" w:hAnsi="宋体" w:hint="eastAsia"/>
          <w:kern w:val="27905"/>
        </w:rPr>
        <w:t>学习用OpenGL或WebGL的Shader编程和</w:t>
      </w:r>
      <w:r w:rsidR="00347D91">
        <w:rPr>
          <w:rFonts w:ascii="宋体" w:hAnsi="宋体" w:hint="eastAsia"/>
          <w:kern w:val="27905"/>
        </w:rPr>
        <w:t>有</w:t>
      </w:r>
      <w:r w:rsidR="00347D91">
        <w:rPr>
          <w:rFonts w:ascii="宋体" w:hAnsi="宋体" w:hint="eastAsia"/>
          <w:kern w:val="27905"/>
        </w:rPr>
        <w:t>光照</w:t>
      </w:r>
      <w:r w:rsidR="00347D91">
        <w:rPr>
          <w:rFonts w:ascii="宋体" w:hAnsi="宋体" w:hint="eastAsia"/>
          <w:kern w:val="27905"/>
        </w:rPr>
        <w:t>的</w:t>
      </w:r>
      <w:r w:rsidR="00347D91">
        <w:rPr>
          <w:rFonts w:ascii="宋体" w:hAnsi="宋体" w:hint="eastAsia"/>
          <w:kern w:val="27905"/>
        </w:rPr>
        <w:t>模型显示</w:t>
      </w:r>
      <w:r w:rsidR="00347D91">
        <w:rPr>
          <w:rFonts w:ascii="宋体" w:hAnsi="宋体" w:hint="eastAsia"/>
          <w:kern w:val="27905"/>
        </w:rPr>
        <w:t>。</w:t>
      </w:r>
    </w:p>
    <w:p w14:paraId="397D49D9" w14:textId="20505353" w:rsidR="00291291" w:rsidRDefault="00D01BE0" w:rsidP="00D01BE0">
      <w:pPr>
        <w:autoSpaceDE w:val="0"/>
        <w:spacing w:line="360" w:lineRule="exact"/>
        <w:jc w:val="left"/>
        <w:rPr>
          <w:rFonts w:ascii="宋体" w:hAnsi="宋体"/>
          <w:kern w:val="27905"/>
        </w:rPr>
      </w:pPr>
      <w:r>
        <w:rPr>
          <w:rFonts w:ascii="宋体" w:hAnsi="宋体"/>
          <w:kern w:val="27905"/>
        </w:rPr>
        <w:t xml:space="preserve">  </w:t>
      </w:r>
    </w:p>
    <w:p w14:paraId="1686E120" w14:textId="77777777" w:rsidR="00D01BE0" w:rsidRPr="001A595B" w:rsidRDefault="001A595B" w:rsidP="00D01BE0">
      <w:pPr>
        <w:autoSpaceDE w:val="0"/>
        <w:spacing w:line="360" w:lineRule="exact"/>
        <w:jc w:val="left"/>
        <w:rPr>
          <w:rFonts w:ascii="宋体" w:hAnsi="宋体"/>
          <w:b/>
          <w:kern w:val="27905"/>
        </w:rPr>
      </w:pPr>
      <w:r w:rsidRPr="001A595B">
        <w:rPr>
          <w:rFonts w:ascii="宋体" w:hAnsi="宋体" w:hint="eastAsia"/>
          <w:b/>
          <w:kern w:val="27905"/>
        </w:rPr>
        <w:t>二</w:t>
      </w:r>
      <w:r w:rsidR="00D01BE0" w:rsidRPr="001A595B">
        <w:rPr>
          <w:rFonts w:ascii="宋体" w:hAnsi="宋体"/>
          <w:b/>
          <w:kern w:val="27905"/>
        </w:rPr>
        <w:t>、</w:t>
      </w:r>
      <w:r w:rsidR="00D01BE0" w:rsidRPr="001A595B">
        <w:rPr>
          <w:rFonts w:ascii="宋体" w:hAnsi="宋体" w:hint="eastAsia"/>
          <w:b/>
          <w:kern w:val="27905"/>
        </w:rPr>
        <w:t>实</w:t>
      </w:r>
      <w:r w:rsidRPr="001A595B">
        <w:rPr>
          <w:rFonts w:ascii="宋体" w:hAnsi="宋体"/>
          <w:b/>
          <w:kern w:val="27905"/>
        </w:rPr>
        <w:t>验</w:t>
      </w:r>
      <w:r w:rsidRPr="001A595B">
        <w:rPr>
          <w:rFonts w:ascii="宋体" w:hAnsi="宋体" w:hint="eastAsia"/>
          <w:b/>
          <w:kern w:val="27905"/>
        </w:rPr>
        <w:t>原理或预习内容</w:t>
      </w:r>
    </w:p>
    <w:p w14:paraId="2FCD3AA4" w14:textId="7F4098A8" w:rsidR="00291291" w:rsidRDefault="00D01BE0" w:rsidP="00D01BE0">
      <w:pPr>
        <w:autoSpaceDE w:val="0"/>
        <w:spacing w:line="360" w:lineRule="exact"/>
        <w:jc w:val="left"/>
        <w:rPr>
          <w:rFonts w:ascii="宋体" w:hAnsi="宋体"/>
          <w:kern w:val="27905"/>
        </w:rPr>
      </w:pPr>
      <w:r>
        <w:rPr>
          <w:rFonts w:ascii="宋体" w:hAnsi="宋体"/>
          <w:kern w:val="27905"/>
        </w:rPr>
        <w:t xml:space="preserve">  </w:t>
      </w:r>
      <w:r w:rsidR="00291291">
        <w:rPr>
          <w:rFonts w:ascii="宋体" w:hAnsi="宋体" w:hint="eastAsia"/>
          <w:kern w:val="27905"/>
        </w:rPr>
        <w:t>要求学生</w:t>
      </w:r>
      <w:r w:rsidR="00347D91">
        <w:rPr>
          <w:rFonts w:ascii="宋体" w:hAnsi="宋体" w:hint="eastAsia"/>
          <w:kern w:val="27905"/>
        </w:rPr>
        <w:t>根据</w:t>
      </w:r>
      <w:r w:rsidR="00291291">
        <w:rPr>
          <w:rFonts w:ascii="宋体" w:hAnsi="宋体" w:hint="eastAsia"/>
          <w:kern w:val="27905"/>
        </w:rPr>
        <w:t>第6章的内容，</w:t>
      </w:r>
      <w:r w:rsidR="00347D91">
        <w:rPr>
          <w:rFonts w:ascii="宋体" w:hAnsi="宋体" w:hint="eastAsia"/>
          <w:kern w:val="27905"/>
        </w:rPr>
        <w:t>即图形场景的</w:t>
      </w:r>
      <w:r w:rsidR="00291291">
        <w:rPr>
          <w:rFonts w:ascii="宋体" w:hAnsi="宋体" w:hint="eastAsia"/>
          <w:kern w:val="27905"/>
        </w:rPr>
        <w:t>光照和</w:t>
      </w:r>
      <w:r w:rsidR="00347D91">
        <w:rPr>
          <w:rFonts w:ascii="宋体" w:hAnsi="宋体" w:hint="eastAsia"/>
          <w:kern w:val="27905"/>
        </w:rPr>
        <w:t>材质等</w:t>
      </w:r>
      <w:r w:rsidR="00347D91">
        <w:rPr>
          <w:rFonts w:ascii="宋体" w:hAnsi="宋体" w:hint="eastAsia"/>
          <w:kern w:val="27905"/>
        </w:rPr>
        <w:t>基本原理</w:t>
      </w:r>
      <w:r w:rsidR="00347D91">
        <w:rPr>
          <w:rFonts w:ascii="宋体" w:hAnsi="宋体" w:hint="eastAsia"/>
          <w:kern w:val="27905"/>
        </w:rPr>
        <w:t>，</w:t>
      </w:r>
      <w:r w:rsidR="00347D91">
        <w:rPr>
          <w:rFonts w:ascii="宋体" w:hAnsi="宋体" w:hint="eastAsia"/>
          <w:kern w:val="27905"/>
        </w:rPr>
        <w:t>编程实现实验</w:t>
      </w:r>
      <w:r w:rsidR="00347D91">
        <w:rPr>
          <w:rFonts w:ascii="宋体" w:hAnsi="宋体" w:hint="eastAsia"/>
          <w:kern w:val="27905"/>
        </w:rPr>
        <w:t>2</w:t>
      </w:r>
      <w:r w:rsidR="00347D91">
        <w:rPr>
          <w:rFonts w:ascii="宋体" w:hAnsi="宋体" w:hint="eastAsia"/>
          <w:kern w:val="27905"/>
        </w:rPr>
        <w:t>内容，编程技能要求能用OpenGL或WebGL的Shader编程</w:t>
      </w:r>
      <w:r w:rsidR="00291291">
        <w:rPr>
          <w:rFonts w:ascii="宋体" w:hAnsi="宋体" w:hint="eastAsia"/>
          <w:kern w:val="27905"/>
        </w:rPr>
        <w:t>。</w:t>
      </w:r>
    </w:p>
    <w:p w14:paraId="6F4F6710" w14:textId="77777777" w:rsidR="00291291" w:rsidRDefault="00291291" w:rsidP="00D01BE0">
      <w:pPr>
        <w:autoSpaceDE w:val="0"/>
        <w:spacing w:line="360" w:lineRule="exact"/>
        <w:jc w:val="left"/>
        <w:rPr>
          <w:rFonts w:ascii="宋体" w:hAnsi="宋体"/>
          <w:kern w:val="27905"/>
        </w:rPr>
      </w:pPr>
    </w:p>
    <w:p w14:paraId="5431C793" w14:textId="77777777" w:rsidR="00D01BE0" w:rsidRPr="001A595B" w:rsidRDefault="001A595B" w:rsidP="00D01BE0">
      <w:pPr>
        <w:autoSpaceDE w:val="0"/>
        <w:spacing w:line="360" w:lineRule="exact"/>
        <w:jc w:val="left"/>
        <w:rPr>
          <w:rFonts w:ascii="宋体" w:hAnsi="宋体"/>
          <w:b/>
          <w:kern w:val="27905"/>
        </w:rPr>
      </w:pPr>
      <w:r w:rsidRPr="001A595B">
        <w:rPr>
          <w:rFonts w:ascii="宋体" w:hAnsi="宋体" w:hint="eastAsia"/>
          <w:b/>
          <w:kern w:val="27905"/>
        </w:rPr>
        <w:t>三</w:t>
      </w:r>
      <w:r w:rsidR="00D01BE0" w:rsidRPr="001A595B">
        <w:rPr>
          <w:rFonts w:ascii="宋体" w:hAnsi="宋体"/>
          <w:b/>
          <w:kern w:val="27905"/>
        </w:rPr>
        <w:t>、实验</w:t>
      </w:r>
      <w:r w:rsidRPr="001A595B">
        <w:rPr>
          <w:rFonts w:ascii="宋体" w:hAnsi="宋体" w:hint="eastAsia"/>
          <w:b/>
          <w:kern w:val="27905"/>
        </w:rPr>
        <w:t>环境</w:t>
      </w:r>
    </w:p>
    <w:p w14:paraId="52A10A88" w14:textId="77777777" w:rsidR="00347D91" w:rsidRDefault="00D01BE0" w:rsidP="00347D91">
      <w:pPr>
        <w:autoSpaceDE w:val="0"/>
        <w:spacing w:line="360" w:lineRule="exact"/>
        <w:jc w:val="left"/>
        <w:outlineLvl w:val="0"/>
        <w:rPr>
          <w:rFonts w:ascii="宋体" w:hAnsi="宋体"/>
          <w:kern w:val="27905"/>
        </w:rPr>
      </w:pPr>
      <w:r>
        <w:rPr>
          <w:rFonts w:ascii="宋体" w:hAnsi="宋体"/>
          <w:kern w:val="27905"/>
        </w:rPr>
        <w:t xml:space="preserve">  </w:t>
      </w:r>
      <w:r w:rsidR="00347D91">
        <w:rPr>
          <w:rFonts w:ascii="宋体" w:hAnsi="宋体"/>
          <w:kern w:val="27905"/>
        </w:rPr>
        <w:t>（1）</w:t>
      </w:r>
      <w:r w:rsidR="00347D91">
        <w:rPr>
          <w:rFonts w:ascii="宋体" w:hAnsi="宋体" w:hint="eastAsia"/>
          <w:kern w:val="27905"/>
        </w:rPr>
        <w:t>硬件环境需求</w:t>
      </w:r>
    </w:p>
    <w:p w14:paraId="071DF72D" w14:textId="77777777" w:rsidR="00347D91" w:rsidRDefault="00347D91" w:rsidP="00347D91">
      <w:pPr>
        <w:autoSpaceDE w:val="0"/>
        <w:spacing w:line="360" w:lineRule="exact"/>
        <w:jc w:val="left"/>
        <w:outlineLvl w:val="0"/>
        <w:rPr>
          <w:rFonts w:ascii="宋体" w:hAnsi="宋体"/>
          <w:kern w:val="27905"/>
        </w:rPr>
      </w:pPr>
      <w:r>
        <w:rPr>
          <w:rFonts w:ascii="宋体" w:hAnsi="宋体" w:hint="eastAsia"/>
          <w:kern w:val="27905"/>
        </w:rPr>
        <w:t xml:space="preserve">    本课程要求实验的显示环境较高，需要有独立显卡，可以支持OpenGL4.0或WebGL2.0以上的Shader编程。</w:t>
      </w:r>
    </w:p>
    <w:p w14:paraId="23A01ED0" w14:textId="77777777" w:rsidR="00347D91" w:rsidRDefault="00347D91" w:rsidP="00347D91">
      <w:pPr>
        <w:autoSpaceDE w:val="0"/>
        <w:spacing w:line="360" w:lineRule="exact"/>
        <w:jc w:val="left"/>
        <w:outlineLvl w:val="0"/>
        <w:rPr>
          <w:rFonts w:ascii="宋体" w:hAnsi="宋体"/>
          <w:kern w:val="27905"/>
        </w:rPr>
      </w:pPr>
      <w:r>
        <w:rPr>
          <w:rFonts w:ascii="宋体" w:hAnsi="宋体"/>
          <w:kern w:val="27905"/>
        </w:rPr>
        <w:t xml:space="preserve">  （2）</w:t>
      </w:r>
      <w:r>
        <w:rPr>
          <w:rFonts w:ascii="宋体" w:hAnsi="宋体" w:hint="eastAsia"/>
          <w:kern w:val="27905"/>
        </w:rPr>
        <w:t>软件环境需求</w:t>
      </w:r>
    </w:p>
    <w:p w14:paraId="50CAE482" w14:textId="77777777" w:rsidR="00347D91" w:rsidRDefault="00347D91" w:rsidP="00347D91">
      <w:pPr>
        <w:autoSpaceDE w:val="0"/>
        <w:spacing w:line="360" w:lineRule="exact"/>
        <w:ind w:firstLine="420"/>
        <w:jc w:val="left"/>
        <w:outlineLvl w:val="0"/>
        <w:rPr>
          <w:rFonts w:ascii="宋体" w:hAnsi="宋体"/>
          <w:kern w:val="27905"/>
        </w:rPr>
      </w:pPr>
      <w:r>
        <w:rPr>
          <w:rFonts w:ascii="宋体" w:hAnsi="宋体" w:hint="eastAsia"/>
          <w:kern w:val="27905"/>
        </w:rPr>
        <w:t>若使用OpenGL编程，需要以C语言为开发的宿主语言的OpenGL API和GLSL语言的Shader编程，所以需要Visual Studio C++和装入OpenGL的有关函数库的开发环境。</w:t>
      </w:r>
    </w:p>
    <w:p w14:paraId="12AD2BFE" w14:textId="77777777" w:rsidR="00347D91" w:rsidRPr="00E204B5" w:rsidRDefault="00347D91" w:rsidP="00347D91">
      <w:pPr>
        <w:autoSpaceDE w:val="0"/>
        <w:spacing w:line="360" w:lineRule="exact"/>
        <w:ind w:firstLine="420"/>
        <w:jc w:val="left"/>
        <w:outlineLvl w:val="0"/>
        <w:rPr>
          <w:rFonts w:ascii="宋体" w:hAnsi="宋体" w:hint="eastAsia"/>
          <w:kern w:val="27905"/>
        </w:rPr>
      </w:pPr>
      <w:r>
        <w:rPr>
          <w:rFonts w:hint="eastAsia"/>
        </w:rPr>
        <w:t>若使用</w:t>
      </w:r>
      <w:r w:rsidRPr="00E204B5">
        <w:rPr>
          <w:rFonts w:ascii="Arial" w:hAnsi="Arial" w:cs="Arial"/>
          <w:spacing w:val="-1"/>
          <w:bdr w:val="none" w:sz="0" w:space="0" w:color="auto" w:frame="1"/>
          <w:shd w:val="clear" w:color="auto" w:fill="FFFFFF"/>
        </w:rPr>
        <w:t>WebGL</w:t>
      </w:r>
      <w:r>
        <w:rPr>
          <w:rFonts w:ascii="Arial" w:hAnsi="Arial" w:cs="Arial" w:hint="eastAsia"/>
          <w:spacing w:val="-1"/>
          <w:bdr w:val="none" w:sz="0" w:space="0" w:color="auto" w:frame="1"/>
          <w:shd w:val="clear" w:color="auto" w:fill="FFFFFF"/>
        </w:rPr>
        <w:t>编程，只需要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用</w:t>
      </w:r>
      <w:r>
        <w:rPr>
          <w:rFonts w:ascii="Arial" w:hAnsi="Arial" w:cs="Arial"/>
          <w:color w:val="333333"/>
          <w:spacing w:val="-1"/>
          <w:shd w:val="clear" w:color="auto" w:fill="FFFFFF"/>
        </w:rPr>
        <w:t>JavaScript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写的控制代码，以及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GLSL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语言的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Shader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代码。因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WebGL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支持</w:t>
      </w:r>
      <w:r>
        <w:rPr>
          <w:rFonts w:ascii="Arial" w:hAnsi="Arial" w:cs="Arial"/>
          <w:color w:val="333333"/>
          <w:spacing w:val="-1"/>
          <w:shd w:val="clear" w:color="auto" w:fill="FFFFFF"/>
        </w:rPr>
        <w:t>HTML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5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的</w:t>
      </w:r>
      <w:r w:rsidRPr="006F2783">
        <w:rPr>
          <w:rFonts w:ascii="Arial" w:hAnsi="Arial" w:cs="Arial"/>
          <w:color w:val="333333"/>
        </w:rPr>
        <w:t>canvas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标签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，在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浏览器中不需要安装任何插件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就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可以使用基于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 w:rsidRPr="006F2783">
        <w:rPr>
          <w:rFonts w:ascii="Arial" w:hAnsi="Arial" w:cs="Arial"/>
          <w:spacing w:val="-1"/>
          <w:bdr w:val="none" w:sz="0" w:space="0" w:color="auto" w:frame="1"/>
          <w:shd w:val="clear" w:color="auto" w:fill="FFFFFF"/>
        </w:rPr>
        <w:t>OpenGL ES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3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.0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的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API</w:t>
      </w:r>
      <w:r>
        <w:rPr>
          <w:rFonts w:ascii="Arial" w:hAnsi="Arial" w:cs="Arial"/>
          <w:color w:val="333333"/>
          <w:spacing w:val="-1"/>
          <w:shd w:val="clear" w:color="auto" w:fill="FFFFFF"/>
        </w:rPr>
        <w:t>。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WebGL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元素可以和其他</w:t>
      </w:r>
      <w:r>
        <w:rPr>
          <w:rFonts w:ascii="Arial" w:hAnsi="Arial" w:cs="Arial"/>
          <w:color w:val="333333"/>
          <w:spacing w:val="-1"/>
          <w:shd w:val="clear" w:color="auto" w:fill="FFFFFF"/>
        </w:rPr>
        <w:t>HTML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元素混合使用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。另外，</w:t>
      </w:r>
      <w:r w:rsidRPr="006F2783">
        <w:rPr>
          <w:rFonts w:ascii="Arial" w:hAnsi="Arial" w:cs="Arial"/>
          <w:spacing w:val="-1"/>
          <w:bdr w:val="none" w:sz="0" w:space="0" w:color="auto" w:frame="1"/>
          <w:shd w:val="clear" w:color="auto" w:fill="FFFFFF"/>
        </w:rPr>
        <w:t>THREE.js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和</w:t>
      </w:r>
      <w:r w:rsidRPr="006F2783">
        <w:rPr>
          <w:rFonts w:ascii="Arial" w:hAnsi="Arial" w:cs="Arial"/>
          <w:spacing w:val="-1"/>
          <w:bdr w:val="none" w:sz="0" w:space="0" w:color="auto" w:frame="1"/>
          <w:shd w:val="clear" w:color="auto" w:fill="FFFFFF"/>
        </w:rPr>
        <w:t>BABYLON.js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等很多框架封装了</w:t>
      </w:r>
      <w:r>
        <w:rPr>
          <w:rFonts w:ascii="Arial" w:hAnsi="Arial" w:cs="Arial"/>
          <w:color w:val="333333"/>
          <w:spacing w:val="-1"/>
          <w:shd w:val="clear" w:color="auto" w:fill="FFFFFF"/>
        </w:rPr>
        <w:t>WebGL</w:t>
      </w:r>
      <w:r>
        <w:rPr>
          <w:rFonts w:ascii="Arial" w:hAnsi="Arial" w:cs="Arial"/>
          <w:color w:val="333333"/>
          <w:spacing w:val="-1"/>
          <w:shd w:val="clear" w:color="auto" w:fill="FFFFFF"/>
        </w:rPr>
        <w:t>，提供了各个平台之间的兼容性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，也可以</w:t>
      </w:r>
      <w:r>
        <w:rPr>
          <w:rFonts w:ascii="Arial" w:hAnsi="Arial" w:cs="Arial"/>
          <w:color w:val="333333"/>
          <w:spacing w:val="-1"/>
          <w:shd w:val="clear" w:color="auto" w:fill="FFFFFF"/>
        </w:rPr>
        <w:t>使用这些框架而非原生的</w:t>
      </w:r>
      <w:r>
        <w:rPr>
          <w:rFonts w:ascii="Arial" w:hAnsi="Arial" w:cs="Arial"/>
          <w:color w:val="333333"/>
          <w:spacing w:val="-1"/>
          <w:shd w:val="clear" w:color="auto" w:fill="FFFFFF"/>
        </w:rPr>
        <w:t>WebGL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。</w:t>
      </w:r>
    </w:p>
    <w:p w14:paraId="5E002EBC" w14:textId="187D5DCF" w:rsidR="00D01BE0" w:rsidRPr="00347D91" w:rsidRDefault="00D01BE0" w:rsidP="00347D91">
      <w:pPr>
        <w:autoSpaceDE w:val="0"/>
        <w:spacing w:line="360" w:lineRule="exact"/>
        <w:jc w:val="left"/>
        <w:outlineLvl w:val="0"/>
        <w:rPr>
          <w:rFonts w:ascii="宋体" w:hAnsi="宋体"/>
          <w:kern w:val="27905"/>
        </w:rPr>
      </w:pPr>
    </w:p>
    <w:p w14:paraId="480DCAF9" w14:textId="77777777" w:rsidR="00D01BE0" w:rsidRPr="001A595B" w:rsidRDefault="001A595B" w:rsidP="00D01BE0">
      <w:pPr>
        <w:autoSpaceDE w:val="0"/>
        <w:spacing w:line="360" w:lineRule="exact"/>
        <w:jc w:val="left"/>
        <w:outlineLvl w:val="0"/>
        <w:rPr>
          <w:rFonts w:ascii="宋体" w:hAnsi="宋体"/>
          <w:b/>
          <w:kern w:val="27905"/>
        </w:rPr>
      </w:pPr>
      <w:r w:rsidRPr="001A595B">
        <w:rPr>
          <w:rFonts w:ascii="宋体" w:hAnsi="宋体" w:hint="eastAsia"/>
          <w:b/>
          <w:kern w:val="27905"/>
        </w:rPr>
        <w:t>四</w:t>
      </w:r>
      <w:r w:rsidRPr="001A595B">
        <w:rPr>
          <w:rFonts w:ascii="宋体" w:hAnsi="宋体"/>
          <w:b/>
          <w:kern w:val="27905"/>
        </w:rPr>
        <w:t>、</w:t>
      </w:r>
      <w:r w:rsidRPr="001A595B">
        <w:rPr>
          <w:rFonts w:ascii="宋体" w:hAnsi="宋体" w:hint="eastAsia"/>
          <w:b/>
          <w:kern w:val="27905"/>
        </w:rPr>
        <w:t>实验内容</w:t>
      </w:r>
    </w:p>
    <w:p w14:paraId="543082C7" w14:textId="19FFBF40" w:rsidR="00D01BE0" w:rsidRDefault="00D01BE0" w:rsidP="00D01BE0">
      <w:pPr>
        <w:autoSpaceDE w:val="0"/>
        <w:spacing w:line="360" w:lineRule="exact"/>
        <w:jc w:val="left"/>
        <w:rPr>
          <w:rFonts w:ascii="宋体" w:hAnsi="宋体"/>
          <w:kern w:val="27905"/>
        </w:rPr>
      </w:pPr>
      <w:r>
        <w:rPr>
          <w:rFonts w:ascii="宋体" w:hAnsi="宋体"/>
          <w:kern w:val="27905"/>
        </w:rPr>
        <w:t xml:space="preserve">  </w:t>
      </w:r>
      <w:r w:rsidR="00B60A00">
        <w:rPr>
          <w:rFonts w:ascii="宋体" w:hAnsi="宋体" w:hint="eastAsia"/>
          <w:kern w:val="27905"/>
        </w:rPr>
        <w:t>在</w:t>
      </w:r>
      <w:r w:rsidR="003F3120">
        <w:rPr>
          <w:rFonts w:ascii="宋体" w:hAnsi="宋体" w:hint="eastAsia"/>
          <w:kern w:val="27905"/>
        </w:rPr>
        <w:t>前</w:t>
      </w:r>
      <w:r w:rsidR="003C7A02">
        <w:rPr>
          <w:rFonts w:ascii="宋体" w:hAnsi="宋体" w:hint="eastAsia"/>
          <w:kern w:val="27905"/>
        </w:rPr>
        <w:t>一</w:t>
      </w:r>
      <w:r w:rsidR="00B60A00">
        <w:rPr>
          <w:rFonts w:ascii="宋体" w:hAnsi="宋体" w:hint="eastAsia"/>
          <w:kern w:val="27905"/>
        </w:rPr>
        <w:t>次实验的</w:t>
      </w:r>
      <w:r w:rsidR="00B6737B">
        <w:rPr>
          <w:rFonts w:ascii="宋体" w:hAnsi="宋体" w:hint="eastAsia"/>
          <w:kern w:val="27905"/>
        </w:rPr>
        <w:t>基础</w:t>
      </w:r>
      <w:r w:rsidR="00B60A00">
        <w:rPr>
          <w:rFonts w:ascii="宋体" w:hAnsi="宋体" w:hint="eastAsia"/>
          <w:kern w:val="27905"/>
        </w:rPr>
        <w:t>上</w:t>
      </w:r>
      <w:r w:rsidR="00B6737B">
        <w:rPr>
          <w:rFonts w:ascii="宋体" w:hAnsi="宋体" w:hint="eastAsia"/>
          <w:kern w:val="27905"/>
        </w:rPr>
        <w:t>，在模型上增加场景光照</w:t>
      </w:r>
      <w:r w:rsidR="00E9728D">
        <w:rPr>
          <w:rFonts w:ascii="宋体" w:hAnsi="宋体" w:hint="eastAsia"/>
          <w:kern w:val="27905"/>
        </w:rPr>
        <w:t>和</w:t>
      </w:r>
      <w:r w:rsidR="003C7A02">
        <w:rPr>
          <w:rFonts w:ascii="宋体" w:hAnsi="宋体" w:hint="eastAsia"/>
          <w:kern w:val="27905"/>
        </w:rPr>
        <w:t>材质</w:t>
      </w:r>
      <w:r w:rsidR="00E9728D">
        <w:rPr>
          <w:rFonts w:ascii="宋体" w:hAnsi="宋体" w:hint="eastAsia"/>
          <w:kern w:val="27905"/>
        </w:rPr>
        <w:t>信息。其中光照包括环境光、漫反射光、镜面反射光，</w:t>
      </w:r>
      <w:r w:rsidR="003C7A02">
        <w:rPr>
          <w:rFonts w:ascii="宋体" w:hAnsi="宋体" w:hint="eastAsia"/>
          <w:kern w:val="27905"/>
        </w:rPr>
        <w:t>以及</w:t>
      </w:r>
      <w:r w:rsidR="00E9728D">
        <w:rPr>
          <w:rFonts w:ascii="宋体" w:hAnsi="宋体" w:hint="eastAsia"/>
          <w:kern w:val="27905"/>
        </w:rPr>
        <w:t>材质定义。</w:t>
      </w:r>
      <w:r w:rsidR="00B60A00">
        <w:rPr>
          <w:rFonts w:ascii="宋体" w:hAnsi="宋体" w:hint="eastAsia"/>
          <w:kern w:val="27905"/>
        </w:rPr>
        <w:t>要求必须使用OpenGL Shader的编程技术，即Vertex Shader</w:t>
      </w:r>
      <w:r w:rsidR="00B60A00">
        <w:rPr>
          <w:rFonts w:ascii="宋体" w:hAnsi="宋体" w:hint="eastAsia"/>
          <w:kern w:val="27905"/>
        </w:rPr>
        <w:lastRenderedPageBreak/>
        <w:t>和Fragment Shader编程实现。</w:t>
      </w:r>
    </w:p>
    <w:p w14:paraId="641601B4" w14:textId="77777777" w:rsidR="00291291" w:rsidRDefault="00291291" w:rsidP="00D01BE0">
      <w:pPr>
        <w:autoSpaceDE w:val="0"/>
        <w:spacing w:line="360" w:lineRule="exact"/>
        <w:jc w:val="left"/>
        <w:rPr>
          <w:rFonts w:ascii="宋体" w:hAnsi="宋体"/>
          <w:kern w:val="27905"/>
        </w:rPr>
      </w:pPr>
    </w:p>
    <w:p w14:paraId="3B4C486F" w14:textId="77777777" w:rsidR="001A595B" w:rsidRDefault="001A595B" w:rsidP="00D01BE0">
      <w:pPr>
        <w:autoSpaceDE w:val="0"/>
        <w:spacing w:line="360" w:lineRule="exact"/>
        <w:jc w:val="left"/>
        <w:rPr>
          <w:rFonts w:ascii="宋体" w:hAnsi="宋体"/>
          <w:b/>
          <w:kern w:val="27905"/>
        </w:rPr>
      </w:pPr>
      <w:r w:rsidRPr="001A595B">
        <w:rPr>
          <w:rFonts w:ascii="宋体" w:hAnsi="宋体" w:hint="eastAsia"/>
          <w:b/>
          <w:kern w:val="27905"/>
        </w:rPr>
        <w:t>五、实验结论及思考题</w:t>
      </w:r>
    </w:p>
    <w:p w14:paraId="78838F54" w14:textId="3AB76043" w:rsidR="001A595B" w:rsidRPr="001A595B" w:rsidRDefault="001A595B" w:rsidP="00D01BE0">
      <w:pPr>
        <w:autoSpaceDE w:val="0"/>
        <w:spacing w:line="360" w:lineRule="exact"/>
        <w:jc w:val="left"/>
        <w:rPr>
          <w:rFonts w:ascii="宋体" w:hAnsi="宋体"/>
          <w:kern w:val="27905"/>
        </w:rPr>
      </w:pPr>
      <w:r>
        <w:rPr>
          <w:rFonts w:ascii="宋体" w:hAnsi="宋体" w:hint="eastAsia"/>
          <w:b/>
          <w:kern w:val="27905"/>
        </w:rPr>
        <w:t xml:space="preserve">  </w:t>
      </w:r>
      <w:r w:rsidR="003F542C">
        <w:rPr>
          <w:rFonts w:ascii="宋体" w:hAnsi="宋体" w:hint="eastAsia"/>
          <w:kern w:val="27905"/>
        </w:rPr>
        <w:t>学习OpenGL</w:t>
      </w:r>
      <w:r w:rsidR="003C7A02">
        <w:rPr>
          <w:rFonts w:ascii="宋体" w:hAnsi="宋体" w:hint="eastAsia"/>
          <w:kern w:val="27905"/>
        </w:rPr>
        <w:t>或WebGL</w:t>
      </w:r>
      <w:r w:rsidR="003F542C">
        <w:rPr>
          <w:rFonts w:ascii="宋体" w:hAnsi="宋体" w:hint="eastAsia"/>
          <w:kern w:val="27905"/>
        </w:rPr>
        <w:t>的灯光</w:t>
      </w:r>
      <w:r w:rsidR="003C7A02">
        <w:rPr>
          <w:rFonts w:ascii="宋体" w:hAnsi="宋体" w:hint="eastAsia"/>
          <w:kern w:val="27905"/>
        </w:rPr>
        <w:t>和材质</w:t>
      </w:r>
      <w:r w:rsidR="003F542C">
        <w:rPr>
          <w:rFonts w:ascii="宋体" w:hAnsi="宋体" w:hint="eastAsia"/>
          <w:kern w:val="27905"/>
        </w:rPr>
        <w:t>定义，思考顶点法向量与灯光位置的关系，理解G</w:t>
      </w:r>
      <w:r w:rsidR="00E27456">
        <w:rPr>
          <w:rFonts w:ascii="宋体" w:hAnsi="宋体" w:hint="eastAsia"/>
          <w:kern w:val="27905"/>
        </w:rPr>
        <w:t>ouraud Shading的插值概念。</w:t>
      </w:r>
    </w:p>
    <w:p w14:paraId="6A1E94E1" w14:textId="77777777" w:rsidR="00E47FA8" w:rsidRDefault="00E47FA8" w:rsidP="001A595B">
      <w:pPr>
        <w:ind w:firstLineChars="100" w:firstLine="210"/>
      </w:pPr>
    </w:p>
    <w:p w14:paraId="3242763F" w14:textId="3E9D2BB2" w:rsidR="00D613C7" w:rsidRPr="001A595B" w:rsidRDefault="007F1C62" w:rsidP="00D613C7">
      <w:pPr>
        <w:ind w:firstLineChars="100" w:firstLine="210"/>
      </w:pPr>
      <w:r>
        <w:rPr>
          <w:rFonts w:ascii="宋体" w:hAnsi="宋体" w:hint="eastAsia"/>
          <w:kern w:val="27905"/>
        </w:rPr>
        <w:t>该实验第</w:t>
      </w:r>
      <w:r w:rsidR="003C7A02">
        <w:rPr>
          <w:rFonts w:ascii="宋体" w:hAnsi="宋体" w:hint="eastAsia"/>
          <w:kern w:val="27905"/>
        </w:rPr>
        <w:t>九</w:t>
      </w:r>
      <w:r w:rsidR="00D613C7">
        <w:rPr>
          <w:rFonts w:ascii="宋体" w:hAnsi="宋体" w:hint="eastAsia"/>
          <w:kern w:val="27905"/>
        </w:rPr>
        <w:t>周星期</w:t>
      </w:r>
      <w:r w:rsidR="003C7A02">
        <w:rPr>
          <w:rFonts w:ascii="宋体" w:hAnsi="宋体" w:hint="eastAsia"/>
          <w:kern w:val="27905"/>
        </w:rPr>
        <w:t>二</w:t>
      </w:r>
      <w:r w:rsidR="003C7A02">
        <w:rPr>
          <w:rFonts w:ascii="宋体" w:hAnsi="宋体" w:hint="eastAsia"/>
          <w:kern w:val="27905"/>
        </w:rPr>
        <w:t>的实验时间检查</w:t>
      </w:r>
      <w:r w:rsidR="00D613C7">
        <w:rPr>
          <w:rFonts w:ascii="宋体" w:hAnsi="宋体" w:hint="eastAsia"/>
          <w:kern w:val="27905"/>
        </w:rPr>
        <w:t>。</w:t>
      </w:r>
    </w:p>
    <w:p w14:paraId="3ABF280D" w14:textId="77777777" w:rsidR="00D613C7" w:rsidRPr="00D613C7" w:rsidRDefault="00D613C7" w:rsidP="001A595B">
      <w:pPr>
        <w:ind w:firstLineChars="100" w:firstLine="210"/>
      </w:pPr>
    </w:p>
    <w:sectPr w:rsidR="00D613C7" w:rsidRPr="00D613C7" w:rsidSect="00E47F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285C8C" w14:textId="77777777" w:rsidR="0027562F" w:rsidRDefault="0027562F" w:rsidP="003665C7">
      <w:r>
        <w:separator/>
      </w:r>
    </w:p>
  </w:endnote>
  <w:endnote w:type="continuationSeparator" w:id="0">
    <w:p w14:paraId="256DB551" w14:textId="77777777" w:rsidR="0027562F" w:rsidRDefault="0027562F" w:rsidP="00366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187E66" w14:textId="77777777" w:rsidR="0027562F" w:rsidRDefault="0027562F" w:rsidP="003665C7">
      <w:r>
        <w:separator/>
      </w:r>
    </w:p>
  </w:footnote>
  <w:footnote w:type="continuationSeparator" w:id="0">
    <w:p w14:paraId="0EF735EF" w14:textId="77777777" w:rsidR="0027562F" w:rsidRDefault="0027562F" w:rsidP="003665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1BE0"/>
    <w:rsid w:val="00022AA1"/>
    <w:rsid w:val="00094359"/>
    <w:rsid w:val="000B66CB"/>
    <w:rsid w:val="00112826"/>
    <w:rsid w:val="00124290"/>
    <w:rsid w:val="00136170"/>
    <w:rsid w:val="001A595B"/>
    <w:rsid w:val="001B69B0"/>
    <w:rsid w:val="001D4AFE"/>
    <w:rsid w:val="0027562F"/>
    <w:rsid w:val="00291291"/>
    <w:rsid w:val="00302989"/>
    <w:rsid w:val="00343D9E"/>
    <w:rsid w:val="00347D91"/>
    <w:rsid w:val="003665C7"/>
    <w:rsid w:val="003C7A02"/>
    <w:rsid w:val="003E0F80"/>
    <w:rsid w:val="003F3120"/>
    <w:rsid w:val="003F542C"/>
    <w:rsid w:val="00415F2A"/>
    <w:rsid w:val="004463C9"/>
    <w:rsid w:val="0047187E"/>
    <w:rsid w:val="006639ED"/>
    <w:rsid w:val="006844E0"/>
    <w:rsid w:val="007A47B3"/>
    <w:rsid w:val="007F1C62"/>
    <w:rsid w:val="008B2576"/>
    <w:rsid w:val="00950F5E"/>
    <w:rsid w:val="009742FF"/>
    <w:rsid w:val="00993157"/>
    <w:rsid w:val="00A6151C"/>
    <w:rsid w:val="00A63051"/>
    <w:rsid w:val="00AD52B6"/>
    <w:rsid w:val="00B05B19"/>
    <w:rsid w:val="00B52D3E"/>
    <w:rsid w:val="00B60A00"/>
    <w:rsid w:val="00B6737B"/>
    <w:rsid w:val="00BF2122"/>
    <w:rsid w:val="00CE3871"/>
    <w:rsid w:val="00D01BE0"/>
    <w:rsid w:val="00D613C7"/>
    <w:rsid w:val="00E255E6"/>
    <w:rsid w:val="00E27456"/>
    <w:rsid w:val="00E47FA8"/>
    <w:rsid w:val="00E50A6F"/>
    <w:rsid w:val="00E9728D"/>
    <w:rsid w:val="00EA0664"/>
    <w:rsid w:val="00F048EB"/>
    <w:rsid w:val="00F26DC8"/>
    <w:rsid w:val="00FC2CC9"/>
    <w:rsid w:val="00FC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AF76C"/>
  <w15:docId w15:val="{88762FB9-E233-4D7A-8639-218906C81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BE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65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65C7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65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65C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wanggh</dc:creator>
  <cp:lastModifiedBy>陈 泽琳</cp:lastModifiedBy>
  <cp:revision>16</cp:revision>
  <dcterms:created xsi:type="dcterms:W3CDTF">2015-12-06T12:01:00Z</dcterms:created>
  <dcterms:modified xsi:type="dcterms:W3CDTF">2020-09-29T11:03:00Z</dcterms:modified>
</cp:coreProperties>
</file>