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4: Wilcoxon Results (Non-log2 Data)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51907.9 [40355.6, 817087.4]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[35687.1, 680136.8]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61021.6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3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40265.4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47086.1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1073402.8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882679.3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1114090.3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13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55270.1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40626.2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35586.3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3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29769.5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32400.5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58188.4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56819.3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49080.3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35989.4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25668.3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1129031.8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25992631.8 [40355.6, 817087.4]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[35687.1, 680136.8]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29134.5 [40355.6, 817087.4]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28303.1 [35687.1, 680136.8]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2025-12-23T16:52:41Z</dcterms:modified>
  <cp:category/>
</cp:coreProperties>
</file>