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</w:pPr>
      <w:r>
        <w:rPr>
          <w:b/>
          <w:bCs/>
          <w:i/>
          <w:iCs/>
        </w:rPr>
        <w:t xml:space="preserve">Сравнение скорости работы программы godunovMatrix ver 1.2 реализованной на julia, с использованием матричного умножения заложенного в язык Julia, с аналогичной программой, но с реализованным матричным умножением через цикл «for» 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/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 xml:space="preserve">Алгоритм программы взят из: 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презентация Киреев И.В. «Метод сопряженных градиентов» - Красноярск, 2011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В программе реализован 16 слайд.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i/>
          <w:sz w:val="20"/>
          <w:i/>
          <w:szCs w:val="20"/>
          <w:iCs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i/>
          <w:iCs/>
          <w:color w:val="00000A"/>
          <w:sz w:val="20"/>
          <w:szCs w:val="20"/>
          <w:lang w:val="ru-RU" w:eastAsia="zh-CN" w:bidi="hi-IN"/>
        </w:rPr>
        <w:t>Пример матричного умножения реализованного через цикл «for»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>for j in 1:1:n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 xml:space="preserve">       </w:t>
      </w: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>for i in 1:1:n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ab/>
        <w:t xml:space="preserve">  q[j] = q[j] + A[j,i]*p[i]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 xml:space="preserve">       </w:t>
      </w: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>end</w:t>
      </w:r>
      <w:r/>
    </w:p>
    <w:p>
      <w:pPr>
        <w:pStyle w:val="Style19"/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>end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b/>
          <w:bCs/>
        </w:rPr>
        <w:t>Результаты: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/>
      </w:r>
      <w:r/>
    </w:p>
    <w:p>
      <w:pPr>
        <w:pStyle w:val="Style19"/>
      </w:pPr>
      <w:r>
        <w:rPr>
          <w:b/>
          <w:bCs/>
        </w:rPr>
        <w:t>с использованием матричного умножения Julia</w:t>
      </w:r>
      <w:r/>
    </w:p>
    <w:p>
      <w:pPr>
        <w:pStyle w:val="Style19"/>
      </w:pPr>
      <w:r>
        <w:rPr>
          <w:b/>
          <w:bCs/>
        </w:rPr>
        <w:t xml:space="preserve"> 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residual=1e-100 mantissa=70/resultTime.txt:timer: 1.222873403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residual=1e-150 mantissa=70/resultTime.txt:timer: 1.180078767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residual=1e-200 mantissa=70/resultTime.txt:timer: 1.197781647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residual=1e-250 mantissa=70/resultTime.txt:timer: 1.184367172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residual=1e-300 mantissa=70/resultTime.txt:timer: 1.184397378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residual=1e-100 mantissa=70/resultTime.txt:timer: .476283116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residual=1e-150 mantissa=70/resultTime.txt:timer: .515982735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residual=1e-200 mantissa=70/resultTime.txt:timer: .507994048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residual=1e-250 mantissa=70/resultTime.txt:timer: .493998082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residual=1e-300 mantissa=70/resultTime.txt:timer: .496811836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/>
          <w:bCs/>
        </w:rPr>
        <w:t>С использованием  матричного умножения через цикл «for»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residual=1e-100 mantissa=70/resultTime.txt:timer: 1.726621903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residual=1e-150 mantissa=70/resultTime.txt:timer: 1.705324255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residual=1e-200 mantissa=70/resultTime.txt:timer: 1.728482246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residual=1e-250 mantissa=70/resultTime.txt:timer: 1.697802452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residual=1e-300 mantissa=70/resultTime.txt:timer: 1.765456323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residual=1e-100 mantissa=70/resultTime.txt:timer: .592598621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residual=1e-150 mantissa=70/resultTime.txt:timer: .617997116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residual=1e-200 mantissa=70/resultTime.txt:timer: .589804076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residual=1e-250 mantissa=70/resultTime.txt:timer: .594593436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residual=1e-300 mantissa=70/resultTime.txt:timer: .6194264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/>
          <w:bCs/>
        </w:rPr>
        <w:t>Вывод: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Матричное умножение реализованное в Julia работает лучше, чем если реализовать матричное умножение через цикл «for».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7916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2016-11-18T02:36:23Z</dcterms:modified>
  <cp:revision>18</cp:revision>
</cp:coreProperties>
</file>