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产品需求文档 (PRD)</w:t>
      </w:r>
    </w:p>
    <w:p>
      <w:pPr>
        <w:pStyle w:val="Heading1"/>
        <w:jc w:val="center"/>
      </w:pPr>
      <w:r>
        <w:t>营销自动化平台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>
              <w:t>营销自动化平台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项目负责人</w:t>
            </w:r>
          </w:p>
        </w:tc>
        <w:tc>
          <w:tcPr>
            <w:tcW w:type="dxa" w:w="4320"/>
          </w:tcPr>
          <w:p>
            <w:r>
              <w:t>吴俊杰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项目状态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pPr>
        <w:pStyle w:val="Heading2"/>
      </w:pPr>
      <w:r>
        <w:t>1. 项目概述</w:t>
      </w:r>
    </w:p>
    <w:p>
      <w:r>
        <w:t>建设营销自动化平台，实现精准营销、用户画像、营销效果分析等功能。</w:t>
      </w:r>
    </w:p>
    <w:p>
      <w:pPr>
        <w:pStyle w:val="Heading2"/>
      </w:pPr>
      <w:r>
        <w:t>2. 项目时间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开始时间</w:t>
            </w:r>
          </w:p>
        </w:tc>
        <w:tc>
          <w:tcPr>
            <w:tcW w:type="dxa" w:w="4320"/>
          </w:tcPr>
          <w:p>
            <w:r>
              <w:t>2023年1月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结束时间</w:t>
            </w:r>
          </w:p>
        </w:tc>
        <w:tc>
          <w:tcPr>
            <w:tcW w:type="dxa" w:w="4320"/>
          </w:tcPr>
          <w:p>
            <w:r>
              <w:t>2023年12月</w:t>
            </w:r>
          </w:p>
        </w:tc>
      </w:tr>
    </w:tbl>
    <w:p>
      <w:pPr>
        <w:pStyle w:val="Heading2"/>
      </w:pPr>
      <w:r>
        <w:t>3. 项目成果</w:t>
      </w:r>
    </w:p>
    <w:p>
      <w:pPr>
        <w:pStyle w:val="ListBullet"/>
      </w:pPr>
      <w:r>
        <w:t>营销转化率提升150%</w:t>
      </w:r>
    </w:p>
    <w:p>
      <w:pPr>
        <w:pStyle w:val="ListBullet"/>
      </w:pPr>
      <w:r>
        <w:t>用户画像覆盖90%客户</w:t>
      </w:r>
    </w:p>
    <w:p>
      <w:pPr>
        <w:pStyle w:val="ListBullet"/>
      </w:pPr>
      <w:r>
        <w:t>营销成本降低40%</w:t>
      </w:r>
    </w:p>
    <w:p>
      <w:pPr>
        <w:pStyle w:val="Heading2"/>
      </w:pPr>
      <w:r>
        <w:t>4. 项目团队</w:t>
      </w:r>
    </w:p>
    <w:p>
      <w:r>
        <w:t>项目负责人：吴俊杰</w:t>
      </w:r>
    </w:p>
    <w:p>
      <w:r>
        <w:t>团队成员：</w:t>
      </w:r>
    </w:p>
    <w:p>
      <w:pPr>
        <w:pStyle w:val="ListBullet"/>
      </w:pPr>
      <w:r>
        <w:t>吴俊杰</w:t>
      </w:r>
    </w:p>
    <w:p>
      <w:pPr>
        <w:pStyle w:val="ListBullet"/>
      </w:pPr>
      <w:r>
        <w:t>孙浩宇</w:t>
      </w:r>
    </w:p>
    <w:p>
      <w:pPr>
        <w:pStyle w:val="ListBullet"/>
      </w:pPr>
      <w:r>
        <w:t>黄思远</w:t>
      </w:r>
    </w:p>
    <w:p>
      <w:pPr>
        <w:pStyle w:val="ListBullet"/>
      </w:pPr>
      <w:r>
        <w:t>陈嘉怡</w:t>
      </w:r>
    </w:p>
    <w:p>
      <w:pPr>
        <w:pStyle w:val="Heading2"/>
      </w:pPr>
      <w:r>
        <w:t>5. 技术方案</w:t>
      </w:r>
    </w:p>
    <w:p>
      <w:r>
        <w:t>主要技术栈：</w:t>
      </w:r>
    </w:p>
    <w:p>
      <w:pPr>
        <w:pStyle w:val="ListBullet"/>
      </w:pPr>
      <w:r>
        <w:t>Python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Tableau</w:t>
      </w:r>
    </w:p>
    <w:p>
      <w:pPr>
        <w:pStyle w:val="ListBullet"/>
      </w:pPr>
      <w:r>
        <w:t>MySQL</w:t>
      </w:r>
    </w:p>
    <w:p>
      <w:pPr>
        <w:pStyle w:val="ListBullet"/>
      </w:pPr>
      <w:r>
        <w:t>Airflow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