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张明远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张明远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首席执行官 (CEO)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管理层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8年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¥50,000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emp001@company.com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工商管理硕士 (MBA)</w:t>
      </w:r>
      <w:r>
        <w:t xml:space="preserve"> - 北京大学光华管理学院, 2014 - 2016</w:t>
      </w:r>
    </w:p>
    <w:p>
      <w:pPr>
        <w:pStyle w:val="ListBullet"/>
      </w:pPr>
      <w:r>
        <w:t>GPA: 3.8/4.0, 优秀毕业生</w:t>
      </w:r>
    </w:p>
    <w:p>
      <w:r>
        <w:rPr>
          <w:b/>
        </w:rPr>
        <w:t>计算机科学与技术 学士</w:t>
      </w:r>
      <w:r>
        <w:t xml:space="preserve"> - 清华大学, 2010 - 2014</w:t>
      </w:r>
    </w:p>
    <w:p>
      <w:pPr>
        <w:pStyle w:val="ListBullet"/>
      </w:pPr>
      <w:r>
        <w:t>GPA: 3.7/4.0, 校级奖学金获得者</w:t>
      </w:r>
    </w:p>
    <w:p>
      <w:pPr>
        <w:pStyle w:val="Heading1"/>
      </w:pPr>
      <w:r>
        <w:t>专业技能</w:t>
      </w:r>
    </w:p>
    <w:p>
      <w:pPr>
        <w:pStyle w:val="ListBullet"/>
      </w:pPr>
      <w:r>
        <w:t>战略管理</w:t>
      </w:r>
    </w:p>
    <w:p>
      <w:pPr>
        <w:pStyle w:val="ListBullet"/>
      </w:pPr>
      <w:r>
        <w:t>团队领导</w:t>
      </w:r>
    </w:p>
    <w:p>
      <w:pPr>
        <w:pStyle w:val="ListBullet"/>
      </w:pPr>
      <w:r>
        <w:t>商业分析</w:t>
      </w:r>
    </w:p>
    <w:p>
      <w:pPr>
        <w:pStyle w:val="ListBullet"/>
      </w:pPr>
      <w:r>
        <w:t>财务管理</w:t>
      </w:r>
    </w:p>
    <w:p>
      <w:pPr>
        <w:pStyle w:val="ListBullet"/>
      </w:pPr>
      <w:r>
        <w:t>技术背景</w:t>
      </w:r>
    </w:p>
    <w:p>
      <w:pPr>
        <w:pStyle w:val="Heading1"/>
      </w:pPr>
      <w:r>
        <w:t>工作经历</w:t>
      </w:r>
    </w:p>
    <w:p>
      <w:r>
        <w:rPr>
          <w:b/>
        </w:rPr>
        <w:t>首席执行官 (CEO)</w:t>
      </w:r>
      <w:r>
        <w:t xml:space="preserve"> - 本公司, 2018年3月 - 至今</w:t>
      </w:r>
    </w:p>
    <w:p>
      <w:pPr>
        <w:pStyle w:val="ListBullet"/>
      </w:pPr>
      <w:r>
        <w:t>负责公司整体战略规划和运营管理，带领公司从初创阶段发展到年营收5000万规模</w:t>
      </w:r>
    </w:p>
    <w:p>
      <w:r>
        <w:rPr>
          <w:b/>
        </w:rPr>
        <w:t>副总裁</w:t>
      </w:r>
      <w:r>
        <w:t xml:space="preserve"> - 某知名科技公司, 2016 - 2018</w:t>
      </w:r>
    </w:p>
    <w:p>
      <w:pPr>
        <w:pStyle w:val="ListBullet"/>
      </w:pPr>
      <w:r>
        <w:t>协助CEO制定公司发展战略，负责产品事业部运营管理</w:t>
      </w:r>
    </w:p>
    <w:p>
      <w:r>
        <w:rPr>
          <w:b/>
        </w:rPr>
        <w:t>产品经理</w:t>
      </w:r>
      <w:r>
        <w:t xml:space="preserve"> - 某互联网大厂, 2014 - 2016</w:t>
      </w:r>
    </w:p>
    <w:p>
      <w:pPr>
        <w:pStyle w:val="ListBullet"/>
      </w:pPr>
      <w:r>
        <w:t>负责核心产品的规划与设计，产品用户量从100万增长至1000万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2024年度行业领军人物</w:t>
      </w:r>
    </w:p>
    <w:p>
      <w:pPr>
        <w:pStyle w:val="ListBullet"/>
      </w:pPr>
      <w:r>
        <w:t>2023年度优秀企业家</w:t>
      </w:r>
    </w:p>
    <w:p>
      <w:pPr>
        <w:pStyle w:val="ListBullet"/>
      </w:pPr>
      <w:r>
        <w:t>2022年度创新领袖</w:t>
      </w:r>
    </w:p>
    <w:p>
      <w:pPr>
        <w:pStyle w:val="ListBullet"/>
      </w:pPr>
      <w:r>
        <w:t>北京大学优秀毕业生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