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r>
            <w:t>Contents</w:t>
          </w:r>
        </w:p>
        <w:p w14:paraId="3272B3B0" w14:textId="3A5B3FFB" w:rsidR="00E21827" w:rsidRDefault="0026095C">
          <w:pPr>
            <w:pStyle w:val="TOC1"/>
            <w:tabs>
              <w:tab w:val="left" w:pos="44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1529217" w:history="1">
            <w:r w:rsidR="00E21827" w:rsidRPr="00091759">
              <w:rPr>
                <w:rStyle w:val="Hyperlink"/>
                <w:noProof/>
              </w:rPr>
              <w:t>1.</w:t>
            </w:r>
            <w:r w:rsidR="00E21827">
              <w:rPr>
                <w:rFonts w:asciiTheme="minorHAnsi" w:eastAsiaTheme="minorEastAsia" w:hAnsiTheme="minorHAnsi"/>
                <w:noProof/>
                <w:sz w:val="22"/>
                <w:lang w:eastAsia="hr-HR"/>
              </w:rPr>
              <w:tab/>
            </w:r>
            <w:r w:rsidR="00E21827" w:rsidRPr="00091759">
              <w:rPr>
                <w:rStyle w:val="Hyperlink"/>
                <w:noProof/>
              </w:rPr>
              <w:t>Uvod</w:t>
            </w:r>
            <w:r w:rsidR="00E21827">
              <w:rPr>
                <w:noProof/>
                <w:webHidden/>
              </w:rPr>
              <w:tab/>
            </w:r>
            <w:r w:rsidR="00E21827">
              <w:rPr>
                <w:noProof/>
                <w:webHidden/>
              </w:rPr>
              <w:fldChar w:fldCharType="begin"/>
            </w:r>
            <w:r w:rsidR="00E21827">
              <w:rPr>
                <w:noProof/>
                <w:webHidden/>
              </w:rPr>
              <w:instrText xml:space="preserve"> PAGEREF _Toc71529217 \h </w:instrText>
            </w:r>
            <w:r w:rsidR="00E21827">
              <w:rPr>
                <w:noProof/>
                <w:webHidden/>
              </w:rPr>
            </w:r>
            <w:r w:rsidR="00E21827">
              <w:rPr>
                <w:noProof/>
                <w:webHidden/>
              </w:rPr>
              <w:fldChar w:fldCharType="separate"/>
            </w:r>
            <w:r w:rsidR="00E21827">
              <w:rPr>
                <w:noProof/>
                <w:webHidden/>
              </w:rPr>
              <w:t>3</w:t>
            </w:r>
            <w:r w:rsidR="00E21827">
              <w:rPr>
                <w:noProof/>
                <w:webHidden/>
              </w:rPr>
              <w:fldChar w:fldCharType="end"/>
            </w:r>
          </w:hyperlink>
        </w:p>
        <w:p w14:paraId="75642FB1" w14:textId="619684DE" w:rsidR="00E21827" w:rsidRDefault="00E21827">
          <w:pPr>
            <w:pStyle w:val="TOC2"/>
            <w:tabs>
              <w:tab w:val="left" w:pos="880"/>
              <w:tab w:val="right" w:leader="dot" w:pos="9016"/>
            </w:tabs>
            <w:rPr>
              <w:rFonts w:asciiTheme="minorHAnsi" w:eastAsiaTheme="minorEastAsia" w:hAnsiTheme="minorHAnsi"/>
              <w:noProof/>
              <w:sz w:val="22"/>
              <w:lang w:eastAsia="hr-HR"/>
            </w:rPr>
          </w:pPr>
          <w:hyperlink w:anchor="_Toc71529218" w:history="1">
            <w:r w:rsidRPr="00091759">
              <w:rPr>
                <w:rStyle w:val="Hyperlink"/>
                <w:noProof/>
              </w:rPr>
              <w:t>1.1.</w:t>
            </w:r>
            <w:r>
              <w:rPr>
                <w:rFonts w:asciiTheme="minorHAnsi" w:eastAsiaTheme="minorEastAsia" w:hAnsiTheme="minorHAnsi"/>
                <w:noProof/>
                <w:sz w:val="22"/>
                <w:lang w:eastAsia="hr-HR"/>
              </w:rPr>
              <w:tab/>
            </w:r>
            <w:r w:rsidRPr="00091759">
              <w:rPr>
                <w:rStyle w:val="Hyperlink"/>
                <w:noProof/>
              </w:rPr>
              <w:t>Zadatak završnog rada</w:t>
            </w:r>
            <w:r>
              <w:rPr>
                <w:noProof/>
                <w:webHidden/>
              </w:rPr>
              <w:tab/>
            </w:r>
            <w:r>
              <w:rPr>
                <w:noProof/>
                <w:webHidden/>
              </w:rPr>
              <w:fldChar w:fldCharType="begin"/>
            </w:r>
            <w:r>
              <w:rPr>
                <w:noProof/>
                <w:webHidden/>
              </w:rPr>
              <w:instrText xml:space="preserve"> PAGEREF _Toc71529218 \h </w:instrText>
            </w:r>
            <w:r>
              <w:rPr>
                <w:noProof/>
                <w:webHidden/>
              </w:rPr>
            </w:r>
            <w:r>
              <w:rPr>
                <w:noProof/>
                <w:webHidden/>
              </w:rPr>
              <w:fldChar w:fldCharType="separate"/>
            </w:r>
            <w:r>
              <w:rPr>
                <w:noProof/>
                <w:webHidden/>
              </w:rPr>
              <w:t>3</w:t>
            </w:r>
            <w:r>
              <w:rPr>
                <w:noProof/>
                <w:webHidden/>
              </w:rPr>
              <w:fldChar w:fldCharType="end"/>
            </w:r>
          </w:hyperlink>
        </w:p>
        <w:p w14:paraId="1F868174" w14:textId="7A026DAF" w:rsidR="00E21827" w:rsidRDefault="00E21827">
          <w:pPr>
            <w:pStyle w:val="TOC1"/>
            <w:tabs>
              <w:tab w:val="left" w:pos="440"/>
              <w:tab w:val="right" w:leader="dot" w:pos="9016"/>
            </w:tabs>
            <w:rPr>
              <w:rFonts w:asciiTheme="minorHAnsi" w:eastAsiaTheme="minorEastAsia" w:hAnsiTheme="minorHAnsi"/>
              <w:noProof/>
              <w:sz w:val="22"/>
              <w:lang w:eastAsia="hr-HR"/>
            </w:rPr>
          </w:pPr>
          <w:hyperlink w:anchor="_Toc71529219" w:history="1">
            <w:r w:rsidRPr="00091759">
              <w:rPr>
                <w:rStyle w:val="Hyperlink"/>
                <w:noProof/>
              </w:rPr>
              <w:t>2.</w:t>
            </w:r>
            <w:r>
              <w:rPr>
                <w:rFonts w:asciiTheme="minorHAnsi" w:eastAsiaTheme="minorEastAsia" w:hAnsiTheme="minorHAnsi"/>
                <w:noProof/>
                <w:sz w:val="22"/>
                <w:lang w:eastAsia="hr-HR"/>
              </w:rPr>
              <w:tab/>
            </w:r>
            <w:r w:rsidRPr="00091759">
              <w:rPr>
                <w:rStyle w:val="Hyperlink"/>
                <w:noProof/>
              </w:rPr>
              <w:t>[Glavni dio rada – Primijenjene tehnologije]</w:t>
            </w:r>
            <w:r>
              <w:rPr>
                <w:noProof/>
                <w:webHidden/>
              </w:rPr>
              <w:tab/>
            </w:r>
            <w:r>
              <w:rPr>
                <w:noProof/>
                <w:webHidden/>
              </w:rPr>
              <w:fldChar w:fldCharType="begin"/>
            </w:r>
            <w:r>
              <w:rPr>
                <w:noProof/>
                <w:webHidden/>
              </w:rPr>
              <w:instrText xml:space="preserve"> PAGEREF _Toc71529219 \h </w:instrText>
            </w:r>
            <w:r>
              <w:rPr>
                <w:noProof/>
                <w:webHidden/>
              </w:rPr>
            </w:r>
            <w:r>
              <w:rPr>
                <w:noProof/>
                <w:webHidden/>
              </w:rPr>
              <w:fldChar w:fldCharType="separate"/>
            </w:r>
            <w:r>
              <w:rPr>
                <w:noProof/>
                <w:webHidden/>
              </w:rPr>
              <w:t>4</w:t>
            </w:r>
            <w:r>
              <w:rPr>
                <w:noProof/>
                <w:webHidden/>
              </w:rPr>
              <w:fldChar w:fldCharType="end"/>
            </w:r>
          </w:hyperlink>
        </w:p>
        <w:p w14:paraId="06210534" w14:textId="130D66E5" w:rsidR="00E21827" w:rsidRDefault="00E21827">
          <w:pPr>
            <w:pStyle w:val="TOC2"/>
            <w:tabs>
              <w:tab w:val="left" w:pos="880"/>
              <w:tab w:val="right" w:leader="dot" w:pos="9016"/>
            </w:tabs>
            <w:rPr>
              <w:rFonts w:asciiTheme="minorHAnsi" w:eastAsiaTheme="minorEastAsia" w:hAnsiTheme="minorHAnsi"/>
              <w:noProof/>
              <w:sz w:val="22"/>
              <w:lang w:eastAsia="hr-HR"/>
            </w:rPr>
          </w:pPr>
          <w:hyperlink w:anchor="_Toc71529220" w:history="1">
            <w:r w:rsidRPr="00091759">
              <w:rPr>
                <w:rStyle w:val="Hyperlink"/>
                <w:noProof/>
              </w:rPr>
              <w:t>2.1.</w:t>
            </w:r>
            <w:r>
              <w:rPr>
                <w:rFonts w:asciiTheme="minorHAnsi" w:eastAsiaTheme="minorEastAsia" w:hAnsiTheme="minorHAnsi"/>
                <w:noProof/>
                <w:sz w:val="22"/>
                <w:lang w:eastAsia="hr-HR"/>
              </w:rPr>
              <w:tab/>
            </w:r>
            <w:r w:rsidRPr="00091759">
              <w:rPr>
                <w:rStyle w:val="Hyperlink"/>
                <w:noProof/>
              </w:rPr>
              <w:t>Umjetne neuronske mreže</w:t>
            </w:r>
            <w:r>
              <w:rPr>
                <w:noProof/>
                <w:webHidden/>
              </w:rPr>
              <w:tab/>
            </w:r>
            <w:r>
              <w:rPr>
                <w:noProof/>
                <w:webHidden/>
              </w:rPr>
              <w:fldChar w:fldCharType="begin"/>
            </w:r>
            <w:r>
              <w:rPr>
                <w:noProof/>
                <w:webHidden/>
              </w:rPr>
              <w:instrText xml:space="preserve"> PAGEREF _Toc71529220 \h </w:instrText>
            </w:r>
            <w:r>
              <w:rPr>
                <w:noProof/>
                <w:webHidden/>
              </w:rPr>
            </w:r>
            <w:r>
              <w:rPr>
                <w:noProof/>
                <w:webHidden/>
              </w:rPr>
              <w:fldChar w:fldCharType="separate"/>
            </w:r>
            <w:r>
              <w:rPr>
                <w:noProof/>
                <w:webHidden/>
              </w:rPr>
              <w:t>4</w:t>
            </w:r>
            <w:r>
              <w:rPr>
                <w:noProof/>
                <w:webHidden/>
              </w:rPr>
              <w:fldChar w:fldCharType="end"/>
            </w:r>
          </w:hyperlink>
        </w:p>
        <w:p w14:paraId="0B9D573B" w14:textId="3BD148FF"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7D1D29DF"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lastRenderedPageBreak/>
        <w:t>UVOD</w:t>
      </w:r>
    </w:p>
    <w:p w14:paraId="16EF5295"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Zadatak</w:t>
      </w:r>
    </w:p>
    <w:p w14:paraId="763FCBAF"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[[KORIŠTENE TEHNOLOGIJE]]</w:t>
      </w:r>
    </w:p>
    <w:p w14:paraId="0875E333"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Strojno učenje</w:t>
      </w:r>
    </w:p>
    <w:p w14:paraId="2D99E149"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Vrste algoritama (neke navesti, te dovesti u ciljano nadgledano učenje -&gt; klasifikacija)</w:t>
      </w:r>
    </w:p>
    <w:p w14:paraId="03648B7C"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Nadgledano učenje</w:t>
      </w:r>
    </w:p>
    <w:p w14:paraId="4347BEFB"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Klasifikacija</w:t>
      </w:r>
    </w:p>
    <w:p w14:paraId="327680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Modeli strojnog učenja</w:t>
      </w:r>
    </w:p>
    <w:p w14:paraId="071CFB8E"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Umjetne neuronske mreže</w:t>
      </w:r>
    </w:p>
    <w:p w14:paraId="7DEB1A19"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Python</w:t>
      </w:r>
    </w:p>
    <w:p w14:paraId="3F55350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proofErr w:type="spellStart"/>
      <w:r w:rsidRPr="007B4151">
        <w:rPr>
          <w:rFonts w:eastAsia="Times New Roman" w:cs="Times New Roman"/>
          <w:szCs w:val="24"/>
          <w:lang w:eastAsia="hr-HR"/>
        </w:rPr>
        <w:t>Tensorflow</w:t>
      </w:r>
      <w:proofErr w:type="spellEnd"/>
      <w:r w:rsidRPr="007B4151">
        <w:rPr>
          <w:rFonts w:eastAsia="Times New Roman" w:cs="Times New Roman"/>
          <w:szCs w:val="24"/>
          <w:lang w:eastAsia="hr-HR"/>
        </w:rPr>
        <w:br/>
        <w:t>[[i njeni slojevi ili da to objasnim kako nailazim na slojeve u "izrada modela"?]]</w:t>
      </w:r>
    </w:p>
    <w:p w14:paraId="42E048CD"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Blender</w:t>
      </w:r>
    </w:p>
    <w:p w14:paraId="3155B298"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[[Postupak za umjetne podatke]]</w:t>
      </w:r>
    </w:p>
    <w:p w14:paraId="3FB14E0E"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PODATAKA]]</w:t>
      </w:r>
    </w:p>
    <w:p w14:paraId="100C4AF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Skup podataka</w:t>
      </w:r>
    </w:p>
    <w:p w14:paraId="42A41A47" w14:textId="77777777" w:rsidR="007B4151" w:rsidRPr="007B4151" w:rsidRDefault="007B4151" w:rsidP="007B4151">
      <w:pPr>
        <w:numPr>
          <w:ilvl w:val="2"/>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Pravi i umjetni podatci</w:t>
      </w:r>
    </w:p>
    <w:p w14:paraId="2C90F301"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Istraživanje odabranog skupa podataka koristeći Python</w:t>
      </w:r>
    </w:p>
    <w:p w14:paraId="4FC745B4" w14:textId="77777777" w:rsidR="007B4151" w:rsidRPr="007B4151" w:rsidRDefault="007B4151" w:rsidP="007B4151">
      <w:pPr>
        <w:numPr>
          <w:ilvl w:val="0"/>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[[IZRADA MODELA]]</w:t>
      </w:r>
    </w:p>
    <w:p w14:paraId="2AC9EA27"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[[Primjer jednostavne mreže]]</w:t>
      </w:r>
      <w:r w:rsidRPr="007B4151">
        <w:rPr>
          <w:rFonts w:eastAsia="Times New Roman" w:cs="Times New Roman"/>
          <w:szCs w:val="24"/>
          <w:lang w:eastAsia="hr-HR"/>
        </w:rPr>
        <w:br/>
        <w:t xml:space="preserve">  [[Analiza grešaka jednostavne mreže, </w:t>
      </w:r>
      <w:proofErr w:type="spellStart"/>
      <w:r w:rsidRPr="007B4151">
        <w:rPr>
          <w:rFonts w:eastAsia="Times New Roman" w:cs="Times New Roman"/>
          <w:szCs w:val="24"/>
          <w:lang w:eastAsia="hr-HR"/>
        </w:rPr>
        <w:t>npr</w:t>
      </w:r>
      <w:proofErr w:type="spellEnd"/>
      <w:r w:rsidRPr="007B4151">
        <w:rPr>
          <w:rFonts w:eastAsia="Times New Roman" w:cs="Times New Roman"/>
          <w:szCs w:val="24"/>
          <w:lang w:eastAsia="hr-HR"/>
        </w:rPr>
        <w:t xml:space="preserve"> ako ima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w:t>
      </w:r>
    </w:p>
    <w:p w14:paraId="1F2892E4"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 xml:space="preserve">[[? kontam ići dalje sa kompleksnijim mrežama koje bi riješile po mogućnosti npr. </w:t>
      </w:r>
      <w:proofErr w:type="spellStart"/>
      <w:r w:rsidRPr="007B4151">
        <w:rPr>
          <w:rFonts w:eastAsia="Times New Roman" w:cs="Times New Roman"/>
          <w:szCs w:val="24"/>
          <w:lang w:eastAsia="hr-HR"/>
        </w:rPr>
        <w:t>overfitting</w:t>
      </w:r>
      <w:proofErr w:type="spellEnd"/>
      <w:r w:rsidRPr="007B4151">
        <w:rPr>
          <w:rFonts w:eastAsia="Times New Roman" w:cs="Times New Roman"/>
          <w:szCs w:val="24"/>
          <w:lang w:eastAsia="hr-HR"/>
        </w:rPr>
        <w:t xml:space="preserve"> i slične probleme]]</w:t>
      </w:r>
    </w:p>
    <w:p w14:paraId="7297FB8F" w14:textId="77777777" w:rsidR="007B4151" w:rsidRPr="007B4151" w:rsidRDefault="007B4151" w:rsidP="007B4151">
      <w:pPr>
        <w:numPr>
          <w:ilvl w:val="1"/>
          <w:numId w:val="1"/>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4B9A88C5"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ZAKLJUČAK</w:t>
      </w:r>
    </w:p>
    <w:p w14:paraId="027DD618" w14:textId="77777777" w:rsidR="007B4151" w:rsidRPr="007B4151" w:rsidRDefault="007B4151" w:rsidP="007B4151">
      <w:pPr>
        <w:numPr>
          <w:ilvl w:val="0"/>
          <w:numId w:val="2"/>
        </w:numPr>
        <w:spacing w:before="100" w:beforeAutospacing="1" w:after="100" w:afterAutospacing="1" w:line="240" w:lineRule="auto"/>
        <w:rPr>
          <w:rFonts w:eastAsia="Times New Roman" w:cs="Times New Roman"/>
          <w:szCs w:val="24"/>
          <w:lang w:eastAsia="hr-HR"/>
        </w:rPr>
      </w:pPr>
      <w:r w:rsidRPr="007B4151">
        <w:rPr>
          <w:rFonts w:eastAsia="Times New Roman" w:cs="Times New Roman"/>
          <w:szCs w:val="24"/>
          <w:lang w:eastAsia="hr-HR"/>
        </w:rPr>
        <w:t>...</w:t>
      </w:r>
    </w:p>
    <w:p w14:paraId="72676C53" w14:textId="79026540" w:rsidR="0026095C" w:rsidRDefault="0026095C">
      <w:r>
        <w:br w:type="page"/>
      </w:r>
    </w:p>
    <w:p w14:paraId="6BF34C6C" w14:textId="2570098C" w:rsidR="00622352" w:rsidRDefault="0026095C" w:rsidP="0026095C">
      <w:pPr>
        <w:pStyle w:val="Heading1"/>
        <w:numPr>
          <w:ilvl w:val="1"/>
          <w:numId w:val="2"/>
        </w:numPr>
        <w:ind w:left="426"/>
      </w:pPr>
      <w:bookmarkStart w:id="0" w:name="_Toc71529217"/>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0B82CE57" w:rsidR="00BA7359" w:rsidRDefault="00BA7359" w:rsidP="0026095C">
      <w:r>
        <w:t xml:space="preserve">TODO </w:t>
      </w:r>
    </w:p>
    <w:p w14:paraId="1C118526" w14:textId="75362C88" w:rsidR="00BA7359" w:rsidRDefault="00BA7359" w:rsidP="00BA7359">
      <w:pPr>
        <w:pStyle w:val="Heading2"/>
        <w:numPr>
          <w:ilvl w:val="1"/>
          <w:numId w:val="4"/>
        </w:numPr>
      </w:pPr>
      <w:bookmarkStart w:id="1" w:name="_Toc71529218"/>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16E8758E" w14:textId="684DC91B" w:rsidR="00E21827" w:rsidRDefault="00A8594F" w:rsidP="004732AD">
      <w:pPr>
        <w:pStyle w:val="Heading2"/>
        <w:numPr>
          <w:ilvl w:val="0"/>
          <w:numId w:val="4"/>
        </w:numPr>
      </w:pPr>
      <w:bookmarkStart w:id="2" w:name="_Toc71529220"/>
      <w:r>
        <w:lastRenderedPageBreak/>
        <w:t>Umjetne neuronske mreže</w:t>
      </w:r>
      <w:bookmarkEnd w:id="2"/>
    </w:p>
    <w:p w14:paraId="51F0E0C3" w14:textId="77777777" w:rsidR="00E21827" w:rsidRPr="00E21827" w:rsidRDefault="00E21827" w:rsidP="00E21827"/>
    <w:sectPr w:rsidR="00E21827" w:rsidRPr="00E2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26095C"/>
    <w:rsid w:val="004732AD"/>
    <w:rsid w:val="004C5A59"/>
    <w:rsid w:val="005150C4"/>
    <w:rsid w:val="00533576"/>
    <w:rsid w:val="00622352"/>
    <w:rsid w:val="00721854"/>
    <w:rsid w:val="00725338"/>
    <w:rsid w:val="007B4151"/>
    <w:rsid w:val="00A010F3"/>
    <w:rsid w:val="00A36716"/>
    <w:rsid w:val="00A8594F"/>
    <w:rsid w:val="00B379F5"/>
    <w:rsid w:val="00BA7359"/>
    <w:rsid w:val="00C165C9"/>
    <w:rsid w:val="00CA3DD1"/>
    <w:rsid w:val="00D359D6"/>
    <w:rsid w:val="00E218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C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semiHidden/>
    <w:unhideWhenUsed/>
    <w:qFormat/>
    <w:rsid w:val="005150C4"/>
    <w:pPr>
      <w:numPr>
        <w:numId w:val="5"/>
      </w:numPr>
      <w:outlineLvl w:val="2"/>
    </w:pPr>
  </w:style>
  <w:style w:type="paragraph" w:styleId="Heading4">
    <w:name w:val="heading 4"/>
    <w:basedOn w:val="Normal"/>
    <w:next w:val="Normal"/>
    <w:link w:val="Heading4Char"/>
    <w:uiPriority w:val="9"/>
    <w:semiHidden/>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semiHidden/>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semiHidden/>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11</cp:revision>
  <dcterms:created xsi:type="dcterms:W3CDTF">2021-04-22T11:42:00Z</dcterms:created>
  <dcterms:modified xsi:type="dcterms:W3CDTF">2021-05-10T08:30:00Z</dcterms:modified>
</cp:coreProperties>
</file>