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 (+ Ch1-2 Practice Test due)</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May 5,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January 19, 2027</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January 19, 2027</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January 19, 2027</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