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DF9220" w14:textId="1362AACA" w:rsidR="009539CA" w:rsidRPr="009539CA" w:rsidRDefault="009539CA" w:rsidP="00B72756">
      <w:pPr>
        <w:rPr>
          <w:rFonts w:ascii="Verdana" w:hAnsi="Verdana"/>
          <w:sz w:val="22"/>
          <w:szCs w:val="22"/>
        </w:rPr>
      </w:pPr>
      <w:r w:rsidRPr="009539CA">
        <w:rPr>
          <w:rFonts w:ascii="Verdana" w:hAnsi="Verdana"/>
          <w:b/>
          <w:i/>
          <w:sz w:val="22"/>
          <w:szCs w:val="22"/>
        </w:rPr>
        <w:t>Note</w:t>
      </w:r>
      <w:r w:rsidRPr="009539CA">
        <w:rPr>
          <w:rFonts w:ascii="Verdana" w:hAnsi="Verdana"/>
          <w:sz w:val="22"/>
          <w:szCs w:val="22"/>
        </w:rPr>
        <w:t xml:space="preserve">: </w:t>
      </w:r>
      <w:r w:rsidRPr="009539CA">
        <w:rPr>
          <w:rFonts w:ascii="Verdana" w:hAnsi="Verdana"/>
          <w:b/>
          <w:color w:val="0070C0"/>
          <w:sz w:val="22"/>
          <w:szCs w:val="22"/>
          <w:u w:val="single"/>
        </w:rPr>
        <w:t>Quizzes</w:t>
      </w:r>
      <w:r w:rsidRPr="009539CA">
        <w:rPr>
          <w:rFonts w:ascii="Verdana" w:hAnsi="Verdana"/>
          <w:color w:val="44546A" w:themeColor="text2"/>
          <w:sz w:val="22"/>
          <w:szCs w:val="22"/>
        </w:rPr>
        <w:t xml:space="preserve"> </w:t>
      </w:r>
      <w:r w:rsidRPr="009539CA">
        <w:rPr>
          <w:rFonts w:ascii="Verdana" w:hAnsi="Verdana"/>
          <w:sz w:val="22"/>
          <w:szCs w:val="22"/>
        </w:rPr>
        <w:t xml:space="preserve">will be </w:t>
      </w:r>
      <w:r w:rsidR="00B72756">
        <w:rPr>
          <w:rFonts w:ascii="Verdana" w:hAnsi="Verdana"/>
          <w:sz w:val="22"/>
          <w:szCs w:val="22"/>
        </w:rPr>
        <w:t>delivered online via D2L</w:t>
      </w:r>
      <w:r w:rsidRPr="009539CA">
        <w:rPr>
          <w:rFonts w:ascii="Verdana" w:hAnsi="Verdana"/>
          <w:sz w:val="22"/>
          <w:szCs w:val="22"/>
        </w:rPr>
        <w:t xml:space="preserve">. However, </w:t>
      </w:r>
      <w:r w:rsidRPr="009539CA">
        <w:rPr>
          <w:rFonts w:ascii="Verdana" w:hAnsi="Verdana"/>
          <w:b/>
          <w:color w:val="FF0000"/>
          <w:sz w:val="22"/>
          <w:szCs w:val="22"/>
          <w:u w:val="single"/>
        </w:rPr>
        <w:t>all graded assignments</w:t>
      </w:r>
      <w:r w:rsidRPr="009539CA">
        <w:rPr>
          <w:rFonts w:ascii="Verdana" w:hAnsi="Verdana"/>
          <w:sz w:val="22"/>
          <w:szCs w:val="22"/>
        </w:rPr>
        <w:t xml:space="preserve"> will be distributed via </w:t>
      </w:r>
      <w:r w:rsidRPr="009539CA">
        <w:rPr>
          <w:rFonts w:ascii="Verdana" w:hAnsi="Verdana"/>
          <w:b/>
          <w:color w:val="FF0000"/>
          <w:sz w:val="22"/>
          <w:szCs w:val="22"/>
          <w:u w:val="single"/>
        </w:rPr>
        <w:t>MyAccountingLab</w:t>
      </w:r>
      <w:r w:rsidRPr="009539CA">
        <w:rPr>
          <w:rFonts w:ascii="Verdana" w:hAnsi="Verdana"/>
          <w:sz w:val="22"/>
          <w:szCs w:val="22"/>
        </w:rPr>
        <w:t>.</w:t>
      </w:r>
    </w:p>
    <w:p w14:paraId="3FDF9220" w14:textId="1362AACA" w:rsidR="009539CA" w:rsidRPr="009539CA" w:rsidRDefault="009539CA" w:rsidP="00B72756">
      <w:pPr>
        <w:rPr>
          <w:rFonts w:ascii="Verdana" w:hAnsi="Verdana"/>
          <w:sz w:val="22"/>
          <w:szCs w:val="22"/>
        </w:rPr>
      </w:pPr>
      <w:r w:rsidRPr="009539CA">
        <w:rPr>
          <w:rFonts w:ascii="Verdana" w:hAnsi="Verdana"/>
          <w:sz w:val="22"/>
          <w:szCs w:val="22"/>
        </w:rPr>
        <w:t>This course is Partially at a Distance: lectures, assignments and quizzes are completed online, but ALL FOUR EXAMS must be taken IN PERSON in the assigned classroom on the highlighted dates below.</w:t>
      </w:r>
      <w:r w:rsidRPr="009539CA">
        <w:rPr>
          <w:rFonts w:ascii="Verdana" w:hAnsi="Verdana"/>
          <w:sz w:val="22"/>
          <w:szCs w:val="22"/>
        </w:rPr>
      </w:r>
      <w:r w:rsidRPr="009539CA">
        <w:rPr>
          <w:rFonts w:ascii="Verdana" w:hAnsi="Verdana"/>
          <w:color w:val="000000"/>
          <w:sz w:val="22"/>
          <w:szCs w:val="22"/>
        </w:rPr>
      </w:r>
      <w:r w:rsidRPr="009539CA">
        <w:rPr>
          <w:rFonts w:ascii="Verdana" w:hAnsi="Verdana"/>
          <w:color w:val="000000"/>
          <w:sz w:val="22"/>
          <w:szCs w:val="22"/>
        </w:rPr>
      </w:r>
      <w:r w:rsidRPr="009539CA">
        <w:rPr>
          <w:rFonts w:ascii="Verdana" w:hAnsi="Verdana"/>
          <w:sz w:val="22"/>
          <w:szCs w:val="22"/>
        </w:rPr>
      </w:r>
      <w:r w:rsidR="00B72756">
        <w:rPr>
          <w:rFonts w:ascii="Verdana" w:hAnsi="Verdana"/>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sz w:val="22"/>
          <w:szCs w:val="22"/>
        </w:rPr>
      </w:r>
    </w:p>
    <w:p w14:paraId="3FDF9220" w14:textId="1362AACA" w:rsidR="009539CA" w:rsidRPr="009539CA" w:rsidRDefault="009539CA" w:rsidP="00B72756">
      <w:pPr>
        <w:rPr>
          <w:rFonts w:ascii="Verdana" w:hAnsi="Verdana"/>
          <w:sz w:val="22"/>
          <w:szCs w:val="22"/>
        </w:rPr>
      </w:pPr>
      <w:r w:rsidRPr="009539CA">
        <w:rPr>
          <w:rFonts w:ascii="Verdana" w:hAnsi="Verdana"/>
          <w:b/>
          <w:sz w:val="22"/>
          <w:szCs w:val="22"/>
        </w:rPr>
        <w:t>Required in-person meetings (Tuesday / Thursday, 8:30 – 9:45 a.m., Allgood Hall E157) — you must come to campus only on these dates:</w:t>
      </w:r>
      <w:r w:rsidRPr="009539CA">
        <w:rPr>
          <w:rFonts w:ascii="Verdana" w:hAnsi="Verdana"/>
          <w:b/>
          <w:sz w:val="22"/>
          <w:szCs w:val="22"/>
        </w:rPr>
      </w:r>
      <w:r w:rsidRPr="009539CA">
        <w:rPr>
          <w:rFonts w:ascii="Verdana" w:hAnsi="Verdana"/>
          <w:b/>
          <w:color w:val="000000"/>
          <w:sz w:val="22"/>
          <w:szCs w:val="22"/>
        </w:rPr>
      </w:r>
      <w:r w:rsidRPr="009539CA">
        <w:rPr>
          <w:rFonts w:ascii="Verdana" w:hAnsi="Verdana"/>
          <w:b/>
          <w:color w:val="000000"/>
          <w:sz w:val="22"/>
          <w:szCs w:val="22"/>
        </w:rPr>
      </w:r>
      <w:r w:rsidRPr="009539CA">
        <w:rPr>
          <w:rFonts w:ascii="Verdana" w:hAnsi="Verdana"/>
          <w:b/>
          <w:sz w:val="22"/>
          <w:szCs w:val="22"/>
        </w:rPr>
      </w:r>
      <w:r w:rsidR="00B72756">
        <w:rPr>
          <w:rFonts w:ascii="Verdana" w:hAnsi="Verdana"/>
          <w:b/>
          <w:sz w:val="22"/>
          <w:szCs w:val="22"/>
        </w:rPr>
      </w:r>
      <w:r w:rsidRPr="009539CA">
        <w:rPr>
          <w:rFonts w:ascii="Verdana" w:hAnsi="Verdana"/>
          <w:b/>
          <w:sz w:val="22"/>
          <w:szCs w:val="22"/>
        </w:rPr>
      </w:r>
      <w:r w:rsidRPr="009539CA">
        <w:rPr>
          <w:rFonts w:ascii="Verdana" w:hAnsi="Verdana"/>
          <w:b/>
          <w:color w:val="000000"/>
          <w:sz w:val="22"/>
          <w:szCs w:val="22"/>
        </w:rPr>
      </w:r>
      <w:r w:rsidRPr="009539CA">
        <w:rPr>
          <w:rFonts w:ascii="Verdana" w:hAnsi="Verdana"/>
          <w:b/>
          <w:sz w:val="22"/>
          <w:szCs w:val="22"/>
        </w:rPr>
      </w:r>
      <w:r w:rsidRPr="009539CA">
        <w:rPr>
          <w:rFonts w:ascii="Verdana" w:hAnsi="Verdana"/>
          <w:b/>
          <w:color w:val="000000"/>
          <w:sz w:val="22"/>
          <w:szCs w:val="22"/>
        </w:rPr>
      </w:r>
      <w:r w:rsidRPr="009539CA">
        <w:rPr>
          <w:rFonts w:ascii="Verdana" w:hAnsi="Verdana"/>
          <w:b/>
          <w:sz w:val="22"/>
          <w:szCs w:val="22"/>
        </w:rPr>
      </w:r>
    </w:p>
    <w:p w14:paraId="3FDF9220" w14:textId="1362AACA" w:rsidR="009539CA" w:rsidRPr="009539CA" w:rsidRDefault="009539CA" w:rsidP="00B72756">
      <w:pPr>
        <w:rPr>
          <w:rFonts w:ascii="Verdana" w:hAnsi="Verdana"/>
          <w:sz w:val="22"/>
          <w:szCs w:val="22"/>
        </w:rPr>
      </w:pPr>
      <w:r w:rsidRPr="009539CA">
        <w:rPr>
          <w:rFonts w:ascii="Verdana" w:hAnsi="Verdana"/>
          <w:sz w:val="22"/>
          <w:szCs w:val="22"/>
        </w:rPr>
        <w:t xml:space="preserve">        •  Tuesday, August 18, 2026 — First day of class — orientation</w:t>
      </w:r>
      <w:r w:rsidRPr="009539CA">
        <w:rPr>
          <w:rFonts w:ascii="Verdana" w:hAnsi="Verdana"/>
          <w:sz w:val="22"/>
          <w:szCs w:val="22"/>
        </w:rPr>
      </w:r>
      <w:r w:rsidRPr="009539CA">
        <w:rPr>
          <w:rFonts w:ascii="Verdana" w:hAnsi="Verdana"/>
          <w:color w:val="000000"/>
          <w:sz w:val="22"/>
          <w:szCs w:val="22"/>
        </w:rPr>
      </w:r>
      <w:r w:rsidRPr="009539CA">
        <w:rPr>
          <w:rFonts w:ascii="Verdana" w:hAnsi="Verdana"/>
          <w:color w:val="000000"/>
          <w:sz w:val="22"/>
          <w:szCs w:val="22"/>
        </w:rPr>
      </w:r>
      <w:r w:rsidRPr="009539CA">
        <w:rPr>
          <w:rFonts w:ascii="Verdana" w:hAnsi="Verdana"/>
          <w:sz w:val="22"/>
          <w:szCs w:val="22"/>
        </w:rPr>
      </w:r>
      <w:r w:rsidR="00B72756">
        <w:rPr>
          <w:rFonts w:ascii="Verdana" w:hAnsi="Verdana"/>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sz w:val="22"/>
          <w:szCs w:val="22"/>
        </w:rPr>
      </w:r>
    </w:p>
    <w:p w14:paraId="3FDF9220" w14:textId="1362AACA" w:rsidR="009539CA" w:rsidRPr="009539CA" w:rsidRDefault="009539CA" w:rsidP="00B72756">
      <w:pPr>
        <w:rPr>
          <w:rFonts w:ascii="Verdana" w:hAnsi="Verdana"/>
          <w:sz w:val="22"/>
          <w:szCs w:val="22"/>
        </w:rPr>
      </w:pPr>
      <w:r w:rsidRPr="009539CA">
        <w:rPr>
          <w:rFonts w:ascii="Verdana" w:hAnsi="Verdana"/>
          <w:sz w:val="22"/>
          <w:szCs w:val="22"/>
        </w:rPr>
        <w:t xml:space="preserve">        •  Tuesday, September 15, 2026 — 1st Exam — Ch 1 &amp; 2</w:t>
      </w:r>
      <w:r w:rsidRPr="009539CA">
        <w:rPr>
          <w:rFonts w:ascii="Verdana" w:hAnsi="Verdana"/>
          <w:sz w:val="22"/>
          <w:szCs w:val="22"/>
        </w:rPr>
      </w:r>
      <w:r w:rsidRPr="009539CA">
        <w:rPr>
          <w:rFonts w:ascii="Verdana" w:hAnsi="Verdana"/>
          <w:color w:val="000000"/>
          <w:sz w:val="22"/>
          <w:szCs w:val="22"/>
        </w:rPr>
      </w:r>
      <w:r w:rsidRPr="009539CA">
        <w:rPr>
          <w:rFonts w:ascii="Verdana" w:hAnsi="Verdana"/>
          <w:color w:val="000000"/>
          <w:sz w:val="22"/>
          <w:szCs w:val="22"/>
        </w:rPr>
      </w:r>
      <w:r w:rsidRPr="009539CA">
        <w:rPr>
          <w:rFonts w:ascii="Verdana" w:hAnsi="Verdana"/>
          <w:sz w:val="22"/>
          <w:szCs w:val="22"/>
        </w:rPr>
      </w:r>
      <w:r w:rsidR="00B72756">
        <w:rPr>
          <w:rFonts w:ascii="Verdana" w:hAnsi="Verdana"/>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sz w:val="22"/>
          <w:szCs w:val="22"/>
        </w:rPr>
      </w:r>
    </w:p>
    <w:p w14:paraId="3FDF9220" w14:textId="1362AACA" w:rsidR="009539CA" w:rsidRPr="009539CA" w:rsidRDefault="009539CA" w:rsidP="00B72756">
      <w:pPr>
        <w:rPr>
          <w:rFonts w:ascii="Verdana" w:hAnsi="Verdana"/>
          <w:sz w:val="22"/>
          <w:szCs w:val="22"/>
        </w:rPr>
      </w:pPr>
      <w:r w:rsidRPr="009539CA">
        <w:rPr>
          <w:rFonts w:ascii="Verdana" w:hAnsi="Verdana"/>
          <w:sz w:val="22"/>
          <w:szCs w:val="22"/>
        </w:rPr>
        <w:t xml:space="preserve">        •  Thursday, October 8, 2026 — 2nd Exam — Chapters 3 &amp; 4</w:t>
      </w:r>
      <w:r w:rsidRPr="009539CA">
        <w:rPr>
          <w:rFonts w:ascii="Verdana" w:hAnsi="Verdana"/>
          <w:sz w:val="22"/>
          <w:szCs w:val="22"/>
        </w:rPr>
      </w:r>
      <w:r w:rsidRPr="009539CA">
        <w:rPr>
          <w:rFonts w:ascii="Verdana" w:hAnsi="Verdana"/>
          <w:color w:val="000000"/>
          <w:sz w:val="22"/>
          <w:szCs w:val="22"/>
        </w:rPr>
      </w:r>
      <w:r w:rsidRPr="009539CA">
        <w:rPr>
          <w:rFonts w:ascii="Verdana" w:hAnsi="Verdana"/>
          <w:color w:val="000000"/>
          <w:sz w:val="22"/>
          <w:szCs w:val="22"/>
        </w:rPr>
      </w:r>
      <w:r w:rsidRPr="009539CA">
        <w:rPr>
          <w:rFonts w:ascii="Verdana" w:hAnsi="Verdana"/>
          <w:sz w:val="22"/>
          <w:szCs w:val="22"/>
        </w:rPr>
      </w:r>
      <w:r w:rsidR="00B72756">
        <w:rPr>
          <w:rFonts w:ascii="Verdana" w:hAnsi="Verdana"/>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sz w:val="22"/>
          <w:szCs w:val="22"/>
        </w:rPr>
      </w:r>
    </w:p>
    <w:p w14:paraId="3FDF9220" w14:textId="1362AACA" w:rsidR="009539CA" w:rsidRPr="009539CA" w:rsidRDefault="009539CA" w:rsidP="00B72756">
      <w:pPr>
        <w:rPr>
          <w:rFonts w:ascii="Verdana" w:hAnsi="Verdana"/>
          <w:sz w:val="22"/>
          <w:szCs w:val="22"/>
        </w:rPr>
      </w:pPr>
      <w:r w:rsidRPr="009539CA">
        <w:rPr>
          <w:rFonts w:ascii="Verdana" w:hAnsi="Verdana"/>
          <w:sz w:val="22"/>
          <w:szCs w:val="22"/>
        </w:rPr>
        <w:t xml:space="preserve">        •  Tuesday, November 10, 2026 — 3rd Exam — Chapters 5, 6, 7 &amp; 8</w:t>
      </w:r>
      <w:r w:rsidRPr="009539CA">
        <w:rPr>
          <w:rFonts w:ascii="Verdana" w:hAnsi="Verdana"/>
          <w:sz w:val="22"/>
          <w:szCs w:val="22"/>
        </w:rPr>
      </w:r>
      <w:r w:rsidRPr="009539CA">
        <w:rPr>
          <w:rFonts w:ascii="Verdana" w:hAnsi="Verdana"/>
          <w:color w:val="000000"/>
          <w:sz w:val="22"/>
          <w:szCs w:val="22"/>
        </w:rPr>
      </w:r>
      <w:r w:rsidRPr="009539CA">
        <w:rPr>
          <w:rFonts w:ascii="Verdana" w:hAnsi="Verdana"/>
          <w:color w:val="000000"/>
          <w:sz w:val="22"/>
          <w:szCs w:val="22"/>
        </w:rPr>
      </w:r>
      <w:r w:rsidRPr="009539CA">
        <w:rPr>
          <w:rFonts w:ascii="Verdana" w:hAnsi="Verdana"/>
          <w:sz w:val="22"/>
          <w:szCs w:val="22"/>
        </w:rPr>
      </w:r>
      <w:r w:rsidR="00B72756">
        <w:rPr>
          <w:rFonts w:ascii="Verdana" w:hAnsi="Verdana"/>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sz w:val="22"/>
          <w:szCs w:val="22"/>
        </w:rPr>
      </w:r>
    </w:p>
    <w:p w14:paraId="3FDF9220" w14:textId="1362AACA" w:rsidR="009539CA" w:rsidRPr="009539CA" w:rsidRDefault="009539CA" w:rsidP="00B72756">
      <w:pPr>
        <w:rPr>
          <w:rFonts w:ascii="Verdana" w:hAnsi="Verdana"/>
          <w:sz w:val="22"/>
          <w:szCs w:val="22"/>
        </w:rPr>
      </w:pPr>
      <w:r w:rsidRPr="009539CA">
        <w:rPr>
          <w:rFonts w:ascii="Verdana" w:hAnsi="Verdana"/>
          <w:sz w:val="22"/>
          <w:szCs w:val="22"/>
        </w:rPr>
        <w:t xml:space="preserve">        •  Tuesday, December 1, 2026 — Comprehensive Final Exam — Ch. 1–9, 11, 12 &amp; 13 (7:30 – 10:00 a.m.)</w:t>
      </w:r>
      <w:r w:rsidRPr="009539CA">
        <w:rPr>
          <w:rFonts w:ascii="Verdana" w:hAnsi="Verdana"/>
          <w:sz w:val="22"/>
          <w:szCs w:val="22"/>
        </w:rPr>
      </w:r>
      <w:r w:rsidRPr="009539CA">
        <w:rPr>
          <w:rFonts w:ascii="Verdana" w:hAnsi="Verdana"/>
          <w:color w:val="000000"/>
          <w:sz w:val="22"/>
          <w:szCs w:val="22"/>
        </w:rPr>
      </w:r>
      <w:r w:rsidRPr="009539CA">
        <w:rPr>
          <w:rFonts w:ascii="Verdana" w:hAnsi="Verdana"/>
          <w:color w:val="000000"/>
          <w:sz w:val="22"/>
          <w:szCs w:val="22"/>
        </w:rPr>
      </w:r>
      <w:r w:rsidRPr="009539CA">
        <w:rPr>
          <w:rFonts w:ascii="Verdana" w:hAnsi="Verdana"/>
          <w:sz w:val="22"/>
          <w:szCs w:val="22"/>
        </w:rPr>
      </w:r>
      <w:r w:rsidR="00B72756">
        <w:rPr>
          <w:rFonts w:ascii="Verdana" w:hAnsi="Verdana"/>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sz w:val="22"/>
          <w:szCs w:val="22"/>
        </w:rPr>
      </w:r>
    </w:p>
    <w:p w14:paraId="3FDF9220" w14:textId="1362AACA" w:rsidR="009539CA" w:rsidRPr="009539CA" w:rsidRDefault="009539CA" w:rsidP="00B72756">
      <w:pPr>
        <w:rPr>
          <w:rFonts w:ascii="Verdana" w:hAnsi="Verdana"/>
          <w:sz w:val="22"/>
          <w:szCs w:val="22"/>
        </w:rPr>
      </w:pPr>
      <w:r w:rsidRPr="009539CA">
        <w:rPr>
          <w:rFonts w:ascii="Verdana" w:hAnsi="Verdana"/>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color w:val="000000"/>
          <w:sz w:val="22"/>
          <w:szCs w:val="22"/>
        </w:rPr>
      </w:r>
      <w:r w:rsidRPr="009539CA">
        <w:rPr>
          <w:rFonts w:ascii="Verdana" w:hAnsi="Verdana"/>
          <w:sz w:val="22"/>
          <w:szCs w:val="22"/>
        </w:rPr>
      </w:r>
      <w:r w:rsidR="00B72756">
        <w:rPr>
          <w:rFonts w:ascii="Verdana" w:hAnsi="Verdana"/>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sz w:val="22"/>
          <w:szCs w:val="22"/>
        </w:rPr>
      </w:r>
    </w:p>
    <w:p w14:paraId="2C8B4058" w14:textId="77777777" w:rsidR="0020579E" w:rsidRDefault="0020579E"/>
    <w:tbl>
      <w:tblPr>
        <w:tblStyle w:val="TableGrid"/>
        <w:tblW w:w="10795" w:type="dxa"/>
        <w:tblLayout w:type="fixed"/>
        <w:tblLook w:val="04A0" w:firstRow="1" w:lastRow="0" w:firstColumn="1" w:lastColumn="0" w:noHBand="0" w:noVBand="1"/>
      </w:tblPr>
      <w:tblGrid>
        <w:gridCol w:w="840"/>
        <w:gridCol w:w="1440"/>
        <w:gridCol w:w="4840"/>
        <w:gridCol w:w="1340"/>
        <w:gridCol w:w="1160"/>
        <w:gridCol w:w="1160"/>
      </w:tblGrid>
      <w:tr w:rsidR="006A41AA" w14:paraId="0B11D928" w14:textId="34A89B3D" w:rsidTr="006A41AA">
        <w:trPr>
          <w:trHeight w:val="510"/>
        </w:trPr>
        <w:tc>
          <w:tcPr>
            <w:tcW w:w="840" w:type="dxa"/>
            <w:tcBorders>
              <w:bottom w:val="single" w:sz="12" w:space="0" w:color="auto"/>
            </w:tcBorders>
            <w:vAlign w:val="bottom"/>
          </w:tcPr>
          <w:p w14:paraId="75303AE5" w14:textId="77777777" w:rsidR="006A41AA" w:rsidRPr="000B079B" w:rsidRDefault="006A41AA" w:rsidP="009539CA">
            <w:pPr>
              <w:jc w:val="center"/>
              <w:rPr>
                <w:b/>
                <w:i/>
                <w:sz w:val="24"/>
                <w:szCs w:val="24"/>
              </w:rPr>
            </w:pPr>
            <w:r w:rsidRPr="000B079B">
              <w:rPr>
                <w:b/>
                <w:i/>
                <w:sz w:val="24"/>
                <w:szCs w:val="24"/>
              </w:rPr>
              <w:t>Month</w:t>
            </w:r>
          </w:p>
        </w:tc>
        <w:tc>
          <w:tcPr>
            <w:tcW w:w="1440" w:type="dxa"/>
            <w:tcBorders>
              <w:bottom w:val="single" w:sz="12" w:space="0" w:color="auto"/>
            </w:tcBorders>
            <w:vAlign w:val="bottom"/>
          </w:tcPr>
          <w:p w14:paraId="5650559B" w14:textId="77777777" w:rsidR="006A41AA" w:rsidRPr="000B079B" w:rsidRDefault="006A41AA" w:rsidP="009539CA">
            <w:pPr>
              <w:jc w:val="center"/>
              <w:rPr>
                <w:b/>
                <w:i/>
                <w:sz w:val="24"/>
                <w:szCs w:val="24"/>
              </w:rPr>
            </w:pPr>
            <w:r w:rsidRPr="000B079B">
              <w:rPr>
                <w:b/>
                <w:i/>
                <w:sz w:val="24"/>
                <w:szCs w:val="24"/>
              </w:rPr>
              <w:t>Date</w:t>
            </w:r>
          </w:p>
        </w:tc>
        <w:tc>
          <w:tcPr>
            <w:tcW w:w="4840" w:type="dxa"/>
            <w:tcBorders>
              <w:bottom w:val="single" w:sz="12" w:space="0" w:color="auto"/>
            </w:tcBorders>
            <w:vAlign w:val="bottom"/>
          </w:tcPr>
          <w:p w14:paraId="7D91DA59" w14:textId="039A173F" w:rsidR="006A41AA" w:rsidRDefault="006A41AA" w:rsidP="009539CA">
            <w:pPr>
              <w:jc w:val="center"/>
              <w:rPr>
                <w:b/>
                <w:i/>
                <w:sz w:val="24"/>
                <w:szCs w:val="24"/>
              </w:rPr>
            </w:pPr>
            <w:r>
              <w:rPr>
                <w:b/>
                <w:i/>
                <w:sz w:val="24"/>
                <w:szCs w:val="24"/>
              </w:rPr>
              <w:t>All Assignments &amp; Quizzes are due at 11:59 pm on date shown (Late submission will not be accepted)</w:t>
            </w:r>
            <w:r w:rsidRPr="000B079B">
              <w:rPr>
                <w:b/>
                <w:i/>
                <w:sz w:val="24"/>
                <w:szCs w:val="24"/>
              </w:rPr>
            </w:r>
            <w:r w:rsidR="00760AE9">
              <w:rPr>
                <w:b/>
                <w:i/>
                <w:sz w:val="24"/>
                <w:szCs w:val="24"/>
              </w:rPr>
            </w:r>
            <w:r w:rsidRPr="000B079B">
              <w:rPr>
                <w:b/>
                <w:i/>
                <w:sz w:val="24"/>
                <w:szCs w:val="24"/>
              </w:rPr>
            </w:r>
          </w:p>
        </w:tc>
        <w:tc>
          <w:tcPr>
            <w:tcW w:w="1340" w:type="dxa"/>
            <w:tcBorders>
              <w:bottom w:val="single" w:sz="12" w:space="0" w:color="auto"/>
            </w:tcBorders>
            <w:vAlign w:val="bottom"/>
          </w:tcPr>
          <w:p w14:paraId="5315EC2A" w14:textId="6FE40442" w:rsidR="006A41AA" w:rsidRPr="000B079B" w:rsidRDefault="006A41AA" w:rsidP="009539CA">
            <w:pPr>
              <w:jc w:val="center"/>
              <w:rPr>
                <w:b/>
                <w:i/>
                <w:sz w:val="24"/>
                <w:szCs w:val="24"/>
              </w:rPr>
            </w:pPr>
            <w:r>
              <w:rPr>
                <w:b/>
                <w:i/>
                <w:sz w:val="24"/>
                <w:szCs w:val="24"/>
              </w:rPr>
              <w:t>L.O. in the Textbook (Current Edition)</w:t>
            </w:r>
          </w:p>
        </w:tc>
        <w:tc>
          <w:tcPr>
            <w:tcW w:w="1160" w:type="dxa"/>
            <w:tcBorders>
              <w:bottom w:val="single" w:sz="12" w:space="0" w:color="auto"/>
            </w:tcBorders>
            <w:vAlign w:val="bottom"/>
          </w:tcPr>
          <w:p w14:paraId="44F4B83D" w14:textId="5F487E1F" w:rsidR="006A41AA" w:rsidRPr="000B079B" w:rsidRDefault="006A41AA" w:rsidP="009539CA">
            <w:pPr>
              <w:jc w:val="center"/>
              <w:rPr>
                <w:b/>
                <w:i/>
                <w:sz w:val="24"/>
                <w:szCs w:val="24"/>
              </w:rPr>
            </w:pPr>
            <w:r>
              <w:rPr>
                <w:b/>
                <w:i/>
                <w:sz w:val="24"/>
                <w:szCs w:val="24"/>
              </w:rPr>
              <w:t>Related Video Lectures</w:t>
            </w:r>
          </w:p>
        </w:tc>
        <w:tc>
          <w:tcPr>
            <w:tcW w:w="1160" w:type="dxa"/>
            <w:tcBorders>
              <w:bottom w:val="single" w:sz="12" w:space="0" w:color="auto"/>
            </w:tcBorders>
            <w:vAlign w:val="bottom"/>
          </w:tcPr>
          <w:p w14:paraId="43584FB2" w14:textId="27DFE3B4" w:rsidR="006A41AA" w:rsidRDefault="006A41AA" w:rsidP="006A41AA">
            <w:pPr>
              <w:jc w:val="center"/>
              <w:rPr>
                <w:b/>
                <w:i/>
                <w:sz w:val="24"/>
                <w:szCs w:val="24"/>
              </w:rPr>
            </w:pPr>
            <w:r>
              <w:rPr>
                <w:b/>
                <w:i/>
                <w:sz w:val="24"/>
                <w:szCs w:val="24"/>
              </w:rPr>
              <w:t>Mode</w:t>
            </w:r>
          </w:p>
        </w:tc>
      </w:tr>
      <w:tr w:rsidR="00E10636" w14:paraId="0B689719" w14:textId="2DF64604" w:rsidTr="006A41AA">
        <w:trPr>
          <w:trHeight w:val="488"/>
        </w:trPr>
        <w:tc>
          <w:tcPr>
            <w:tcW w:w="840"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Aug</w:t>
            </w:r>
          </w:p>
        </w:tc>
        <w:tc>
          <w:tcPr>
            <w:tcW w:w="1440"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18 (Tue)</w:t>
            </w:r>
          </w:p>
        </w:tc>
        <w:tc>
          <w:tcPr>
            <w:tcW w:w="4840"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First day of class — ATTEND IN PERSON (Allgood Hall; the whole semester is explained here)</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0"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w:t>
            </w:r>
          </w:p>
        </w:tc>
        <w:tc>
          <w:tcPr>
            <w:tcW w:w="1160"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w:t>
            </w:r>
          </w:p>
        </w:tc>
        <w:tc>
          <w:tcPr>
            <w:tcW w:w="1160"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IN PERSON</w:t>
            </w:r>
          </w:p>
        </w:tc>
      </w:tr>
      <w:tr w:rsidR="00E10636" w14:paraId="0B689719" w14:textId="2DF64604" w:rsidTr="006A41AA">
        <w:trPr>
          <w:trHeight w:val="488"/>
        </w:trPr>
        <w:tc>
          <w:tcPr>
            <w:tcW w:w="840"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Aug</w:t>
            </w:r>
          </w:p>
        </w:tc>
        <w:tc>
          <w:tcPr>
            <w:tcW w:w="1440"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24 (Mon)</w:t>
            </w:r>
          </w:p>
        </w:tc>
        <w:tc>
          <w:tcPr>
            <w:tcW w:w="4840"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Course Start Attestation due on D2L (20 bonus points). REQUIRED — this is how your attendance is recorded. If it is not submitted by 11:59 pm you are counted as never having attended and will be dropped from the course.</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0"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w:t>
            </w:r>
          </w:p>
        </w:tc>
        <w:tc>
          <w:tcPr>
            <w:tcW w:w="1160"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w:t>
            </w:r>
          </w:p>
        </w:tc>
        <w:tc>
          <w:tcPr>
            <w:tcW w:w="1160"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E10636" w14:paraId="0B689719" w14:textId="2DF64604" w:rsidTr="006A41AA">
        <w:trPr>
          <w:trHeight w:val="488"/>
        </w:trPr>
        <w:tc>
          <w:tcPr>
            <w:tcW w:w="840"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Aug</w:t>
            </w:r>
          </w:p>
        </w:tc>
        <w:tc>
          <w:tcPr>
            <w:tcW w:w="1440"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31 (Mon)</w:t>
            </w:r>
          </w:p>
        </w:tc>
        <w:tc>
          <w:tcPr>
            <w:tcW w:w="4840"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 1 Graded Assignment &amp; Quiz#1</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0"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L.O. 1–6</w:t>
            </w:r>
          </w:p>
        </w:tc>
        <w:tc>
          <w:tcPr>
            <w:tcW w:w="1160"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1–4</w:t>
            </w:r>
          </w:p>
        </w:tc>
        <w:tc>
          <w:tcPr>
            <w:tcW w:w="1160"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E10636" w14:paraId="0B689719" w14:textId="2DF64604" w:rsidTr="006A41AA">
        <w:trPr>
          <w:trHeight w:val="488"/>
        </w:trPr>
        <w:tc>
          <w:tcPr>
            <w:tcW w:w="840"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Sep</w:t>
            </w:r>
          </w:p>
        </w:tc>
        <w:tc>
          <w:tcPr>
            <w:tcW w:w="1440"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14 (Mon)</w:t>
            </w:r>
          </w:p>
        </w:tc>
        <w:tc>
          <w:tcPr>
            <w:tcW w:w="4840"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 2 Graded Assignment &amp; Quiz#2</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0"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L.O. 1–6</w:t>
            </w:r>
          </w:p>
        </w:tc>
        <w:tc>
          <w:tcPr>
            <w:tcW w:w="1160"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5–8</w:t>
            </w:r>
          </w:p>
        </w:tc>
        <w:tc>
          <w:tcPr>
            <w:tcW w:w="1160"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E10636" w14:paraId="0B689719" w14:textId="2DF64604" w:rsidTr="006A41AA">
        <w:trPr>
          <w:trHeight w:val="488"/>
        </w:trPr>
        <w:tc>
          <w:tcPr>
            <w:tcW w:w="840"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Sep</w:t>
            </w:r>
          </w:p>
        </w:tc>
        <w:tc>
          <w:tcPr>
            <w:tcW w:w="1440"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14 (Mon)</w:t>
            </w:r>
          </w:p>
        </w:tc>
        <w:tc>
          <w:tcPr>
            <w:tcW w:w="4840"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“Ch1-2 Practice” + “Ch1-2 Test” — submit each code in its own D2L folder (100 + 100 points; one submission each; NO LATE SUBMISSIONS)</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0"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w:t>
            </w:r>
          </w:p>
        </w:tc>
        <w:tc>
          <w:tcPr>
            <w:tcW w:w="1160"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w:t>
            </w:r>
          </w:p>
        </w:tc>
        <w:tc>
          <w:tcPr>
            <w:tcW w:w="1160"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DF4AF9" w14:paraId="7B0DD285" w14:textId="17DCAECB" w:rsidTr="00E10636">
        <w:trPr>
          <w:trHeight w:val="488"/>
        </w:trPr>
        <w:tc>
          <w:tcPr>
            <w:tcW w:w="840" w:type="dxa"/>
            <w:vAlign w:val="center"/>
            <w:shd w:val="clear" w:color="auto" w:fill="FFFF00"/>
          </w:tcPr>
          <w:p w14:paraId="0B621F45" w14:textId="782C156C" w:rsidR="00DF4AF9" w:rsidRPr="008F4727" w:rsidRDefault="00DF4AF9" w:rsidP="00DF4AF9">
            <w:pPr>
              <w:jc w:val="center"/>
              <w:rPr>
                <w:rFonts w:ascii="Arial" w:hAnsi="Arial" w:cs="Arial"/>
                <w:b/>
                <w:bCs/>
                <w:iCs/>
                <w:sz w:val="24"/>
                <w:szCs w:val="24"/>
              </w:rPr>
            </w:pPr>
            <w:r w:rsidRPr="008F4727">
              <w:rPr>
                <w:rFonts w:ascii="Arial" w:eastAsia="Verdana" w:hAnsi="Arial" w:cs="Arial"/>
                <w:b/>
                <w:bCs/>
                <w:iCs/>
                <w:position w:val="-1"/>
                <w:sz w:val="24"/>
                <w:szCs w:val="24"/>
              </w:rPr>
              <w:t>Sep</w:t>
            </w:r>
          </w:p>
        </w:tc>
        <w:tc>
          <w:tcPr>
            <w:tcW w:w="1440" w:type="dxa"/>
            <w:vAlign w:val="center"/>
            <w:shd w:val="clear" w:color="auto" w:fill="FFFF00"/>
          </w:tcPr>
          <w:p w14:paraId="4E56636C" w14:textId="251F5BC5" w:rsidR="00DF4AF9" w:rsidRPr="008F4727" w:rsidRDefault="00E10636" w:rsidP="00DF4AF9">
            <w:pPr>
              <w:jc w:val="center"/>
              <w:rPr>
                <w:rFonts w:ascii="Arial" w:hAnsi="Arial" w:cs="Arial"/>
                <w:b/>
                <w:bCs/>
                <w:iCs/>
                <w:sz w:val="24"/>
                <w:szCs w:val="24"/>
              </w:rPr>
            </w:pPr>
            <w:r w:rsidRPr="008F4727">
              <w:rPr>
                <w:rFonts w:ascii="Arial" w:hAnsi="Arial" w:cs="Arial"/>
                <w:b/>
                <w:bCs/>
                <w:iCs/>
                <w:sz w:val="24"/>
                <w:szCs w:val="24"/>
              </w:rPr>
              <w:t>15 (Tue)</w:t>
            </w:r>
          </w:p>
        </w:tc>
        <w:tc>
          <w:tcPr>
            <w:tcW w:w="4840" w:type="dxa"/>
            <w:gridSpan w:val="4"/>
            <w:vAlign w:val="center"/>
            <w:shd w:val="clear" w:color="auto" w:fill="FFFF00"/>
          </w:tcPr>
          <w:p w14:paraId="082A6436" w14:textId="688E68A6" w:rsidR="00DF4AF9" w:rsidRPr="00DF4AF9" w:rsidRDefault="00DF4AF9" w:rsidP="00DF4AF9">
            <w:pPr>
              <w:jc w:val="center"/>
              <w:rPr>
                <w:rFonts w:ascii="Arial" w:eastAsia="Verdana" w:hAnsi="Arial" w:cs="Arial"/>
                <w:b/>
                <w:position w:val="-1"/>
                <w:sz w:val="24"/>
                <w:szCs w:val="24"/>
              </w:rPr>
            </w:pPr>
            <w:r w:rsidRPr="009539CA">
              <w:rPr>
                <w:rFonts w:ascii="Arial" w:eastAsia="Verdana" w:hAnsi="Arial" w:cs="Arial"/>
                <w:b/>
                <w:position w:val="-1"/>
                <w:sz w:val="24"/>
                <w:szCs w:val="24"/>
              </w:rPr>
              <w:t>1st Exam: Ch 1 &amp; 2  [IN PERSON]</w:t>
            </w:r>
            <w:r w:rsidRPr="009539CA">
              <w:rPr>
                <w:rFonts w:ascii="Arial" w:eastAsia="Verdana" w:hAnsi="Arial" w:cs="Arial"/>
                <w:b/>
                <w:position w:val="-1"/>
                <w:sz w:val="24"/>
                <w:szCs w:val="24"/>
                <w:vertAlign w:val="superscript"/>
              </w:rPr>
            </w:r>
            <w:r w:rsidRPr="009539CA">
              <w:rPr>
                <w:rFonts w:ascii="Arial" w:eastAsia="Verdana" w:hAnsi="Arial" w:cs="Arial"/>
                <w:b/>
                <w:position w:val="-1"/>
                <w:sz w:val="24"/>
                <w:szCs w:val="24"/>
              </w:rPr>
            </w:r>
            <w:r>
              <w:rPr>
                <w:rFonts w:ascii="Arial" w:eastAsia="Verdana" w:hAnsi="Arial" w:cs="Arial"/>
                <w:b/>
                <w:position w:val="-1"/>
                <w:sz w:val="24"/>
                <w:szCs w:val="24"/>
              </w:rPr>
            </w:r>
          </w:p>
        </w:tc>
      </w:tr>
      <w:tr w:rsidR="00E10636" w14:paraId="0B689719" w14:textId="2DF64604" w:rsidTr="006A41AA">
        <w:trPr>
          <w:trHeight w:val="488"/>
        </w:trPr>
        <w:tc>
          <w:tcPr>
            <w:tcW w:w="840"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Sep</w:t>
            </w:r>
          </w:p>
        </w:tc>
        <w:tc>
          <w:tcPr>
            <w:tcW w:w="1440"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28 (Mon)</w:t>
            </w:r>
          </w:p>
        </w:tc>
        <w:tc>
          <w:tcPr>
            <w:tcW w:w="4840"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 3 Graded Assignment &amp; Quiz#3</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0"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L.O. 1–8</w:t>
            </w:r>
          </w:p>
        </w:tc>
        <w:tc>
          <w:tcPr>
            <w:tcW w:w="1160"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9–11</w:t>
            </w:r>
          </w:p>
        </w:tc>
        <w:tc>
          <w:tcPr>
            <w:tcW w:w="1160"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E10636" w14:paraId="0B689719" w14:textId="2DF64604" w:rsidTr="006A41AA">
        <w:trPr>
          <w:trHeight w:val="488"/>
        </w:trPr>
        <w:tc>
          <w:tcPr>
            <w:tcW w:w="840"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Oct</w:t>
            </w:r>
          </w:p>
        </w:tc>
        <w:tc>
          <w:tcPr>
            <w:tcW w:w="1440"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5 (Mon)</w:t>
            </w:r>
          </w:p>
        </w:tc>
        <w:tc>
          <w:tcPr>
            <w:tcW w:w="4840"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 4 Graded Assignment &amp; Quiz#4</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0"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L.O. 1–6</w:t>
            </w:r>
          </w:p>
        </w:tc>
        <w:tc>
          <w:tcPr>
            <w:tcW w:w="1160"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12–13</w:t>
            </w:r>
          </w:p>
        </w:tc>
        <w:tc>
          <w:tcPr>
            <w:tcW w:w="1160"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DF4AF9" w14:paraId="7B0DD285" w14:textId="17DCAECB" w:rsidTr="00E10636">
        <w:trPr>
          <w:trHeight w:val="488"/>
        </w:trPr>
        <w:tc>
          <w:tcPr>
            <w:tcW w:w="840" w:type="dxa"/>
            <w:vAlign w:val="center"/>
            <w:shd w:val="clear" w:color="auto" w:fill="92D050"/>
          </w:tcPr>
          <w:p w14:paraId="0B621F45" w14:textId="782C156C" w:rsidR="00DF4AF9" w:rsidRPr="008F4727" w:rsidRDefault="00DF4AF9" w:rsidP="00DF4AF9">
            <w:pPr>
              <w:jc w:val="center"/>
              <w:rPr>
                <w:rFonts w:ascii="Arial" w:hAnsi="Arial" w:cs="Arial"/>
                <w:b/>
                <w:bCs/>
                <w:iCs/>
                <w:sz w:val="24"/>
                <w:szCs w:val="24"/>
              </w:rPr>
            </w:pPr>
            <w:r w:rsidRPr="008F4727">
              <w:rPr>
                <w:rFonts w:ascii="Arial" w:eastAsia="Verdana" w:hAnsi="Arial" w:cs="Arial"/>
                <w:b/>
                <w:bCs/>
                <w:iCs/>
                <w:position w:val="-1"/>
                <w:sz w:val="24"/>
                <w:szCs w:val="24"/>
              </w:rPr>
              <w:t>Oct</w:t>
            </w:r>
          </w:p>
        </w:tc>
        <w:tc>
          <w:tcPr>
            <w:tcW w:w="1440" w:type="dxa"/>
            <w:vAlign w:val="center"/>
            <w:shd w:val="clear" w:color="auto" w:fill="92D050"/>
          </w:tcPr>
          <w:p w14:paraId="4E56636C" w14:textId="251F5BC5" w:rsidR="00DF4AF9" w:rsidRPr="008F4727" w:rsidRDefault="00E10636" w:rsidP="00DF4AF9">
            <w:pPr>
              <w:jc w:val="center"/>
              <w:rPr>
                <w:rFonts w:ascii="Arial" w:hAnsi="Arial" w:cs="Arial"/>
                <w:b/>
                <w:bCs/>
                <w:iCs/>
                <w:sz w:val="24"/>
                <w:szCs w:val="24"/>
              </w:rPr>
            </w:pPr>
            <w:r w:rsidRPr="008F4727">
              <w:rPr>
                <w:rFonts w:ascii="Arial" w:hAnsi="Arial" w:cs="Arial"/>
                <w:b/>
                <w:bCs/>
                <w:iCs/>
                <w:sz w:val="24"/>
                <w:szCs w:val="24"/>
              </w:rPr>
              <w:t>8 (Thu)</w:t>
            </w:r>
          </w:p>
        </w:tc>
        <w:tc>
          <w:tcPr>
            <w:tcW w:w="4840" w:type="dxa"/>
            <w:gridSpan w:val="4"/>
            <w:vAlign w:val="center"/>
            <w:shd w:val="clear" w:color="auto" w:fill="92D050"/>
          </w:tcPr>
          <w:p w14:paraId="082A6436" w14:textId="688E68A6" w:rsidR="00DF4AF9" w:rsidRPr="00DF4AF9" w:rsidRDefault="00DF4AF9" w:rsidP="00DF4AF9">
            <w:pPr>
              <w:jc w:val="center"/>
              <w:rPr>
                <w:rFonts w:ascii="Arial" w:eastAsia="Verdana" w:hAnsi="Arial" w:cs="Arial"/>
                <w:b/>
                <w:position w:val="-1"/>
                <w:sz w:val="24"/>
                <w:szCs w:val="24"/>
              </w:rPr>
            </w:pPr>
            <w:r w:rsidRPr="009539CA">
              <w:rPr>
                <w:rFonts w:ascii="Arial" w:eastAsia="Verdana" w:hAnsi="Arial" w:cs="Arial"/>
                <w:b/>
                <w:position w:val="-1"/>
                <w:sz w:val="24"/>
                <w:szCs w:val="24"/>
              </w:rPr>
              <w:t>2nd Exam: Chapters 3 &amp; 4  [IN PERSON]</w:t>
            </w:r>
            <w:r w:rsidRPr="009539CA">
              <w:rPr>
                <w:rFonts w:ascii="Arial" w:eastAsia="Verdana" w:hAnsi="Arial" w:cs="Arial"/>
                <w:b/>
                <w:position w:val="-1"/>
                <w:sz w:val="24"/>
                <w:szCs w:val="24"/>
                <w:vertAlign w:val="superscript"/>
              </w:rPr>
            </w:r>
            <w:r w:rsidRPr="009539CA">
              <w:rPr>
                <w:rFonts w:ascii="Arial" w:eastAsia="Verdana" w:hAnsi="Arial" w:cs="Arial"/>
                <w:b/>
                <w:position w:val="-1"/>
                <w:sz w:val="24"/>
                <w:szCs w:val="24"/>
              </w:rPr>
            </w:r>
            <w:r>
              <w:rPr>
                <w:rFonts w:ascii="Arial" w:eastAsia="Verdana" w:hAnsi="Arial" w:cs="Arial"/>
                <w:b/>
                <w:position w:val="-1"/>
                <w:sz w:val="24"/>
                <w:szCs w:val="24"/>
              </w:rPr>
            </w:r>
          </w:p>
        </w:tc>
      </w:tr>
      <w:tr w:rsidR="00E10636" w14:paraId="0B689719" w14:textId="2DF64604" w:rsidTr="006A41AA">
        <w:trPr>
          <w:trHeight w:val="488"/>
        </w:trPr>
        <w:tc>
          <w:tcPr>
            <w:tcW w:w="840"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Oct</w:t>
            </w:r>
          </w:p>
        </w:tc>
        <w:tc>
          <w:tcPr>
            <w:tcW w:w="1440"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19 (Mon)</w:t>
            </w:r>
          </w:p>
        </w:tc>
        <w:tc>
          <w:tcPr>
            <w:tcW w:w="4840"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 5 Graded Assignment &amp; Quiz#5</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0"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L.O. 1–6</w:t>
            </w:r>
          </w:p>
        </w:tc>
        <w:tc>
          <w:tcPr>
            <w:tcW w:w="1160"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14–16</w:t>
            </w:r>
          </w:p>
        </w:tc>
        <w:tc>
          <w:tcPr>
            <w:tcW w:w="1160"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E10636" w14:paraId="0B689719" w14:textId="2DF64604" w:rsidTr="006A41AA">
        <w:trPr>
          <w:trHeight w:val="488"/>
        </w:trPr>
        <w:tc>
          <w:tcPr>
            <w:tcW w:w="840"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Oct</w:t>
            </w:r>
          </w:p>
        </w:tc>
        <w:tc>
          <w:tcPr>
            <w:tcW w:w="1440"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26 (Mon)</w:t>
            </w:r>
          </w:p>
        </w:tc>
        <w:tc>
          <w:tcPr>
            <w:tcW w:w="4840"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 6 Graded Assignment &amp; Quiz#6</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0"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L.O. 1–6</w:t>
            </w:r>
          </w:p>
        </w:tc>
        <w:tc>
          <w:tcPr>
            <w:tcW w:w="1160"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17–18</w:t>
            </w:r>
          </w:p>
        </w:tc>
        <w:tc>
          <w:tcPr>
            <w:tcW w:w="1160"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E10636" w14:paraId="0B689719" w14:textId="2DF64604" w:rsidTr="006A41AA">
        <w:trPr>
          <w:trHeight w:val="488"/>
        </w:trPr>
        <w:tc>
          <w:tcPr>
            <w:tcW w:w="840"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Nov</w:t>
            </w:r>
          </w:p>
        </w:tc>
        <w:tc>
          <w:tcPr>
            <w:tcW w:w="1440"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2 (Mon)</w:t>
            </w:r>
          </w:p>
        </w:tc>
        <w:tc>
          <w:tcPr>
            <w:tcW w:w="4840"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 7 Graded Assignment &amp; Quiz#7</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0"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L.O. 6</w:t>
            </w:r>
          </w:p>
        </w:tc>
        <w:tc>
          <w:tcPr>
            <w:tcW w:w="1160"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19</w:t>
            </w:r>
          </w:p>
        </w:tc>
        <w:tc>
          <w:tcPr>
            <w:tcW w:w="1160"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E10636" w14:paraId="0B689719" w14:textId="2DF64604" w:rsidTr="006A41AA">
        <w:trPr>
          <w:trHeight w:val="488"/>
        </w:trPr>
        <w:tc>
          <w:tcPr>
            <w:tcW w:w="840"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Nov</w:t>
            </w:r>
          </w:p>
        </w:tc>
        <w:tc>
          <w:tcPr>
            <w:tcW w:w="1440"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9 (Mon)</w:t>
            </w:r>
          </w:p>
        </w:tc>
        <w:tc>
          <w:tcPr>
            <w:tcW w:w="4840"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 8 Graded Assignment &amp; Quiz#8</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0"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L.O. 1, 2, 3, 4, &amp; 6</w:t>
            </w:r>
          </w:p>
        </w:tc>
        <w:tc>
          <w:tcPr>
            <w:tcW w:w="1160"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20–22</w:t>
            </w:r>
          </w:p>
        </w:tc>
        <w:tc>
          <w:tcPr>
            <w:tcW w:w="1160"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DF4AF9" w14:paraId="7B0DD285" w14:textId="17DCAECB" w:rsidTr="00E10636">
        <w:trPr>
          <w:trHeight w:val="488"/>
        </w:trPr>
        <w:tc>
          <w:tcPr>
            <w:tcW w:w="840" w:type="dxa"/>
            <w:vAlign w:val="center"/>
            <w:shd w:val="clear" w:color="auto" w:fill="FFC000"/>
          </w:tcPr>
          <w:p w14:paraId="0B621F45" w14:textId="782C156C" w:rsidR="00DF4AF9" w:rsidRPr="008F4727" w:rsidRDefault="00DF4AF9" w:rsidP="00DF4AF9">
            <w:pPr>
              <w:jc w:val="center"/>
              <w:rPr>
                <w:rFonts w:ascii="Arial" w:hAnsi="Arial" w:cs="Arial"/>
                <w:b/>
                <w:bCs/>
                <w:iCs/>
                <w:sz w:val="24"/>
                <w:szCs w:val="24"/>
              </w:rPr>
            </w:pPr>
            <w:r w:rsidRPr="008F4727">
              <w:rPr>
                <w:rFonts w:ascii="Arial" w:eastAsia="Verdana" w:hAnsi="Arial" w:cs="Arial"/>
                <w:b/>
                <w:bCs/>
                <w:iCs/>
                <w:position w:val="-1"/>
                <w:sz w:val="24"/>
                <w:szCs w:val="24"/>
              </w:rPr>
              <w:t>Nov</w:t>
            </w:r>
          </w:p>
        </w:tc>
        <w:tc>
          <w:tcPr>
            <w:tcW w:w="1440" w:type="dxa"/>
            <w:vAlign w:val="center"/>
            <w:shd w:val="clear" w:color="auto" w:fill="FFC000"/>
          </w:tcPr>
          <w:p w14:paraId="4E56636C" w14:textId="251F5BC5" w:rsidR="00DF4AF9" w:rsidRPr="008F4727" w:rsidRDefault="00E10636" w:rsidP="00DF4AF9">
            <w:pPr>
              <w:jc w:val="center"/>
              <w:rPr>
                <w:rFonts w:ascii="Arial" w:hAnsi="Arial" w:cs="Arial"/>
                <w:b/>
                <w:bCs/>
                <w:iCs/>
                <w:sz w:val="24"/>
                <w:szCs w:val="24"/>
              </w:rPr>
            </w:pPr>
            <w:r w:rsidRPr="008F4727">
              <w:rPr>
                <w:rFonts w:ascii="Arial" w:hAnsi="Arial" w:cs="Arial"/>
                <w:b/>
                <w:bCs/>
                <w:iCs/>
                <w:sz w:val="24"/>
                <w:szCs w:val="24"/>
              </w:rPr>
              <w:t>10 (Tue)</w:t>
            </w:r>
          </w:p>
        </w:tc>
        <w:tc>
          <w:tcPr>
            <w:tcW w:w="4840" w:type="dxa"/>
            <w:gridSpan w:val="4"/>
            <w:vAlign w:val="center"/>
            <w:shd w:val="clear" w:color="auto" w:fill="FFC000"/>
          </w:tcPr>
          <w:p w14:paraId="082A6436" w14:textId="688E68A6" w:rsidR="00DF4AF9" w:rsidRPr="00DF4AF9" w:rsidRDefault="00DF4AF9" w:rsidP="00DF4AF9">
            <w:pPr>
              <w:jc w:val="center"/>
              <w:rPr>
                <w:rFonts w:ascii="Arial" w:eastAsia="Verdana" w:hAnsi="Arial" w:cs="Arial"/>
                <w:b/>
                <w:position w:val="-1"/>
                <w:sz w:val="24"/>
                <w:szCs w:val="24"/>
              </w:rPr>
            </w:pPr>
            <w:r w:rsidRPr="009539CA">
              <w:rPr>
                <w:rFonts w:ascii="Arial" w:eastAsia="Verdana" w:hAnsi="Arial" w:cs="Arial"/>
                <w:b/>
                <w:position w:val="-1"/>
                <w:sz w:val="24"/>
                <w:szCs w:val="24"/>
              </w:rPr>
              <w:t>3rd Exam: Chapters 5, 6, 7 &amp; 8  [IN PERSON]</w:t>
            </w:r>
            <w:r w:rsidRPr="009539CA">
              <w:rPr>
                <w:rFonts w:ascii="Arial" w:eastAsia="Verdana" w:hAnsi="Arial" w:cs="Arial"/>
                <w:b/>
                <w:position w:val="-1"/>
                <w:sz w:val="24"/>
                <w:szCs w:val="24"/>
                <w:vertAlign w:val="superscript"/>
              </w:rPr>
            </w:r>
            <w:r w:rsidRPr="009539CA">
              <w:rPr>
                <w:rFonts w:ascii="Arial" w:eastAsia="Verdana" w:hAnsi="Arial" w:cs="Arial"/>
                <w:b/>
                <w:position w:val="-1"/>
                <w:sz w:val="24"/>
                <w:szCs w:val="24"/>
              </w:rPr>
            </w:r>
            <w:r>
              <w:rPr>
                <w:rFonts w:ascii="Arial" w:eastAsia="Verdana" w:hAnsi="Arial" w:cs="Arial"/>
                <w:b/>
                <w:position w:val="-1"/>
                <w:sz w:val="24"/>
                <w:szCs w:val="24"/>
              </w:rPr>
            </w:r>
          </w:p>
        </w:tc>
      </w:tr>
      <w:tr w:rsidR="00E10636" w14:paraId="0B689719" w14:textId="2DF64604" w:rsidTr="006A41AA">
        <w:trPr>
          <w:trHeight w:val="488"/>
        </w:trPr>
        <w:tc>
          <w:tcPr>
            <w:tcW w:w="840"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Nov</w:t>
            </w:r>
          </w:p>
        </w:tc>
        <w:tc>
          <w:tcPr>
            <w:tcW w:w="1440"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18 (Wed)</w:t>
            </w:r>
          </w:p>
        </w:tc>
        <w:tc>
          <w:tcPr>
            <w:tcW w:w="4840"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 9 Graded Assignment &amp; Quiz#9</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0"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L.O. 1, 2, &amp; 6</w:t>
            </w:r>
          </w:p>
        </w:tc>
        <w:tc>
          <w:tcPr>
            <w:tcW w:w="1160"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23</w:t>
            </w:r>
          </w:p>
        </w:tc>
        <w:tc>
          <w:tcPr>
            <w:tcW w:w="1160"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E10636" w14:paraId="0B689719" w14:textId="2DF64604" w:rsidTr="006A41AA">
        <w:trPr>
          <w:trHeight w:val="488"/>
        </w:trPr>
        <w:tc>
          <w:tcPr>
            <w:tcW w:w="840"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Nov</w:t>
            </w:r>
          </w:p>
        </w:tc>
        <w:tc>
          <w:tcPr>
            <w:tcW w:w="1440"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23 (Mon)</w:t>
            </w:r>
          </w:p>
        </w:tc>
        <w:tc>
          <w:tcPr>
            <w:tcW w:w="4840"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 11 Graded Assignment &amp; Quiz#10</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0"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L.O. 1, 3, 4, &amp; 5</w:t>
            </w:r>
          </w:p>
        </w:tc>
        <w:tc>
          <w:tcPr>
            <w:tcW w:w="1160"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24</w:t>
            </w:r>
          </w:p>
        </w:tc>
        <w:tc>
          <w:tcPr>
            <w:tcW w:w="1160"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E10636" w14:paraId="0B689719" w14:textId="2DF64604" w:rsidTr="006A41AA">
        <w:trPr>
          <w:trHeight w:val="488"/>
        </w:trPr>
        <w:tc>
          <w:tcPr>
            <w:tcW w:w="840"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Nov</w:t>
            </w:r>
          </w:p>
        </w:tc>
        <w:tc>
          <w:tcPr>
            <w:tcW w:w="1440"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25 (Wed)</w:t>
            </w:r>
          </w:p>
        </w:tc>
        <w:tc>
          <w:tcPr>
            <w:tcW w:w="4840"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 12 Graded Assignment &amp; Quiz#11</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0"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L.O. 1 &amp; 6</w:t>
            </w:r>
          </w:p>
        </w:tc>
        <w:tc>
          <w:tcPr>
            <w:tcW w:w="1160"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25</w:t>
            </w:r>
          </w:p>
        </w:tc>
        <w:tc>
          <w:tcPr>
            <w:tcW w:w="1160"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E10636" w14:paraId="0B689719" w14:textId="2DF64604" w:rsidTr="006A41AA">
        <w:trPr>
          <w:trHeight w:val="488"/>
        </w:trPr>
        <w:tc>
          <w:tcPr>
            <w:tcW w:w="840"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Nov</w:t>
            </w:r>
          </w:p>
        </w:tc>
        <w:tc>
          <w:tcPr>
            <w:tcW w:w="1440"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30 (Mon)</w:t>
            </w:r>
          </w:p>
        </w:tc>
        <w:tc>
          <w:tcPr>
            <w:tcW w:w="4840"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 13 Graded Assignment &amp; Quiz#12</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0"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L.O. 1, 2, 4, &amp; 7</w:t>
            </w:r>
          </w:p>
        </w:tc>
        <w:tc>
          <w:tcPr>
            <w:tcW w:w="1160"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26</w:t>
            </w:r>
          </w:p>
        </w:tc>
        <w:tc>
          <w:tcPr>
            <w:tcW w:w="1160"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DF4AF9" w14:paraId="7B0DD285" w14:textId="17DCAECB" w:rsidTr="00E10636">
        <w:trPr>
          <w:trHeight w:val="488"/>
        </w:trPr>
        <w:tc>
          <w:tcPr>
            <w:tcW w:w="840" w:type="dxa"/>
            <w:vAlign w:val="center"/>
            <w:shd w:val="clear" w:color="auto" w:fill="00B0F0"/>
          </w:tcPr>
          <w:p w14:paraId="0B621F45" w14:textId="782C156C" w:rsidR="00DF4AF9" w:rsidRPr="008F4727" w:rsidRDefault="00DF4AF9" w:rsidP="00DF4AF9">
            <w:pPr>
              <w:jc w:val="center"/>
              <w:rPr>
                <w:rFonts w:ascii="Arial" w:hAnsi="Arial" w:cs="Arial"/>
                <w:b/>
                <w:bCs/>
                <w:iCs/>
                <w:sz w:val="24"/>
                <w:szCs w:val="24"/>
              </w:rPr>
            </w:pPr>
            <w:r w:rsidRPr="008F4727">
              <w:rPr>
                <w:rFonts w:ascii="Arial" w:eastAsia="Verdana" w:hAnsi="Arial" w:cs="Arial"/>
                <w:b/>
                <w:bCs/>
                <w:iCs/>
                <w:position w:val="-1"/>
                <w:sz w:val="24"/>
                <w:szCs w:val="24"/>
              </w:rPr>
              <w:t>Dec</w:t>
            </w:r>
          </w:p>
        </w:tc>
        <w:tc>
          <w:tcPr>
            <w:tcW w:w="1440" w:type="dxa"/>
            <w:vAlign w:val="center"/>
            <w:shd w:val="clear" w:color="auto" w:fill="00B0F0"/>
          </w:tcPr>
          <w:p w14:paraId="4E56636C" w14:textId="251F5BC5" w:rsidR="00DF4AF9" w:rsidRPr="008F4727" w:rsidRDefault="00E10636" w:rsidP="00DF4AF9">
            <w:pPr>
              <w:jc w:val="center"/>
              <w:rPr>
                <w:rFonts w:ascii="Arial" w:hAnsi="Arial" w:cs="Arial"/>
                <w:b/>
                <w:bCs/>
                <w:iCs/>
                <w:sz w:val="24"/>
                <w:szCs w:val="24"/>
              </w:rPr>
            </w:pPr>
            <w:r w:rsidRPr="008F4727">
              <w:rPr>
                <w:rFonts w:ascii="Arial" w:hAnsi="Arial" w:cs="Arial"/>
                <w:b/>
                <w:bCs/>
                <w:iCs/>
                <w:sz w:val="24"/>
                <w:szCs w:val="24"/>
              </w:rPr>
              <w:t>1 (Tue)</w:t>
            </w:r>
          </w:p>
        </w:tc>
        <w:tc>
          <w:tcPr>
            <w:tcW w:w="4840" w:type="dxa"/>
            <w:gridSpan w:val="4"/>
            <w:vAlign w:val="center"/>
            <w:shd w:val="clear" w:color="auto" w:fill="00B0F0"/>
          </w:tcPr>
          <w:p w14:paraId="082A6436" w14:textId="688E68A6" w:rsidR="00DF4AF9" w:rsidRPr="00DF4AF9" w:rsidRDefault="00DF4AF9" w:rsidP="00DF4AF9">
            <w:pPr>
              <w:jc w:val="center"/>
              <w:rPr>
                <w:rFonts w:ascii="Arial" w:eastAsia="Verdana" w:hAnsi="Arial" w:cs="Arial"/>
                <w:b/>
                <w:position w:val="-1"/>
                <w:sz w:val="24"/>
                <w:szCs w:val="24"/>
              </w:rPr>
            </w:pPr>
            <w:r w:rsidRPr="009539CA">
              <w:rPr>
                <w:rFonts w:ascii="Arial" w:eastAsia="Verdana" w:hAnsi="Arial" w:cs="Arial"/>
                <w:b/>
                <w:position w:val="-1"/>
                <w:sz w:val="24"/>
                <w:szCs w:val="24"/>
              </w:rPr>
              <w:t>Comprehensive Final Exam: Ch. 1–9, 11, 12 &amp; 13  [IN PERSON]</w:t>
            </w:r>
            <w:r w:rsidRPr="009539CA">
              <w:rPr>
                <w:rFonts w:ascii="Arial" w:eastAsia="Verdana" w:hAnsi="Arial" w:cs="Arial"/>
                <w:b/>
                <w:position w:val="-1"/>
                <w:sz w:val="24"/>
                <w:szCs w:val="24"/>
                <w:vertAlign w:val="superscript"/>
              </w:rPr>
            </w:r>
            <w:r w:rsidRPr="009539CA">
              <w:rPr>
                <w:rFonts w:ascii="Arial" w:eastAsia="Verdana" w:hAnsi="Arial" w:cs="Arial"/>
                <w:b/>
                <w:position w:val="-1"/>
                <w:sz w:val="24"/>
                <w:szCs w:val="24"/>
              </w:rPr>
            </w:r>
            <w:r>
              <w:rPr>
                <w:rFonts w:ascii="Arial" w:eastAsia="Verdana" w:hAnsi="Arial" w:cs="Arial"/>
                <w:b/>
                <w:position w:val="-1"/>
                <w:sz w:val="24"/>
                <w:szCs w:val="24"/>
              </w:rPr>
            </w:r>
          </w:p>
        </w:tc>
      </w:tr>
    </w:tbl>
    <w:p w14:paraId="7207ADCE" w14:textId="77777777" w:rsidR="00735E1A" w:rsidRDefault="00735E1A">
      <w:pPr>
        <w:sectPr w:rsidR="00735E1A" w:rsidSect="00735E1A">
          <w:headerReference w:type="default" r:id="rId6"/>
          <w:footerReference w:type="default" r:id="rId9"/>
          <w:headerReference w:type="first" r:id="rId10"/>
          <w:footerReference w:type="first" r:id="rId11"/>
          <w:headerReference w:type="even" r:id="rId12"/>
          <w:footerReference w:type="even" r:id="rId13"/>
          <w:pgSz w:w="12240" w:h="15840"/>
          <w:pgMar w:top="1665" w:right="1080" w:bottom="1440" w:left="709" w:header="309" w:footer="720" w:gutter="0"/>
          <w:cols w:space="720"/>
          <w:docGrid w:linePitch="360"/>
        </w:sectPr>
      </w:pPr>
    </w:p>
    <w:p w14:paraId="719691C8" w14:textId="54C1E8A8" w:rsidR="00735E1A" w:rsidRPr="004D3C47" w:rsidRDefault="00735E1A" w:rsidP="00735E1A">
      <w:pPr>
        <w:pStyle w:val="Heading2"/>
        <w:tabs>
          <w:tab w:val="left" w:pos="1710"/>
        </w:tabs>
        <w:spacing w:before="0" w:after="0"/>
        <w:jc w:val="center"/>
        <w:rPr>
          <w:rFonts w:ascii="Times New Roman" w:hAnsi="Times New Roman" w:cs="Times New Roman"/>
          <w:i w:val="0"/>
          <w:sz w:val="22"/>
          <w:szCs w:val="22"/>
          <w:lang w:eastAsia="ko-KR"/>
        </w:rPr>
      </w:pPr>
      <w:r>
        <w:rPr>
          <w:rFonts w:ascii="Times New Roman" w:hAnsi="Times New Roman" w:cs="Times New Roman"/>
          <w:i w:val="0"/>
          <w:sz w:val="22"/>
          <w:szCs w:val="22"/>
        </w:rPr>
        <w:t>Session Schedule — Self-Study Pacing &amp; In-Person Meeting Dates</w:t>
      </w:r>
      <w:r w:rsidRPr="005C1B86">
        <w:rPr>
          <w:rFonts w:ascii="Times New Roman" w:hAnsi="Times New Roman" w:cs="Times New Roman"/>
          <w:i w:val="0"/>
          <w:sz w:val="22"/>
          <w:szCs w:val="22"/>
        </w:rPr>
      </w:r>
      <w:r>
        <w:rPr>
          <w:rFonts w:ascii="Times New Roman" w:hAnsi="Times New Roman" w:cs="Times New Roman"/>
          <w:i w:val="0"/>
          <w:sz w:val="22"/>
          <w:szCs w:val="22"/>
        </w:rPr>
      </w:r>
      <w:r w:rsidRPr="005C1B86">
        <w:rPr>
          <w:rFonts w:ascii="Times New Roman" w:hAnsi="Times New Roman" w:cs="Times New Roman"/>
          <w:i w:val="0"/>
          <w:sz w:val="22"/>
          <w:szCs w:val="22"/>
        </w:rPr>
      </w:r>
    </w:p>
    <w:p w14:paraId="16FA15E5" w14:textId="1326BFF8" w:rsidR="00735E1A" w:rsidRDefault="00735E1A"/>
    <w:tbl>
      <w:tblPr>
        <w:tblW w:w="4939"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07"/>
        <w:gridCol w:w="1752"/>
        <w:gridCol w:w="7649"/>
      </w:tblGrid>
      <w:tr w:rsidR="00735E1A" w:rsidRPr="005C1B86" w14:paraId="433CA4A0" w14:textId="77777777" w:rsidTr="007F4A38">
        <w:tc>
          <w:tcPr>
            <w:tcW w:w="440" w:type="pct"/>
            <w:shd w:val="clear" w:color="auto" w:fill="auto"/>
          </w:tcPr>
          <w:p w14:paraId="0B9C0EC3" w14:textId="77777777" w:rsidR="00735E1A" w:rsidRPr="005C1B86" w:rsidRDefault="00735E1A" w:rsidP="007F4A38">
            <w:pPr>
              <w:jc w:val="center"/>
              <w:rPr>
                <w:b/>
                <w:sz w:val="22"/>
                <w:szCs w:val="22"/>
                <w:lang w:eastAsia="ko-KR"/>
              </w:rPr>
            </w:pPr>
            <w:bookmarkStart w:id="0" w:name="_Hlk92062166"/>
            <w:r>
              <w:rPr>
                <w:rFonts w:hint="eastAsia"/>
                <w:b/>
                <w:sz w:val="22"/>
                <w:szCs w:val="22"/>
                <w:lang w:eastAsia="ko-KR"/>
              </w:rPr>
              <w:t>Session</w:t>
            </w:r>
          </w:p>
        </w:tc>
        <w:tc>
          <w:tcPr>
            <w:tcW w:w="850" w:type="pct"/>
            <w:shd w:val="clear" w:color="auto" w:fill="auto"/>
          </w:tcPr>
          <w:p w14:paraId="7CEF071C" w14:textId="77777777" w:rsidR="00735E1A" w:rsidRPr="005C1B86" w:rsidRDefault="00735E1A" w:rsidP="007F4A38">
            <w:pPr>
              <w:ind w:right="225"/>
              <w:jc w:val="center"/>
              <w:rPr>
                <w:b/>
                <w:sz w:val="22"/>
                <w:szCs w:val="22"/>
              </w:rPr>
            </w:pPr>
            <w:r w:rsidRPr="005C1B86">
              <w:rPr>
                <w:b/>
                <w:sz w:val="22"/>
                <w:szCs w:val="22"/>
              </w:rPr>
              <w:t>Date</w:t>
            </w:r>
          </w:p>
        </w:tc>
        <w:tc>
          <w:tcPr>
            <w:tcW w:w="3710" w:type="pct"/>
            <w:shd w:val="clear" w:color="auto" w:fill="auto"/>
          </w:tcPr>
          <w:p w14:paraId="78F0A6D1" w14:textId="77777777" w:rsidR="00735E1A" w:rsidRPr="005C1B86" w:rsidRDefault="00735E1A" w:rsidP="007F4A38">
            <w:pPr>
              <w:jc w:val="center"/>
              <w:rPr>
                <w:b/>
                <w:sz w:val="22"/>
                <w:szCs w:val="22"/>
              </w:rPr>
            </w:pPr>
            <w:r w:rsidRPr="005C1B86">
              <w:rPr>
                <w:b/>
                <w:sz w:val="22"/>
                <w:szCs w:val="22"/>
              </w:rPr>
              <w:t>Major Topics</w:t>
            </w:r>
          </w:p>
        </w:tc>
      </w:tr>
      <w:bookmarkEnd w:id="0"/>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1</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08/18 (Tue)</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Course Orientation &amp; Syllabus; Ch. 1 — Accounting and the Business Environment</w:t>
            </w:r>
            <w:r w:rsidRPr="00A9296B">
              <w:rPr>
                <w:b/>
                <w:color w:val="0070C0"/>
              </w:rPr>
              <w:t xml:space="preserve">   (IN PERSON)</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2</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08/20 (Thu)</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1 — Accounting and the Business Environment</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3</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08/25 (Tue)</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1 — Accounting and the Business Environment</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4</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08/27 (Thu)</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2 — Recording Business Transactions</w:t>
            </w:r>
            <w:r w:rsidRPr="00A9296B">
              <w:rPr>
                <w:b/>
                <w:color w:val="C00000"/>
              </w:rPr>
              <w:t xml:space="preserve">   (Ch. 1 Assignment &amp; Quiz#1 due 08/31)</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5</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09/01 (Tue)</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2 — Recording Business Transactions</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6</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09/03 (Thu)</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2 — Recording Business Transactions</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b/>
                <w:color w:val="3333FF"/>
                <w:sz w:val="22"/>
                <w:szCs w:val="22"/>
                <w:lang w:eastAsia="ko-KR"/>
              </w:rPr>
              <w:t>—</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b/>
                <w:color w:val="3333FF"/>
                <w:sz w:val="22"/>
                <w:szCs w:val="22"/>
              </w:rPr>
              <w:t>09/08 (Tue)</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rPr>
                <w:b/>
                <w:color w:val="3333FF"/>
              </w:rPr>
              <w:t>Tuesday follows a Monday schedule — T/Th classes do not meet</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7</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09/10 (Thu)</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1 &amp; 2 Review (Ch1-2 Practice Test)</w:t>
            </w:r>
            <w:r w:rsidRPr="00A9296B">
              <w:rPr>
                <w:b/>
                <w:color w:val="C00000"/>
              </w:rPr>
              <w:t xml:space="preserve">   (Ch. 2 Assignment &amp; Quiz#2 due 09/14)</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8</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09/15 (Tue)</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1st Exam: Ch. 1 &amp; 2</w:t>
            </w:r>
            <w:r w:rsidRPr="00A9296B">
              <w:rPr>
                <w:b/>
                <w:color w:val="0070C0"/>
              </w:rPr>
              <w:t xml:space="preserve">   (IN PERSON — bring laptop &amp; student ID)</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9</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09/17 (Thu)</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3 — The Adjusting Process</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10</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09/22 (Tue)</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3 — The Adjusting Process</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11</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09/24 (Thu)</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3 — The Adjusting Process</w:t>
            </w:r>
            <w:r w:rsidRPr="00A9296B">
              <w:rPr>
                <w:b/>
                <w:color w:val="C00000"/>
              </w:rPr>
              <w:t xml:space="preserve">   (Ch. 3 Assignment &amp; Quiz#3 due 09/28)</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12</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09/29 (Tue)</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4 — Completing the Accounting Cycle</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13</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10/01 (Thu)</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4 — Completing the Accounting Cycle</w:t>
            </w:r>
            <w:r w:rsidRPr="00A9296B">
              <w:rPr>
                <w:b/>
                <w:color w:val="C00000"/>
              </w:rPr>
              <w:t xml:space="preserve">   (Ch. 4 Assignment &amp; Quiz#4 due 10/05)</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14</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10/06 (Tue)</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3 &amp; 4 Review</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15</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10/08 (Thu)</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2nd Exam: Ch. 3 &amp; 4</w:t>
            </w:r>
            <w:r w:rsidRPr="00A9296B">
              <w:rPr>
                <w:b/>
                <w:color w:val="0070C0"/>
              </w:rPr>
              <w:t xml:space="preserve">   (IN PERSON — bring laptop &amp; student ID)</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16</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10/13 (Tue)</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5 — Merchandising Operations</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17</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10/15 (Thu)</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5 — Merchandising Operations</w:t>
            </w:r>
            <w:r w:rsidRPr="00A9296B">
              <w:rPr>
                <w:b/>
                <w:color w:val="C00000"/>
              </w:rPr>
              <w:t xml:space="preserve">   (Ch. 5 Assignment &amp; Quiz#5 due 10/19)</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18</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10/20 (Tue)</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6 — Merchandise Inventory</w:t>
            </w:r>
            <w:r w:rsidRPr="00A9296B">
              <w:rPr>
                <w:b/>
                <w:color w:val="00B050"/>
              </w:rPr>
              <w:t xml:space="preserve">   (10/21 — Last day to withdraw with a “W”)</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19</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10/22 (Thu)</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6 — Merchandise Inventory</w:t>
            </w:r>
            <w:r w:rsidRPr="00A9296B">
              <w:rPr>
                <w:b/>
                <w:color w:val="C00000"/>
              </w:rPr>
              <w:t xml:space="preserve">   (Ch. 6 Assignment &amp; Quiz#6 due 10/26)</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20</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10/27 (Tue)</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7 — Internal Control and Cash</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21</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10/29 (Thu)</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8 — Receivables</w:t>
            </w:r>
            <w:r w:rsidRPr="00A9296B">
              <w:rPr>
                <w:b/>
                <w:color w:val="C00000"/>
              </w:rPr>
              <w:t xml:space="preserve">   (Ch. 7 Assignment &amp; Quiz#7 due 11/02)</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22</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11/03 (Tue)</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8 — Receivables</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23</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11/05 (Thu)</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5–8 Review</w:t>
            </w:r>
            <w:r w:rsidRPr="00A9296B">
              <w:rPr>
                <w:b/>
                <w:color w:val="C00000"/>
              </w:rPr>
              <w:t xml:space="preserve">   (Ch. 8 Assignment &amp; Quiz#8 due 11/09)</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24</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11/10 (Tue)</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3rd Exam: Ch. 5, 6, 7 &amp; 8</w:t>
            </w:r>
            <w:r w:rsidRPr="00A9296B">
              <w:rPr>
                <w:b/>
                <w:color w:val="0070C0"/>
              </w:rPr>
              <w:t xml:space="preserve">   (IN PERSON — bring laptop &amp; student ID)</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25</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11/12 (Thu)</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9 — Plant Assets, Natural Resources, and Intangibles</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26</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11/17 (Tue)</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11 — Current Liabilities</w:t>
            </w:r>
            <w:r w:rsidRPr="00A9296B">
              <w:rPr>
                <w:b/>
                <w:color w:val="C00000"/>
              </w:rPr>
              <w:t xml:space="preserve">   (Ch. 9 Assignment &amp; Quiz#9 due 11/18)</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27</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11/19 (Thu)</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12 — Long-Term Liabilities</w:t>
            </w:r>
            <w:r w:rsidRPr="00A9296B">
              <w:rPr>
                <w:b/>
                <w:color w:val="C00000"/>
              </w:rPr>
              <w:t xml:space="preserve">   (Ch. 11 Assignment &amp; Quiz#10 due 11/23)</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28</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11/24 (Tue)</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13 — Stockholders' Equity; Comprehensive Course Review</w:t>
            </w:r>
            <w:r w:rsidRPr="00A9296B">
              <w:rPr>
                <w:b/>
                <w:color w:val="C00000"/>
              </w:rPr>
              <w:t xml:space="preserve">   (Ch. 12 Assignment &amp; Quiz#11 due 11/25; Ch. 13 Assignment &amp; Quiz#12 due 11/30)</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b/>
                <w:color w:val="3333FF"/>
                <w:sz w:val="22"/>
                <w:szCs w:val="22"/>
                <w:lang w:eastAsia="ko-KR"/>
              </w:rPr>
              <w:t>—</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b/>
                <w:color w:val="3333FF"/>
                <w:sz w:val="22"/>
                <w:szCs w:val="22"/>
              </w:rPr>
              <w:t>11/26 (Thu)</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rPr>
                <w:b/>
                <w:color w:val="3333FF"/>
              </w:rPr>
              <w:t>Thanksgiving Holiday — no classes</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Final</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12/01 (Tue)</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Comprehensive Final Exam: Ch. 1–9, 11, 12 &amp; 13 (final-exam week)</w:t>
            </w:r>
            <w:r w:rsidRPr="00A9296B">
              <w:rPr>
                <w:b/>
                <w:color w:val="0070C0"/>
              </w:rPr>
              <w:t xml:space="preserve">   (IN PERSON — bring laptop &amp; student ID)</w:t>
            </w:r>
          </w:p>
        </w:tc>
      </w:tr>
    </w:tbl>
    <w:p w14:paraId="509F5566" w14:textId="77777777" w:rsidR="00735E1A" w:rsidRDefault="00735E1A"/>
    <w:p w14:paraId="3FDF9220" w14:textId="1362AACA" w:rsidR="009539CA" w:rsidRPr="009539CA" w:rsidRDefault="009539CA" w:rsidP="00B72756">
      <w:pPr>
        <w:rPr>
          <w:rFonts w:ascii="Verdana" w:hAnsi="Verdana"/>
          <w:sz w:val="22"/>
          <w:szCs w:val="22"/>
        </w:rPr>
      </w:pPr>
      <w:r w:rsidRPr="009539CA">
        <w:rPr>
          <w:rFonts w:ascii="Verdana" w:hAnsi="Verdana"/>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color w:val="000000"/>
          <w:sz w:val="22"/>
          <w:szCs w:val="22"/>
        </w:rPr>
      </w:r>
      <w:r w:rsidRPr="009539CA">
        <w:rPr>
          <w:rFonts w:ascii="Verdana" w:hAnsi="Verdana"/>
          <w:sz w:val="22"/>
          <w:szCs w:val="22"/>
        </w:rPr>
      </w:r>
      <w:r w:rsidR="00B72756">
        <w:rPr>
          <w:rFonts w:ascii="Verdana" w:hAnsi="Verdana"/>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sz w:val="22"/>
          <w:szCs w:val="22"/>
        </w:rPr>
      </w:r>
    </w:p>
    <w:p w14:paraId="324BEFC8" w14:textId="6551DC67" w:rsidR="00186FA2" w:rsidRPr="00690AF4" w:rsidRDefault="00B10854" w:rsidP="00690AF4">
      <w:pPr>
        <w:pStyle w:val="Heading11"/>
        <w:spacing w:after="240" w:line="360" w:lineRule="auto"/>
        <w:rPr>
          <w:bCs/>
          <w:sz w:val="28"/>
          <w:szCs w:val="28"/>
          <w:u w:val="single"/>
        </w:rPr>
      </w:pPr>
      <w:r w:rsidRPr="00690AF4">
        <w:rPr>
          <w:bCs/>
          <w:sz w:val="28"/>
          <w:szCs w:val="28"/>
          <w:u w:val="single"/>
        </w:rPr>
        <w:lastRenderedPageBreak/>
        <w:t>Important Note</w:t>
      </w:r>
      <w:r w:rsidR="001B4EA4" w:rsidRPr="00690AF4">
        <w:rPr>
          <w:bCs/>
          <w:sz w:val="28"/>
          <w:szCs w:val="28"/>
          <w:u w:val="single"/>
        </w:rPr>
        <w:t>s</w:t>
      </w:r>
    </w:p>
    <w:p w14:paraId="1F1D69EF" w14:textId="585DB935" w:rsidR="004623F0" w:rsidRPr="004623F0" w:rsidRDefault="004623F0" w:rsidP="004623F0">
      <w:pPr>
        <w:pStyle w:val="ListParagraph"/>
        <w:spacing w:line="360" w:lineRule="auto"/>
        <w:rPr>
          <w:b/>
          <w:bCs/>
          <w:sz w:val="22"/>
          <w:szCs w:val="22"/>
        </w:rPr>
      </w:pPr>
      <w:r w:rsidRPr="004623F0">
        <w:rPr>
          <w:sz w:val="22"/>
          <w:szCs w:val="22"/>
        </w:rPr>
        <w:t xml:space="preserve">1.  The Learning Objectives (L.O.s) for “Describe the Accounting Cycle,” presented in Chapters 2 and 3 of the current edition of the textbook, are not included in the Video Lecture PowerPoint (previous edition PPT) for the same chapters. However, </w:t>
      </w:r>
      <w:r w:rsidRPr="004623F0">
        <w:rPr>
          <w:b/>
          <w:bCs/>
          <w:i/>
          <w:iCs/>
          <w:sz w:val="22"/>
          <w:szCs w:val="22"/>
        </w:rPr>
        <w:t>this topic is thoroughly covered in the video lectures for Chapters 2, 3, and 4 and is summarized in detail in Chapter 4.</w:t>
      </w:r>
    </w:p>
    <w:p w14:paraId="4675B3A4" w14:textId="3A4ED840" w:rsidR="004623F0" w:rsidRPr="004623F0" w:rsidRDefault="004623F0" w:rsidP="004623F0">
      <w:pPr>
        <w:pStyle w:val="ListParagraph"/>
        <w:spacing w:line="360" w:lineRule="auto"/>
        <w:rPr>
          <w:sz w:val="22"/>
          <w:szCs w:val="22"/>
        </w:rPr>
      </w:pPr>
      <w:r w:rsidRPr="004623F0">
        <w:rPr>
          <w:sz w:val="22"/>
          <w:szCs w:val="22"/>
        </w:rPr>
        <w:t xml:space="preserve">2.  In the </w:t>
      </w:r>
      <w:r w:rsidR="00D728D6" w:rsidRPr="004623F0">
        <w:rPr>
          <w:sz w:val="22"/>
          <w:szCs w:val="22"/>
        </w:rPr>
        <w:t>Video Lecture PowerPoint (previous edition PPT)</w:t>
      </w:r>
      <w:r w:rsidRPr="004623F0">
        <w:rPr>
          <w:sz w:val="22"/>
          <w:szCs w:val="22"/>
        </w:rPr>
        <w:t>, Chapter 3’s Learning Objective 3 (L.O.3) — “Explain the purpose of and journalize and post adjusting entries” — is not divided as it is in the current edition. The current edition separates this into:</w:t>
      </w:r>
    </w:p>
    <w:p w14:paraId="2C796ECD" w14:textId="3F1D0D52" w:rsidR="004623F0" w:rsidRPr="004623F0" w:rsidRDefault="004623F0" w:rsidP="00D728D6">
      <w:pPr>
        <w:pStyle w:val="ListParagraph"/>
        <w:spacing w:line="360" w:lineRule="auto"/>
        <w:ind w:left="1440"/>
        <w:rPr>
          <w:sz w:val="22"/>
          <w:szCs w:val="22"/>
        </w:rPr>
      </w:pPr>
      <w:r w:rsidRPr="004623F0">
        <w:rPr>
          <w:sz w:val="22"/>
          <w:szCs w:val="22"/>
        </w:rPr>
        <w:t xml:space="preserve">–  L.O.3: “Explain the purpose of and journalize and post adjusting entries for deferrals,” </w:t>
      </w:r>
      <w:r w:rsidR="00D728D6">
        <w:rPr>
          <w:rFonts w:eastAsiaTheme="minorEastAsia" w:hint="eastAsia"/>
          <w:sz w:val="22"/>
          <w:szCs w:val="22"/>
          <w:lang w:eastAsia="ko-KR"/>
        </w:rPr>
        <w:t>and</w:t>
      </w:r>
    </w:p>
    <w:p w14:paraId="58E41267" w14:textId="77777777" w:rsidR="00D728D6" w:rsidRPr="00D728D6" w:rsidRDefault="004623F0" w:rsidP="00D728D6">
      <w:pPr>
        <w:pStyle w:val="ListParagraph"/>
        <w:spacing w:line="360" w:lineRule="auto"/>
        <w:ind w:left="1440"/>
        <w:rPr>
          <w:sz w:val="22"/>
          <w:szCs w:val="22"/>
        </w:rPr>
      </w:pPr>
      <w:r w:rsidRPr="004623F0">
        <w:rPr>
          <w:sz w:val="22"/>
          <w:szCs w:val="22"/>
        </w:rPr>
        <w:t>–  L.O.4: “Explain the purpose of and journalize and post adjusting entries for accruals.”</w:t>
      </w:r>
    </w:p>
    <w:p w14:paraId="499C683E" w14:textId="40A2DEF2" w:rsidR="004623F0" w:rsidRPr="004623F0" w:rsidRDefault="004623F0" w:rsidP="00D728D6">
      <w:pPr>
        <w:pStyle w:val="ListParagraph"/>
        <w:spacing w:line="360" w:lineRule="auto"/>
        <w:rPr>
          <w:b/>
          <w:bCs/>
          <w:i/>
          <w:iCs/>
          <w:sz w:val="22"/>
          <w:szCs w:val="22"/>
        </w:rPr>
      </w:pPr>
      <w:r w:rsidRPr="004623F0">
        <w:rPr>
          <w:b/>
          <w:bCs/>
          <w:i/>
          <w:iCs/>
          <w:sz w:val="22"/>
          <w:szCs w:val="22"/>
        </w:rPr>
        <w:t>While this distinction is not present in the previous edition, the content remains consistent and is fully addressed in the corresponding video lecture.</w:t>
      </w:r>
    </w:p>
    <w:p w14:paraId="1057EE17" w14:textId="3E6AC683" w:rsidR="004623F0" w:rsidRPr="004623F0" w:rsidRDefault="004623F0" w:rsidP="004623F0">
      <w:pPr>
        <w:pStyle w:val="ListParagraph"/>
        <w:spacing w:line="360" w:lineRule="auto"/>
        <w:rPr>
          <w:sz w:val="22"/>
          <w:szCs w:val="22"/>
        </w:rPr>
      </w:pPr>
      <w:r w:rsidRPr="004623F0">
        <w:rPr>
          <w:sz w:val="22"/>
          <w:szCs w:val="22"/>
        </w:rPr>
        <w:t xml:space="preserve">3.  In the </w:t>
      </w:r>
      <w:r w:rsidR="00D728D6" w:rsidRPr="004623F0">
        <w:rPr>
          <w:sz w:val="22"/>
          <w:szCs w:val="22"/>
        </w:rPr>
        <w:t>Video Lecture PowerPoint (previous edition PPT)</w:t>
      </w:r>
      <w:r w:rsidRPr="004623F0">
        <w:rPr>
          <w:sz w:val="22"/>
          <w:szCs w:val="22"/>
        </w:rPr>
        <w:t xml:space="preserve">, Chapter 8’s Learning Objective 3 (L.O.3) — “Apply the allowance method for </w:t>
      </w:r>
      <w:proofErr w:type="spellStart"/>
      <w:r w:rsidRPr="004623F0">
        <w:rPr>
          <w:sz w:val="22"/>
          <w:szCs w:val="22"/>
        </w:rPr>
        <w:t>uncollectibles</w:t>
      </w:r>
      <w:proofErr w:type="spellEnd"/>
      <w:r w:rsidRPr="004623F0">
        <w:rPr>
          <w:sz w:val="22"/>
          <w:szCs w:val="22"/>
        </w:rPr>
        <w:t xml:space="preserve"> and estimate bad debts expense based on the percent-of-sales, percent-of-receivables, and aging-of-receivables methods” — is also not divided as in the current edition. The current edition separates this into:</w:t>
      </w:r>
    </w:p>
    <w:p w14:paraId="18559A7C" w14:textId="0665AF76" w:rsidR="004623F0" w:rsidRPr="004623F0" w:rsidRDefault="004623F0" w:rsidP="00D728D6">
      <w:pPr>
        <w:pStyle w:val="ListParagraph"/>
        <w:spacing w:line="360" w:lineRule="auto"/>
        <w:ind w:left="1440"/>
        <w:rPr>
          <w:sz w:val="22"/>
          <w:szCs w:val="22"/>
        </w:rPr>
      </w:pPr>
      <w:r w:rsidRPr="004623F0">
        <w:rPr>
          <w:sz w:val="22"/>
          <w:szCs w:val="22"/>
        </w:rPr>
        <w:t xml:space="preserve">–  L.O.3: “Record transactions using the allowance method for </w:t>
      </w:r>
      <w:proofErr w:type="spellStart"/>
      <w:r w:rsidRPr="004623F0">
        <w:rPr>
          <w:sz w:val="22"/>
          <w:szCs w:val="22"/>
        </w:rPr>
        <w:t>uncollectibles</w:t>
      </w:r>
      <w:proofErr w:type="spellEnd"/>
      <w:r w:rsidRPr="004623F0">
        <w:rPr>
          <w:sz w:val="22"/>
          <w:szCs w:val="22"/>
        </w:rPr>
        <w:t xml:space="preserve">,” </w:t>
      </w:r>
      <w:r w:rsidR="00D728D6">
        <w:rPr>
          <w:rFonts w:eastAsiaTheme="minorEastAsia" w:hint="eastAsia"/>
          <w:sz w:val="22"/>
          <w:szCs w:val="22"/>
          <w:lang w:eastAsia="ko-KR"/>
        </w:rPr>
        <w:t>and</w:t>
      </w:r>
    </w:p>
    <w:p w14:paraId="5FC1969A" w14:textId="77777777" w:rsidR="00D728D6" w:rsidRPr="00D728D6" w:rsidRDefault="004623F0" w:rsidP="00D728D6">
      <w:pPr>
        <w:pStyle w:val="ListParagraph"/>
        <w:spacing w:line="360" w:lineRule="auto"/>
        <w:ind w:left="1440"/>
        <w:rPr>
          <w:sz w:val="22"/>
          <w:szCs w:val="22"/>
        </w:rPr>
      </w:pPr>
      <w:r w:rsidRPr="004623F0">
        <w:rPr>
          <w:sz w:val="22"/>
          <w:szCs w:val="22"/>
        </w:rPr>
        <w:t>–  L.O.4: “Estimate bad debts expense based on the percent-of-sales, percent-of-receivables, and aging-of-receivables methods.”</w:t>
      </w:r>
    </w:p>
    <w:p w14:paraId="27144E61" w14:textId="20BB76F3" w:rsidR="004623F0" w:rsidRPr="004623F0" w:rsidRDefault="004623F0" w:rsidP="00D728D6">
      <w:pPr>
        <w:pStyle w:val="ListParagraph"/>
        <w:spacing w:line="360" w:lineRule="auto"/>
        <w:rPr>
          <w:b/>
          <w:bCs/>
          <w:i/>
          <w:iCs/>
          <w:sz w:val="22"/>
          <w:szCs w:val="22"/>
        </w:rPr>
      </w:pPr>
      <w:r w:rsidRPr="004623F0">
        <w:rPr>
          <w:b/>
          <w:bCs/>
          <w:i/>
          <w:iCs/>
          <w:sz w:val="22"/>
          <w:szCs w:val="22"/>
        </w:rPr>
        <w:t>Again, while the format differs, the full explanation is included in the video lecture.</w:t>
      </w:r>
    </w:p>
    <w:p w14:paraId="43CBEB8B" w14:textId="64D5217C" w:rsidR="004623F0" w:rsidRPr="00D728D6" w:rsidRDefault="004623F0" w:rsidP="00D728D6">
      <w:pPr>
        <w:spacing w:line="360" w:lineRule="auto"/>
        <w:rPr>
          <w:sz w:val="22"/>
          <w:szCs w:val="22"/>
        </w:rPr>
      </w:pPr>
      <w:r w:rsidRPr="00D728D6">
        <w:rPr>
          <w:b/>
          <w:bCs/>
          <w:sz w:val="22"/>
          <w:szCs w:val="22"/>
        </w:rPr>
        <w:t>To reduce confusion this semester, only the current edition PPTs are posted. The previous edition PPTs are not uploaded separately, but the corresponding content can be found in the video lectures. If you would like access to the previous edition PPTs for reference, please contact the instructor.</w:t>
      </w:r>
    </w:p>
    <w:sectPr w:rsidR="00735E1A" w:rsidSect="00735E1A">
      <w:pgSz w:w="12240" w:h="15840"/>
      <w:pgMar w:top="1665" w:right="1080" w:bottom="1440" w:left="709" w:header="30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79AD5E" w14:textId="77777777" w:rsidR="00EB3BC3" w:rsidRDefault="00EB3BC3" w:rsidP="0020579E">
      <w:r>
        <w:separator/>
      </w:r>
    </w:p>
  </w:endnote>
  <w:endnote w:type="continuationSeparator" w:id="0">
    <w:p w14:paraId="47022038" w14:textId="77777777" w:rsidR="00EB3BC3" w:rsidRDefault="00EB3BC3" w:rsidP="002057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0717B0" w14:textId="77777777" w:rsidR="00EB3BC3" w:rsidRDefault="00EB3BC3" w:rsidP="0020579E">
      <w:r>
        <w:separator/>
      </w:r>
    </w:p>
  </w:footnote>
  <w:footnote w:type="continuationSeparator" w:id="0">
    <w:p w14:paraId="2B2F8827" w14:textId="77777777" w:rsidR="00EB3BC3" w:rsidRDefault="00EB3BC3" w:rsidP="002057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BD6F4" w14:textId="48257385" w:rsidR="0020579E" w:rsidRDefault="0020579E" w:rsidP="0020579E">
    <w:pPr>
      <w:spacing w:before="21"/>
      <w:ind w:left="-90" w:right="2723"/>
      <w:rPr>
        <w:rFonts w:ascii="Verdana" w:eastAsia="Verdana" w:hAnsi="Verdana" w:cs="Verdana"/>
        <w:sz w:val="22"/>
        <w:szCs w:val="22"/>
      </w:rPr>
    </w:pPr>
    <w:r>
      <w:rPr>
        <w:noProof/>
        <w:lang w:eastAsia="ko-KR"/>
      </w:rPr>
    </w:r>
    <w:r>
      <w:rPr>
        <w:rFonts w:ascii="Verdana" w:eastAsia="Verdana" w:hAnsi="Verdana" w:cs="Verdana"/>
        <w:b/>
        <w:sz w:val="22"/>
        <w:szCs w:val="22"/>
      </w:rPr>
      <w:t>AUGUSTA UNIVERSITY: ACCT 2101B Fall 2026 Schedule</w:t>
    </w:r>
    <w:r w:rsidR="00B72756">
      <w:rPr>
        <w:rFonts w:ascii="Verdana" w:eastAsia="Verdana" w:hAnsi="Verdana" w:cs="Verdana"/>
        <w:b/>
        <w:sz w:val="22"/>
        <w:szCs w:val="22"/>
      </w:rPr>
    </w:r>
    <w:r>
      <w:rPr>
        <w:rFonts w:ascii="Verdana" w:eastAsia="Verdana" w:hAnsi="Verdana" w:cs="Verdana"/>
        <w:b/>
        <w:sz w:val="22"/>
        <w:szCs w:val="22"/>
      </w:rPr>
    </w:r>
    <w:r w:rsidR="00B72756">
      <w:rPr>
        <w:rFonts w:ascii="Verdana" w:eastAsia="Verdana" w:hAnsi="Verdana" w:cs="Verdana"/>
        <w:b/>
        <w:sz w:val="22"/>
        <w:szCs w:val="22"/>
      </w:rPr>
    </w:r>
    <w:r w:rsidR="00760AE9">
      <w:rPr>
        <w:rFonts w:ascii="Verdana" w:eastAsia="Verdana" w:hAnsi="Verdana" w:cs="Verdana"/>
        <w:b/>
        <w:sz w:val="22"/>
        <w:szCs w:val="22"/>
      </w:rPr>
    </w:r>
    <w:r w:rsidR="00B72756">
      <w:rPr>
        <w:rFonts w:ascii="Verdana" w:eastAsia="Verdana" w:hAnsi="Verdana" w:cs="Verdana"/>
        <w:b/>
        <w:sz w:val="22"/>
        <w:szCs w:val="22"/>
      </w:rPr>
    </w:r>
    <w:r>
      <w:rPr>
        <w:rFonts w:ascii="Verdana" w:eastAsia="Verdana" w:hAnsi="Verdana" w:cs="Verdana"/>
        <w:b/>
        <w:sz w:val="22"/>
        <w:szCs w:val="22"/>
      </w:rPr>
    </w:r>
  </w:p>
  <w:p w14:paraId="2BF23F56" w14:textId="77777777" w:rsidR="0020579E" w:rsidRDefault="0020579E">
    <w:pPr>
      <w:pStyle w:val="Header"/>
    </w:pPr>
    <w:r>
      <w:rPr>
        <w:noProof/>
        <w:lang w:eastAsia="ko-KR"/>
      </w:rPr>
      <mc:AlternateContent>
        <mc:Choice Requires="wps">
          <w:drawing>
            <wp:anchor distT="0" distB="0" distL="118745" distR="118745" simplePos="0" relativeHeight="251659264" behindDoc="1" locked="0" layoutInCell="1" allowOverlap="0" wp14:anchorId="4E610C0A" wp14:editId="7C17A9A1">
              <wp:simplePos x="0" y="0"/>
              <wp:positionH relativeFrom="margin">
                <wp:posOffset>-635000</wp:posOffset>
              </wp:positionH>
              <wp:positionV relativeFrom="page">
                <wp:posOffset>577850</wp:posOffset>
              </wp:positionV>
              <wp:extent cx="7658735" cy="345440"/>
              <wp:effectExtent l="0" t="0" r="12065" b="10160"/>
              <wp:wrapSquare wrapText="bothSides"/>
              <wp:docPr id="197" name="Rectangle 197"/>
              <wp:cNvGraphicFramePr/>
              <a:graphic xmlns:a="http://schemas.openxmlformats.org/drawingml/2006/main">
                <a:graphicData uri="http://schemas.microsoft.com/office/word/2010/wordprocessingShape">
                  <wps:wsp>
                    <wps:cNvSpPr/>
                    <wps:spPr>
                      <a:xfrm>
                        <a:off x="0" y="0"/>
                        <a:ext cx="7658735" cy="34544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0D787A0C" w14:textId="77777777" w:rsidR="0020579E" w:rsidRPr="0020579E" w:rsidRDefault="0020579E">
                              <w:pPr>
                                <w:pStyle w:val="Header"/>
                                <w:tabs>
                                  <w:tab w:val="clear" w:pos="4680"/>
                                  <w:tab w:val="clear" w:pos="9360"/>
                                </w:tabs>
                                <w:jc w:val="center"/>
                                <w:rPr>
                                  <w:b/>
                                  <w:caps/>
                                  <w:color w:val="FFFFFF" w:themeColor="background1"/>
                                </w:rPr>
                              </w:pPr>
                              <w:r w:rsidRPr="0020579E">
                                <w:rPr>
                                  <w:b/>
                                  <w:caps/>
                                  <w:color w:val="FFFFFF" w:themeColor="background1"/>
                                </w:rPr>
                                <w:t>Class section web</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E610C0A" id="Rectangle 197" o:spid="_x0000_s1026" style="position:absolute;margin-left:-50pt;margin-top:45.5pt;width:603.05pt;height:27.2pt;z-index:-251657216;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" o:allowoverlap="f" fillcolor="#5b9bd5 [3204]" stroked="f" strokeweight="1pt">
              <v:textbox>
                <w:txbxContent>
                  <w:sdt>
                    <w:sdtPr>
                      <w:rPr>
                        <w:b/>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0D787A0C" w14:textId="77777777" w:rsidR="0020579E" w:rsidRPr="0020579E" w:rsidRDefault="0020579E">
                        <w:pPr>
                          <w:pStyle w:val="Header"/>
                          <w:tabs>
                            <w:tab w:val="clear" w:pos="4680"/>
                            <w:tab w:val="clear" w:pos="9360"/>
                          </w:tabs>
                          <w:jc w:val="center"/>
                          <w:rPr>
                            <w:b/>
                            <w:caps/>
                            <w:color w:val="FFFFFF" w:themeColor="background1"/>
                          </w:rPr>
                        </w:pPr>
                        <w:r w:rsidRPr="0020579E">
                          <w:rPr>
                            <w:b/>
                            <w:caps/>
                            <w:color w:val="FFFFFF" w:themeColor="background1"/>
                          </w:rPr>
                          <w:t>Class section web</w:t>
                        </w:r>
                      </w:p>
                    </w:sdtContent>
                  </w:sdt>
                </w:txbxContent>
              </v:textbox>
              <w10:wrap type="square" anchorx="margin" anchory="page"/>
            </v:rect>
          </w:pict>
        </mc:Fallback>
      </mc:AlternateConten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79E"/>
    <w:rsid w:val="0003186E"/>
    <w:rsid w:val="0004694A"/>
    <w:rsid w:val="000B079B"/>
    <w:rsid w:val="000E4131"/>
    <w:rsid w:val="00205193"/>
    <w:rsid w:val="0020579E"/>
    <w:rsid w:val="002626E4"/>
    <w:rsid w:val="00262FDD"/>
    <w:rsid w:val="00265978"/>
    <w:rsid w:val="00287636"/>
    <w:rsid w:val="002B1C05"/>
    <w:rsid w:val="00385CC1"/>
    <w:rsid w:val="003C0AF2"/>
    <w:rsid w:val="004047F0"/>
    <w:rsid w:val="004367F0"/>
    <w:rsid w:val="00461A0D"/>
    <w:rsid w:val="0048791B"/>
    <w:rsid w:val="004C04E0"/>
    <w:rsid w:val="004C1006"/>
    <w:rsid w:val="004D4942"/>
    <w:rsid w:val="005A7A25"/>
    <w:rsid w:val="006647E5"/>
    <w:rsid w:val="0066727D"/>
    <w:rsid w:val="006A41AA"/>
    <w:rsid w:val="0072538D"/>
    <w:rsid w:val="00735E1A"/>
    <w:rsid w:val="00760AE9"/>
    <w:rsid w:val="008416D3"/>
    <w:rsid w:val="008C0058"/>
    <w:rsid w:val="008E6481"/>
    <w:rsid w:val="008F4727"/>
    <w:rsid w:val="008F6044"/>
    <w:rsid w:val="00906A87"/>
    <w:rsid w:val="009302CE"/>
    <w:rsid w:val="009539CA"/>
    <w:rsid w:val="00975E47"/>
    <w:rsid w:val="00A921DD"/>
    <w:rsid w:val="00AA0144"/>
    <w:rsid w:val="00B55C0A"/>
    <w:rsid w:val="00B72756"/>
    <w:rsid w:val="00C7341A"/>
    <w:rsid w:val="00D45D54"/>
    <w:rsid w:val="00D72CF2"/>
    <w:rsid w:val="00DF4AF9"/>
    <w:rsid w:val="00E10636"/>
    <w:rsid w:val="00E764CC"/>
    <w:rsid w:val="00EB3BC3"/>
    <w:rsid w:val="00F41B4E"/>
    <w:rsid w:val="00F729D6"/>
    <w:rsid w:val="720D7E7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925545"/>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79E"/>
    <w:rPr>
      <w:rFonts w:ascii="Times New Roman" w:eastAsia="Times New Roman" w:hAnsi="Times New Roman" w:cs="Times New Roman"/>
      <w:sz w:val="20"/>
      <w:szCs w:val="20"/>
    </w:rPr>
  </w:style>
  <w:style w:type="paragraph" w:styleId="Heading2">
    <w:name w:val="heading 2"/>
    <w:basedOn w:val="Normal"/>
    <w:next w:val="Normal"/>
    <w:link w:val="Heading2Char"/>
    <w:qFormat/>
    <w:rsid w:val="00735E1A"/>
    <w:pPr>
      <w:keepNext/>
      <w:spacing w:before="240" w:after="60"/>
      <w:outlineLvl w:val="1"/>
    </w:pPr>
    <w:rPr>
      <w:rFonts w:ascii="Arial" w:eastAsiaTheme="minorEastAsia"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579E"/>
    <w:pPr>
      <w:tabs>
        <w:tab w:val="center" w:pos="4680"/>
        <w:tab w:val="right" w:pos="9360"/>
      </w:tabs>
    </w:pPr>
    <w:rPr>
      <w:rFonts w:asciiTheme="minorHAnsi" w:eastAsiaTheme="minorHAnsi" w:hAnsiTheme="minorHAnsi" w:cstheme="minorBidi"/>
      <w:sz w:val="24"/>
      <w:szCs w:val="24"/>
    </w:rPr>
  </w:style>
  <w:style w:type="character" w:customStyle="1" w:styleId="HeaderChar">
    <w:name w:val="Header Char"/>
    <w:basedOn w:val="DefaultParagraphFont"/>
    <w:link w:val="Header"/>
    <w:uiPriority w:val="99"/>
    <w:rsid w:val="0020579E"/>
  </w:style>
  <w:style w:type="paragraph" w:styleId="Footer">
    <w:name w:val="footer"/>
    <w:basedOn w:val="Normal"/>
    <w:link w:val="FooterChar"/>
    <w:uiPriority w:val="99"/>
    <w:unhideWhenUsed/>
    <w:rsid w:val="0020579E"/>
    <w:pPr>
      <w:tabs>
        <w:tab w:val="center" w:pos="4680"/>
        <w:tab w:val="right" w:pos="9360"/>
      </w:tabs>
    </w:pPr>
    <w:rPr>
      <w:rFonts w:asciiTheme="minorHAnsi" w:eastAsiaTheme="minorHAnsi" w:hAnsiTheme="minorHAnsi" w:cstheme="minorBidi"/>
      <w:sz w:val="24"/>
      <w:szCs w:val="24"/>
    </w:rPr>
  </w:style>
  <w:style w:type="character" w:customStyle="1" w:styleId="FooterChar">
    <w:name w:val="Footer Char"/>
    <w:basedOn w:val="DefaultParagraphFont"/>
    <w:link w:val="Footer"/>
    <w:uiPriority w:val="99"/>
    <w:rsid w:val="0020579E"/>
  </w:style>
  <w:style w:type="table" w:styleId="TableGrid">
    <w:name w:val="Table Grid"/>
    <w:basedOn w:val="TableNormal"/>
    <w:uiPriority w:val="39"/>
    <w:rsid w:val="002057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735E1A"/>
    <w:rPr>
      <w:rFonts w:ascii="Arial" w:hAnsi="Arial" w:cs="Arial"/>
      <w:b/>
      <w:bCs/>
      <w:i/>
      <w:iCs/>
      <w:sz w:val="28"/>
      <w:szCs w:val="28"/>
    </w:rPr>
  </w:style>
  <w:style w:type="paragraph" w:customStyle="1" w:styleId="Heading11">
    <w:name w:val="Heading 11"/>
    <w:basedOn w:val="Normal"/>
    <w:pPr>
      <w:spacing w:before="240" w:after="120"/>
      <w:outlineLvl w:val="0"/>
    </w:pPr>
    <w:rPr>
      <w:b/>
      <w:sz w:val="32"/>
    </w:rPr>
  </w:style>
  <w:style w:type="paragraph" w:styleId="ListParagraph">
    <w:name w:val="List Paragraph"/>
    <w:basedOn w:val="Normal"/>
    <w:uiPriority w:val="34"/>
    <w:qFormat/>
    <w:rsid w:val="001B4E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254</TotalTime>
  <Pages>2</Pages>
  <Words>509</Words>
  <Characters>2903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Class section web</vt:lpstr>
    </vt:vector>
  </TitlesOfParts>
  <Company>Augusta University</Company>
  <LinksUpToDate>false</LinksUpToDate>
  <CharactersWithSpaces>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section web</dc:title>
  <dc:subject/>
  <dc:creator>Microsoft Office User</dc:creator>
  <cp:keywords/>
  <dc:description/>
  <cp:lastModifiedBy>Park, Sang</cp:lastModifiedBy>
  <cp:revision>16</cp:revision>
  <dcterms:created xsi:type="dcterms:W3CDTF">2018-04-10T17:12:00Z</dcterms:created>
  <dcterms:modified xsi:type="dcterms:W3CDTF">2022-01-03T23:55:00Z</dcterms:modified>
</cp:coreProperties>
</file>