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No late submissions are accepted — for any assignment or quiz. Anything submitted after 11:59 PM on its due date receives a zero; there is no partial credit for late work.</w:t>
      </w:r>
      <w:r w:rsidR="005C632A" w:rsidRPr="004A4864">
        <w:rPr>
          <w:rFonts w:ascii="Cambria" w:hAnsi="Cambria" w:cs="Calibri"/>
          <w:b/>
          <w:color w:val="FF0000"/>
          <w:sz w:val="24"/>
          <w:szCs w:val="24"/>
          <w:u w:val="single"/>
        </w:rPr>
      </w:r>
      <w:r w:rsidR="000633CF" w:rsidRPr="004A4864">
        <w:rPr>
          <w:rFonts w:ascii="Cambria" w:hAnsi="Cambria" w:cs="Calibri"/>
          <w:b/>
          <w:color w:val="FF0000"/>
          <w:sz w:val="24"/>
          <w:szCs w:val="24"/>
          <w:u w:val="single"/>
        </w:rPr>
      </w:r>
      <w:r w:rsidR="005C632A" w:rsidRPr="004A4864">
        <w:rPr>
          <w:rFonts w:ascii="Cambria" w:hAnsi="Cambria" w:cs="Calibri"/>
          <w:b/>
          <w:color w:val="FF0000"/>
          <w:sz w:val="24"/>
          <w:szCs w:val="24"/>
          <w:u w:val="single"/>
        </w:rPr>
      </w:r>
      <w:r w:rsidR="000633CF" w:rsidRPr="004A4864">
        <w:rPr>
          <w:rFonts w:ascii="Cambria" w:hAnsi="Cambria" w:cs="Calibri"/>
          <w:b/>
          <w:color w:val="FF0000"/>
          <w:sz w:val="24"/>
          <w:szCs w:val="24"/>
        </w:rPr>
      </w:r>
      <w:r w:rsidR="003F7F8B" w:rsidRPr="004A4864">
        <w:rPr>
          <w:rFonts w:ascii="Cambria" w:hAnsi="Cambria" w:cs="Calibri"/>
          <w:b/>
          <w:color w:val="FF0000"/>
          <w:sz w:val="24"/>
          <w:szCs w:val="24"/>
        </w:rPr>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Cs/>
          <w:color w:val="000000"/>
          <w:sz w:val="24"/>
          <w:szCs w:val="24"/>
          <w:lang w:eastAsia="ko-KR"/>
        </w:rPr>
        <w:t>Registering: this course uses Inclusive Access, so the normal route is to open MyAccountingLab (Pearson MyLab Accounting) THROUGH D2L - no separate access code is needed. If you are asked to register directly, or you opted out of Inclusive Access, go to https://mlm.pearson.com/enrollment/park60232, sign in with (or create) a Pearson STUDENT account, choose an access option - including “Get temporary access without payment” if you are not ready to pay - and select 2026-FA-ACCT2101-B from My Courses. Sign in later at https://mlm.pearson.com. Course ID: park60232 (give this to Pearson Support). Pearson CLOSES ENROLLMENT on Monday, August 31, 2026; your first graded assignment is due before then, so register in the first week.</w:t>
      </w:r>
      <w:r>
        <w:rPr>
          <w:rFonts w:ascii="Cambria" w:hAnsi="Cambria" w:cs="Calibri" w:hint="eastAsia"/>
          <w:color w:val="000000"/>
          <w:sz w:val="24"/>
          <w:szCs w:val="24"/>
          <w:lang w:eastAsia="ko-KR"/>
        </w:rPr>
      </w:r>
      <w:r w:rsidR="00D14083" w:rsidRPr="004A4864">
        <w:rPr>
          <w:rFonts w:ascii="Cambria" w:hAnsi="Cambria" w:cs="Calibri"/>
          <w:color w:val="000000"/>
          <w:sz w:val="24"/>
          <w:szCs w:val="24"/>
        </w:rPr>
      </w:r>
      <w:r w:rsidR="00D14083" w:rsidRPr="004A4864">
        <w:rPr>
          <w:rFonts w:ascii="Cambria" w:hAnsi="Cambria" w:cs="Calibri"/>
          <w:color w:val="000000"/>
          <w:sz w:val="24"/>
          <w:szCs w:val="24"/>
        </w:rPr>
      </w:r>
      <w:r w:rsidR="001464A4" w:rsidRPr="001464A4">
        <w:rPr>
          <w:rFonts w:ascii="Cambria" w:hAnsi="Cambria" w:cs="Calibri" w:hint="eastAsia"/>
          <w:color w:val="000000"/>
          <w:sz w:val="24"/>
          <w:szCs w:val="24"/>
          <w:lang w:eastAsia="ko-KR"/>
        </w:rPr>
      </w:r>
      <w:r w:rsidR="001464A4" w:rsidRP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D14083" w:rsidRPr="004A4864">
        <w:rPr>
          <w:rFonts w:ascii="Cambria" w:hAnsi="Cambria" w:cs="Calibri"/>
          <w:color w:val="000000"/>
          <w:sz w:val="24"/>
          <w:szCs w:val="24"/>
        </w:rPr>
      </w:r>
      <w:r w:rsidR="005C632A" w:rsidRPr="004A4864">
        <w:rPr>
          <w:rFonts w:ascii="Cambria" w:hAnsi="Cambria" w:cs="Calibri"/>
          <w:bCs/>
          <w:color w:val="000000"/>
          <w:sz w:val="24"/>
          <w:szCs w:val="24"/>
        </w:rPr>
      </w:r>
      <w:r w:rsidR="00D14083" w:rsidRPr="004A4864">
        <w:rPr>
          <w:rFonts w:ascii="Cambria" w:hAnsi="Cambria" w:cs="Calibri"/>
          <w:bCs/>
          <w:color w:val="000000"/>
          <w:sz w:val="24"/>
          <w:szCs w:val="24"/>
        </w:rPr>
      </w:r>
      <w:r w:rsidR="00D14083" w:rsidRPr="004A4864">
        <w:rPr>
          <w:rFonts w:ascii="Cambria" w:hAnsi="Cambria" w:cs="Calibri"/>
          <w:color w:val="000000"/>
          <w:sz w:val="24"/>
          <w:szCs w:val="24"/>
        </w:rPr>
      </w:r>
      <w:r w:rsidR="00FE32C9"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3F7F8B" w:rsidRPr="004A4864">
        <w:rPr>
          <w:rFonts w:ascii="Cambria" w:hAnsi="Cambria" w:cs="Calibri"/>
          <w:color w:val="000000"/>
          <w:sz w:val="24"/>
          <w:szCs w:val="24"/>
        </w:rPr>
      </w:r>
      <w:r w:rsidR="00493FA5">
        <w:rPr>
          <w:rFonts w:ascii="Cambria" w:hAnsi="Cambria" w:cs="Calibri" w:hint="eastAsia"/>
          <w:color w:val="000000"/>
          <w:sz w:val="24"/>
          <w:szCs w:val="24"/>
          <w:lang w:eastAsia="ko-KR"/>
        </w:rPr>
      </w:r>
      <w:r w:rsidR="003F7F8B" w:rsidRPr="004A4864">
        <w:rPr>
          <w:rFonts w:ascii="Cambria" w:hAnsi="Cambria" w:cs="Calibri"/>
          <w:color w:val="000000"/>
          <w:sz w:val="24"/>
          <w:szCs w:val="24"/>
        </w:rPr>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 Assignments — “Ch 1-2 Practice — Completion Code (100 points)” and “Ch 1-2 Test — Result Code (100 points)” - by 11:59 PM on Monday, September 14, 2026,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