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a.m.,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 (+ Ch1-2 Practice Test due)</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November 30, 2026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and your student ID to each in-person exam and arrive on time; the time limit runs during the scheduled class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