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236F" w14:textId="55FB0F84" w:rsidR="0036222A" w:rsidRDefault="00B800FF">
      <w:r>
        <w:t xml:space="preserve">Who </w:t>
      </w:r>
      <w:proofErr w:type="spellStart"/>
      <w:r>
        <w:t>wil</w:t>
      </w:r>
      <w:proofErr w:type="spellEnd"/>
      <w:r>
        <w:t xml:space="preserve"> win the super Bowl next year ?</w:t>
      </w:r>
    </w:p>
    <w:sectPr w:rsidR="0036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2"/>
    <w:rsid w:val="0036222A"/>
    <w:rsid w:val="007B72B2"/>
    <w:rsid w:val="00B8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2266"/>
  <w15:chartTrackingRefBased/>
  <w15:docId w15:val="{D018AB95-D1D4-45D5-9103-B29BB955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2</cp:revision>
  <dcterms:created xsi:type="dcterms:W3CDTF">2024-02-21T20:32:00Z</dcterms:created>
  <dcterms:modified xsi:type="dcterms:W3CDTF">2024-02-21T20:32:00Z</dcterms:modified>
</cp:coreProperties>
</file>