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b w:val="1"/>
          <w:sz w:val="36"/>
          <w:szCs w:val="36"/>
          <w:u w:val="single"/>
        </w:rPr>
      </w:pPr>
      <w:r w:rsidDel="00000000" w:rsidR="00000000" w:rsidRPr="00000000">
        <w:rPr>
          <w:rFonts w:ascii="Calibri" w:cs="Calibri" w:eastAsia="Calibri" w:hAnsi="Calibri"/>
          <w:b w:val="1"/>
          <w:sz w:val="32"/>
          <w:szCs w:val="32"/>
          <w:rtl w:val="0"/>
        </w:rPr>
        <w:t xml:space="preserve">Asset Information Page</w:t>
      </w:r>
      <w:r w:rsidDel="00000000" w:rsidR="00000000" w:rsidRPr="00000000">
        <w:rPr>
          <w:rtl w:val="0"/>
        </w:rPr>
      </w:r>
    </w:p>
    <w:p w:rsidR="00000000" w:rsidDel="00000000" w:rsidP="00000000" w:rsidRDefault="00000000" w:rsidRPr="00000000" w14:paraId="00000002">
      <w:pPr>
        <w:jc w:val="center"/>
        <w:rPr>
          <w:b w:val="1"/>
          <w:sz w:val="36"/>
          <w:szCs w:val="36"/>
          <w:u w:val="single"/>
        </w:rPr>
      </w:pPr>
      <w:r w:rsidDel="00000000" w:rsidR="00000000" w:rsidRPr="00000000">
        <w:rPr>
          <w:b w:val="1"/>
          <w:sz w:val="36"/>
          <w:szCs w:val="36"/>
          <w:u w:val="single"/>
          <w:rtl w:val="0"/>
        </w:rPr>
        <w:t xml:space="preserve">Antarctic Science Station</w:t>
      </w:r>
    </w:p>
    <w:p w:rsidR="00000000" w:rsidDel="00000000" w:rsidP="00000000" w:rsidRDefault="00000000" w:rsidRPr="00000000" w14:paraId="00000003">
      <w:pPr>
        <w:jc w:val="center"/>
        <w:rPr>
          <w:b w:val="1"/>
          <w:sz w:val="36"/>
          <w:szCs w:val="36"/>
          <w:u w:val="single"/>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Sticky Note 1:</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Antarctic science stations, established in the 20th century, symbolize international cooperation and scientific exploration in one of the harshest environments on Earth. They are used for research on climate, wildlife, and geology.</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How it looks:</w:t>
      </w:r>
      <w:r w:rsidDel="00000000" w:rsidR="00000000" w:rsidRPr="00000000">
        <w:rPr>
          <w:rtl w:val="0"/>
        </w:rPr>
        <w:t xml:space="preserve"> </w:t>
      </w:r>
      <w:r w:rsidDel="00000000" w:rsidR="00000000" w:rsidRPr="00000000">
        <w:rPr>
          <w:rtl w:val="0"/>
        </w:rPr>
        <w:t xml:space="preserve">These stations are a series of buildings or modules, often connected, designed to withstand extreme cold and winds, with facilities for laboratories, living quarters, and storage.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Where it is:</w:t>
      </w:r>
      <w:r w:rsidDel="00000000" w:rsidR="00000000" w:rsidRPr="00000000">
        <w:rPr>
          <w:rtl w:val="0"/>
        </w:rPr>
        <w:t xml:space="preserve"> </w:t>
      </w:r>
      <w:r w:rsidDel="00000000" w:rsidR="00000000" w:rsidRPr="00000000">
        <w:rPr>
          <w:rtl w:val="0"/>
        </w:rPr>
        <w:t xml:space="preserve">Located across Antarctica, the stations are spread out on the continent, with major ones like McMurdo Station near the coast and Amundsen-Scott Station at the South Pole.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What happens there: </w:t>
      </w:r>
      <w:r w:rsidDel="00000000" w:rsidR="00000000" w:rsidRPr="00000000">
        <w:rPr>
          <w:rtl w:val="0"/>
        </w:rPr>
        <w:t xml:space="preserve">Scientists conduct research year-round, studying topics like glaciology, astronomy, and ecology, while enduring extreme weather conditions.</w:t>
      </w:r>
    </w:p>
    <w:p w:rsidR="00000000" w:rsidDel="00000000" w:rsidP="00000000" w:rsidRDefault="00000000" w:rsidRPr="00000000" w14:paraId="0000000D">
      <w:pPr>
        <w:rPr>
          <w:b w:val="1"/>
          <w:sz w:val="17"/>
          <w:szCs w:val="17"/>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-------------------------------------------------------End of Sticky Note 1---------------------------------------------------------</w:t>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b w:val="1"/>
          <w:sz w:val="28"/>
          <w:szCs w:val="28"/>
          <w:rtl w:val="0"/>
        </w:rPr>
        <w:t xml:space="preserve">Sticky Note 2:</w:t>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sz w:val="24"/>
          <w:szCs w:val="24"/>
          <w:rtl w:val="0"/>
        </w:rPr>
        <w:t xml:space="preserve">Antarctic science stations are vital hubs for understanding global climate and environmental changes.</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Building the Stations: </w:t>
      </w:r>
      <w:r w:rsidDel="00000000" w:rsidR="00000000" w:rsidRPr="00000000">
        <w:rPr>
          <w:rtl w:val="0"/>
        </w:rPr>
        <w:t xml:space="preserve">Constructed by various countries starting in the early 1900s, the stations are engineered for survival in sub-zero temperatures and isolated conditions.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Restoration Efforts: </w:t>
      </w:r>
      <w:r w:rsidDel="00000000" w:rsidR="00000000" w:rsidRPr="00000000">
        <w:rPr>
          <w:rtl w:val="0"/>
        </w:rPr>
        <w:t xml:space="preserve">Maintenance and upgrades are crucial due to the extreme environment, with stations being modernized for energy efficiency and scientific capability.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Preserving the Stations: </w:t>
      </w:r>
      <w:r w:rsidDel="00000000" w:rsidR="00000000" w:rsidRPr="00000000">
        <w:rPr>
          <w:rtl w:val="0"/>
        </w:rPr>
        <w:t xml:space="preserve">International treaties regulate activity, ensuring environmental protection while facilitating ongoing research and collaboration.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160" w:line="259" w:lineRule="auto"/>
        <w:jc w:val="both"/>
        <w:rPr/>
      </w:pPr>
      <w:r w:rsidDel="00000000" w:rsidR="00000000" w:rsidRPr="00000000">
        <w:rPr>
          <w:rFonts w:ascii="Calibri" w:cs="Calibri" w:eastAsia="Calibri" w:hAnsi="Calibri"/>
          <w:rtl w:val="0"/>
        </w:rPr>
        <w:t xml:space="preserve">-------------------------------------------------------End of Sticky Note 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