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1C5B" w14:textId="125CC047" w:rsidR="00C25C67" w:rsidRPr="00501955" w:rsidRDefault="00C25C67" w:rsidP="00180EFE">
      <w:pPr>
        <w:shd w:val="clear" w:color="auto" w:fill="FFFFFF"/>
        <w:tabs>
          <w:tab w:val="num" w:pos="720"/>
        </w:tabs>
        <w:spacing w:after="120" w:line="240" w:lineRule="auto"/>
        <w:rPr>
          <w:rFonts w:asciiTheme="majorHAnsi" w:hAnsiTheme="majorHAnsi" w:cstheme="majorHAnsi"/>
        </w:rPr>
      </w:pPr>
      <w:r w:rsidRPr="00501955">
        <w:rPr>
          <w:rFonts w:asciiTheme="majorHAnsi" w:hAnsiTheme="majorHAnsi" w:cstheme="majorHAnsi"/>
        </w:rPr>
        <w:t>REGIS</w:t>
      </w:r>
    </w:p>
    <w:p w14:paraId="0EDF9B90" w14:textId="05D48678" w:rsidR="00C25C67" w:rsidRPr="00501955" w:rsidRDefault="007B6296" w:rsidP="00180EFE">
      <w:pPr>
        <w:numPr>
          <w:ilvl w:val="0"/>
          <w:numId w:val="5"/>
        </w:numPr>
        <w:shd w:val="clear" w:color="auto" w:fill="FFFFFF"/>
        <w:spacing w:after="120" w:line="240" w:lineRule="auto"/>
        <w:rPr>
          <w:rFonts w:asciiTheme="majorHAnsi" w:eastAsia="Times New Roman" w:hAnsiTheme="majorHAnsi" w:cstheme="majorHAnsi"/>
        </w:rPr>
      </w:pPr>
      <w:r w:rsidRPr="00501955">
        <w:rPr>
          <w:rFonts w:asciiTheme="majorHAnsi" w:eastAsia="Times New Roman" w:hAnsiTheme="majorHAnsi" w:cstheme="majorHAnsi"/>
          <w:bdr w:val="none" w:sz="0" w:space="0" w:color="auto" w:frame="1"/>
        </w:rPr>
        <w:t>CVs of Melanie and David </w:t>
      </w:r>
      <w:r w:rsidR="00A4513F">
        <w:rPr>
          <w:rFonts w:asciiTheme="majorHAnsi" w:eastAsia="Times New Roman" w:hAnsiTheme="majorHAnsi" w:cstheme="majorHAnsi"/>
          <w:bdr w:val="none" w:sz="0" w:space="0" w:color="auto" w:frame="1"/>
        </w:rPr>
        <w:t>(</w:t>
      </w:r>
      <w:proofErr w:type="gramStart"/>
      <w:r w:rsidR="00DE7D95">
        <w:rPr>
          <w:rFonts w:asciiTheme="majorHAnsi" w:eastAsia="Times New Roman" w:hAnsiTheme="majorHAnsi" w:cstheme="majorHAnsi"/>
          <w:bdr w:val="none" w:sz="0" w:space="0" w:color="auto" w:frame="1"/>
        </w:rPr>
        <w:t>pretty</w:t>
      </w:r>
      <w:r w:rsidR="00A4513F">
        <w:rPr>
          <w:rFonts w:asciiTheme="majorHAnsi" w:eastAsia="Times New Roman" w:hAnsiTheme="majorHAnsi" w:cstheme="majorHAnsi"/>
          <w:bdr w:val="none" w:sz="0" w:space="0" w:color="auto" w:frame="1"/>
        </w:rPr>
        <w:t xml:space="preserve"> long</w:t>
      </w:r>
      <w:proofErr w:type="gramEnd"/>
      <w:r w:rsidR="00A4513F">
        <w:rPr>
          <w:rFonts w:asciiTheme="majorHAnsi" w:eastAsia="Times New Roman" w:hAnsiTheme="majorHAnsi" w:cstheme="majorHAnsi"/>
          <w:bdr w:val="none" w:sz="0" w:space="0" w:color="auto" w:frame="1"/>
        </w:rPr>
        <w:t xml:space="preserve"> so I am not posting it here)</w:t>
      </w:r>
    </w:p>
    <w:p w14:paraId="39AD1FE2" w14:textId="1AFA496D" w:rsidR="00C041EC" w:rsidRPr="00501955" w:rsidRDefault="007B6296" w:rsidP="00180EFE">
      <w:pPr>
        <w:shd w:val="clear" w:color="auto" w:fill="FFFFFF"/>
        <w:spacing w:after="120" w:line="240" w:lineRule="auto"/>
        <w:ind w:left="720"/>
        <w:rPr>
          <w:rFonts w:asciiTheme="majorHAnsi" w:eastAsia="Times New Roman" w:hAnsiTheme="majorHAnsi" w:cstheme="majorHAnsi"/>
        </w:rPr>
      </w:pPr>
      <w:r w:rsidRPr="00501955">
        <w:rPr>
          <w:rFonts w:asciiTheme="majorHAnsi" w:eastAsia="Times New Roman" w:hAnsiTheme="majorHAnsi" w:cstheme="majorHAnsi"/>
          <w:bdr w:val="none" w:sz="0" w:space="0" w:color="auto" w:frame="1"/>
        </w:rPr>
        <w:t xml:space="preserve">David is added to REGIS and </w:t>
      </w:r>
      <w:proofErr w:type="spellStart"/>
      <w:r w:rsidRPr="00501955">
        <w:rPr>
          <w:rFonts w:asciiTheme="majorHAnsi" w:eastAsia="Times New Roman" w:hAnsiTheme="majorHAnsi" w:cstheme="majorHAnsi"/>
          <w:bdr w:val="none" w:sz="0" w:space="0" w:color="auto" w:frame="1"/>
        </w:rPr>
        <w:t>CHeReL</w:t>
      </w:r>
      <w:proofErr w:type="spellEnd"/>
      <w:r w:rsidRPr="00501955">
        <w:rPr>
          <w:rFonts w:asciiTheme="majorHAnsi" w:eastAsia="Times New Roman" w:hAnsiTheme="majorHAnsi" w:cstheme="majorHAnsi"/>
          <w:bdr w:val="none" w:sz="0" w:space="0" w:color="auto" w:frame="1"/>
        </w:rPr>
        <w:t xml:space="preserve"> application form. Information that describes the person’s expertise relevant to the research activity) has been added to REGIS Q1.9.13 for David and Melanie respectively.</w:t>
      </w:r>
    </w:p>
    <w:p w14:paraId="7EBE777E" w14:textId="12D2210E" w:rsidR="00C25C67" w:rsidRPr="00501955" w:rsidRDefault="003049DA" w:rsidP="00180EFE">
      <w:pPr>
        <w:numPr>
          <w:ilvl w:val="0"/>
          <w:numId w:val="5"/>
        </w:numPr>
        <w:shd w:val="clear" w:color="auto" w:fill="FFFFFF"/>
        <w:spacing w:after="120" w:line="240" w:lineRule="auto"/>
        <w:rPr>
          <w:rFonts w:asciiTheme="majorHAnsi" w:eastAsia="Times New Roman" w:hAnsiTheme="majorHAnsi" w:cstheme="majorHAnsi"/>
        </w:rPr>
      </w:pPr>
      <w:r w:rsidRPr="00501955">
        <w:rPr>
          <w:rFonts w:asciiTheme="majorHAnsi" w:eastAsia="Times New Roman" w:hAnsiTheme="majorHAnsi" w:cstheme="majorHAnsi"/>
          <w:bdr w:val="none" w:sz="0" w:space="0" w:color="auto" w:frame="1"/>
        </w:rPr>
        <w:t xml:space="preserve">Mentioning </w:t>
      </w:r>
      <w:r w:rsidR="007B6296" w:rsidRPr="00501955">
        <w:rPr>
          <w:rFonts w:asciiTheme="majorHAnsi" w:eastAsia="Times New Roman" w:hAnsiTheme="majorHAnsi" w:cstheme="majorHAnsi"/>
          <w:bdr w:val="none" w:sz="0" w:space="0" w:color="auto" w:frame="1"/>
        </w:rPr>
        <w:t>Hao and Flavia will be taking the linked data course (and a short description of the course) </w:t>
      </w:r>
    </w:p>
    <w:p w14:paraId="0F2A9B32" w14:textId="328BD153" w:rsidR="007B6296" w:rsidRPr="00501955" w:rsidRDefault="00125761" w:rsidP="00180EFE">
      <w:pPr>
        <w:shd w:val="clear" w:color="auto" w:fill="FFFFFF"/>
        <w:spacing w:after="120" w:line="240" w:lineRule="auto"/>
        <w:ind w:left="720"/>
        <w:rPr>
          <w:rFonts w:asciiTheme="majorHAnsi" w:hAnsiTheme="majorHAnsi" w:cstheme="majorHAnsi"/>
        </w:rPr>
      </w:pPr>
      <w:r w:rsidRPr="00501955">
        <w:rPr>
          <w:rFonts w:asciiTheme="majorHAnsi" w:hAnsiTheme="majorHAnsi" w:cstheme="majorHAnsi"/>
        </w:rPr>
        <w:t xml:space="preserve">The following is added to Q1.9.13 for Flavia and Hao - </w:t>
      </w:r>
      <w:r w:rsidR="007B6296" w:rsidRPr="00501955">
        <w:rPr>
          <w:rFonts w:asciiTheme="majorHAnsi" w:hAnsiTheme="majorHAnsi" w:cstheme="majorHAnsi"/>
        </w:rPr>
        <w:t>“</w:t>
      </w:r>
      <w:r w:rsidRPr="00501955">
        <w:rPr>
          <w:rFonts w:asciiTheme="majorHAnsi" w:hAnsiTheme="majorHAnsi" w:cstheme="majorHAnsi"/>
        </w:rPr>
        <w:t>Flavia/Hao</w:t>
      </w:r>
      <w:r w:rsidR="007B6296" w:rsidRPr="00501955">
        <w:rPr>
          <w:rFonts w:asciiTheme="majorHAnsi" w:hAnsiTheme="majorHAnsi" w:cstheme="majorHAnsi"/>
        </w:rPr>
        <w:t xml:space="preserve"> will take the “Introductory and Advanced Analysis of Linked Health Data” summer school subjects for professional development, </w:t>
      </w:r>
      <w:proofErr w:type="gramStart"/>
      <w:r w:rsidR="007B6296" w:rsidRPr="00501955">
        <w:rPr>
          <w:rFonts w:asciiTheme="majorHAnsi" w:hAnsiTheme="majorHAnsi" w:cstheme="majorHAnsi"/>
        </w:rPr>
        <w:t>in order to</w:t>
      </w:r>
      <w:proofErr w:type="gramEnd"/>
      <w:r w:rsidR="007B6296" w:rsidRPr="00501955">
        <w:rPr>
          <w:rFonts w:asciiTheme="majorHAnsi" w:hAnsiTheme="majorHAnsi" w:cstheme="majorHAnsi"/>
        </w:rPr>
        <w:t xml:space="preserve"> gain experience in using linked data and better work with the data. The course is taught by Professor David Preen (named investigator on this HREC application) in Nov 2022. Details on the units, including the contact dates are available at </w:t>
      </w:r>
      <w:hyperlink r:id="rId5" w:history="1">
        <w:r w:rsidR="00C25C67" w:rsidRPr="00501955">
          <w:rPr>
            <w:rStyle w:val="Hyperlink"/>
            <w:rFonts w:asciiTheme="majorHAnsi" w:hAnsiTheme="majorHAnsi" w:cstheme="majorHAnsi"/>
            <w:color w:val="auto"/>
          </w:rPr>
          <w:t>https://www.uwa.edu.au/schools/population-global-health/Seasonal-School</w:t>
        </w:r>
      </w:hyperlink>
      <w:r w:rsidR="007B6296" w:rsidRPr="00501955">
        <w:rPr>
          <w:rFonts w:asciiTheme="majorHAnsi" w:hAnsiTheme="majorHAnsi" w:cstheme="majorHAnsi"/>
        </w:rPr>
        <w:t>).</w:t>
      </w:r>
    </w:p>
    <w:p w14:paraId="38EA37F7" w14:textId="77777777" w:rsidR="00911221" w:rsidRPr="00501955" w:rsidRDefault="00911221" w:rsidP="00180EFE">
      <w:pPr>
        <w:shd w:val="clear" w:color="auto" w:fill="FFFFFF"/>
        <w:spacing w:after="120" w:line="240" w:lineRule="auto"/>
        <w:ind w:left="720"/>
        <w:rPr>
          <w:rFonts w:asciiTheme="majorHAnsi" w:eastAsia="Times New Roman" w:hAnsiTheme="majorHAnsi" w:cstheme="majorHAnsi"/>
        </w:rPr>
      </w:pPr>
    </w:p>
    <w:p w14:paraId="10280B8F" w14:textId="53D67888" w:rsidR="00C25C67" w:rsidRPr="00501955" w:rsidRDefault="00C25C67" w:rsidP="00180EFE">
      <w:pPr>
        <w:shd w:val="clear" w:color="auto" w:fill="FFFFFF"/>
        <w:spacing w:after="120" w:line="240" w:lineRule="auto"/>
        <w:rPr>
          <w:rFonts w:asciiTheme="majorHAnsi" w:hAnsiTheme="majorHAnsi" w:cstheme="majorHAnsi"/>
        </w:rPr>
      </w:pPr>
      <w:r w:rsidRPr="00501955">
        <w:rPr>
          <w:rFonts w:asciiTheme="majorHAnsi" w:hAnsiTheme="majorHAnsi" w:cstheme="majorHAnsi"/>
        </w:rPr>
        <w:t>RISK-BENEFIT DOC</w:t>
      </w:r>
      <w:r w:rsidR="00C528F6">
        <w:rPr>
          <w:rFonts w:asciiTheme="majorHAnsi" w:hAnsiTheme="majorHAnsi" w:cstheme="majorHAnsi"/>
        </w:rPr>
        <w:t xml:space="preserve"> (see the doc </w:t>
      </w:r>
      <w:r w:rsidR="000C5299">
        <w:rPr>
          <w:rFonts w:asciiTheme="majorHAnsi" w:hAnsiTheme="majorHAnsi" w:cstheme="majorHAnsi"/>
        </w:rPr>
        <w:t xml:space="preserve">attached </w:t>
      </w:r>
      <w:r w:rsidR="00C528F6">
        <w:rPr>
          <w:rFonts w:asciiTheme="majorHAnsi" w:hAnsiTheme="majorHAnsi" w:cstheme="majorHAnsi"/>
        </w:rPr>
        <w:t>for reference)</w:t>
      </w:r>
    </w:p>
    <w:p w14:paraId="293A3253" w14:textId="0CF058DA" w:rsidR="00501955" w:rsidRPr="00501955" w:rsidRDefault="00501955" w:rsidP="00180EFE">
      <w:pPr>
        <w:numPr>
          <w:ilvl w:val="0"/>
          <w:numId w:val="4"/>
        </w:numPr>
        <w:shd w:val="clear" w:color="auto" w:fill="FFFFFF"/>
        <w:spacing w:after="120" w:line="240" w:lineRule="auto"/>
        <w:rPr>
          <w:rFonts w:asciiTheme="majorHAnsi" w:eastAsia="Times New Roman" w:hAnsiTheme="majorHAnsi" w:cstheme="majorHAnsi"/>
          <w:color w:val="000000"/>
        </w:rPr>
      </w:pPr>
      <w:r w:rsidRPr="00501955">
        <w:rPr>
          <w:rFonts w:asciiTheme="majorHAnsi" w:eastAsia="Times New Roman" w:hAnsiTheme="majorHAnsi" w:cstheme="majorHAnsi"/>
          <w:color w:val="000000"/>
          <w:bdr w:val="none" w:sz="0" w:space="0" w:color="auto" w:frame="1"/>
        </w:rPr>
        <w:t>R</w:t>
      </w:r>
      <w:r w:rsidR="007B6296" w:rsidRPr="00501955">
        <w:rPr>
          <w:rFonts w:asciiTheme="majorHAnsi" w:eastAsia="Times New Roman" w:hAnsiTheme="majorHAnsi" w:cstheme="majorHAnsi"/>
          <w:color w:val="000000"/>
          <w:bdr w:val="none" w:sz="0" w:space="0" w:color="auto" w:frame="1"/>
        </w:rPr>
        <w:t xml:space="preserve">elevant interest </w:t>
      </w:r>
      <w:r w:rsidRPr="00501955">
        <w:rPr>
          <w:rFonts w:asciiTheme="majorHAnsi" w:eastAsia="Times New Roman" w:hAnsiTheme="majorHAnsi" w:cstheme="majorHAnsi"/>
          <w:color w:val="000000"/>
          <w:bdr w:val="none" w:sz="0" w:space="0" w:color="auto" w:frame="1"/>
        </w:rPr>
        <w:t>in INTRO</w:t>
      </w:r>
    </w:p>
    <w:p w14:paraId="15069C8E" w14:textId="7B34343A" w:rsidR="00501955" w:rsidRDefault="00501955" w:rsidP="00C528F6">
      <w:pPr>
        <w:numPr>
          <w:ilvl w:val="0"/>
          <w:numId w:val="4"/>
        </w:numPr>
        <w:shd w:val="clear" w:color="auto" w:fill="FFFFFF"/>
        <w:spacing w:after="120" w:line="240" w:lineRule="auto"/>
        <w:rPr>
          <w:rFonts w:asciiTheme="majorHAnsi" w:eastAsia="Times New Roman" w:hAnsiTheme="majorHAnsi" w:cstheme="majorHAnsi"/>
          <w:color w:val="000000"/>
          <w:bdr w:val="none" w:sz="0" w:space="0" w:color="auto" w:frame="1"/>
        </w:rPr>
      </w:pPr>
      <w:r w:rsidRPr="00501955">
        <w:rPr>
          <w:rFonts w:asciiTheme="majorHAnsi" w:eastAsia="Times New Roman" w:hAnsiTheme="majorHAnsi" w:cstheme="majorHAnsi"/>
          <w:color w:val="000000"/>
          <w:bdr w:val="none" w:sz="0" w:space="0" w:color="auto" w:frame="1"/>
        </w:rPr>
        <w:t xml:space="preserve">Echoing the five safes framework in RISK </w:t>
      </w:r>
    </w:p>
    <w:p w14:paraId="1CC49D71" w14:textId="3EB505D6" w:rsidR="00586705" w:rsidRPr="00586705" w:rsidRDefault="00586705" w:rsidP="00C528F6">
      <w:pPr>
        <w:numPr>
          <w:ilvl w:val="0"/>
          <w:numId w:val="4"/>
        </w:numPr>
        <w:shd w:val="clear" w:color="auto" w:fill="FFFFFF"/>
        <w:spacing w:after="120" w:line="240" w:lineRule="auto"/>
        <w:rPr>
          <w:rFonts w:asciiTheme="majorHAnsi" w:eastAsia="Times New Roman" w:hAnsiTheme="majorHAnsi" w:cstheme="majorHAnsi"/>
          <w:color w:val="000000"/>
          <w:bdr w:val="none" w:sz="0" w:space="0" w:color="auto" w:frame="1"/>
        </w:rPr>
      </w:pPr>
      <w:r w:rsidRPr="00586705">
        <w:rPr>
          <w:rFonts w:asciiTheme="majorHAnsi" w:eastAsia="Times New Roman" w:hAnsiTheme="majorHAnsi" w:cstheme="majorHAnsi"/>
          <w:color w:val="000000"/>
          <w:bdr w:val="none" w:sz="0" w:space="0" w:color="auto" w:frame="1"/>
        </w:rPr>
        <w:t>Spatial smoothing</w:t>
      </w:r>
      <w:r>
        <w:rPr>
          <w:rFonts w:asciiTheme="majorHAnsi" w:eastAsia="Times New Roman" w:hAnsiTheme="majorHAnsi" w:cstheme="majorHAnsi"/>
          <w:color w:val="000000"/>
          <w:bdr w:val="none" w:sz="0" w:space="0" w:color="auto" w:frame="1"/>
        </w:rPr>
        <w:t xml:space="preserve"> </w:t>
      </w:r>
      <w:r w:rsidR="00C250BD">
        <w:rPr>
          <w:rFonts w:asciiTheme="majorHAnsi" w:eastAsia="Times New Roman" w:hAnsiTheme="majorHAnsi" w:cstheme="majorHAnsi"/>
          <w:color w:val="000000"/>
          <w:bdr w:val="none" w:sz="0" w:space="0" w:color="auto" w:frame="1"/>
        </w:rPr>
        <w:t xml:space="preserve">mechanism </w:t>
      </w:r>
      <w:proofErr w:type="spellStart"/>
      <w:r w:rsidR="00C250BD">
        <w:rPr>
          <w:rFonts w:asciiTheme="majorHAnsi" w:eastAsia="Times New Roman" w:hAnsiTheme="majorHAnsi" w:cstheme="majorHAnsi"/>
          <w:color w:val="000000"/>
          <w:bdr w:val="none" w:sz="0" w:space="0" w:color="auto" w:frame="1"/>
        </w:rPr>
        <w:t>expained</w:t>
      </w:r>
      <w:proofErr w:type="spellEnd"/>
      <w:r>
        <w:rPr>
          <w:rFonts w:asciiTheme="majorHAnsi" w:eastAsia="Times New Roman" w:hAnsiTheme="majorHAnsi" w:cstheme="majorHAnsi"/>
          <w:color w:val="000000"/>
          <w:bdr w:val="none" w:sz="0" w:space="0" w:color="auto" w:frame="1"/>
        </w:rPr>
        <w:t xml:space="preserve"> in RISK</w:t>
      </w:r>
    </w:p>
    <w:p w14:paraId="2D454C58" w14:textId="046AAC02" w:rsidR="00D76CE0" w:rsidRPr="00501955" w:rsidRDefault="007B6296" w:rsidP="00BC59BE">
      <w:pPr>
        <w:numPr>
          <w:ilvl w:val="0"/>
          <w:numId w:val="4"/>
        </w:numPr>
        <w:shd w:val="clear" w:color="auto" w:fill="FFFFFF"/>
        <w:spacing w:after="120" w:line="240" w:lineRule="auto"/>
        <w:rPr>
          <w:rFonts w:asciiTheme="majorHAnsi" w:hAnsiTheme="majorHAnsi" w:cstheme="majorHAnsi"/>
        </w:rPr>
      </w:pPr>
      <w:r w:rsidRPr="003C1EB4">
        <w:rPr>
          <w:rFonts w:asciiTheme="majorHAnsi" w:eastAsia="Times New Roman" w:hAnsiTheme="majorHAnsi" w:cstheme="majorHAnsi"/>
          <w:color w:val="000000"/>
          <w:bdr w:val="none" w:sz="0" w:space="0" w:color="auto" w:frame="1"/>
        </w:rPr>
        <w:t xml:space="preserve">argument for added value </w:t>
      </w:r>
      <w:r w:rsidR="00181968">
        <w:rPr>
          <w:rFonts w:asciiTheme="majorHAnsi" w:eastAsia="Times New Roman" w:hAnsiTheme="majorHAnsi" w:cstheme="majorHAnsi"/>
          <w:color w:val="000000"/>
          <w:bdr w:val="none" w:sz="0" w:space="0" w:color="auto" w:frame="1"/>
        </w:rPr>
        <w:t>in BENEFIT (second paragraph)</w:t>
      </w:r>
    </w:p>
    <w:sectPr w:rsidR="00D76CE0" w:rsidRPr="0050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4F49"/>
    <w:multiLevelType w:val="multilevel"/>
    <w:tmpl w:val="4740F7C2"/>
    <w:lvl w:ilvl="0">
      <w:start w:val="1"/>
      <w:numFmt w:val="decimal"/>
      <w:lvlText w:val="%1."/>
      <w:lvlJc w:val="left"/>
      <w:pPr>
        <w:tabs>
          <w:tab w:val="num" w:pos="720"/>
        </w:tabs>
        <w:ind w:left="720" w:hanging="360"/>
      </w:pPr>
    </w:lvl>
    <w:lvl w:ilvl="1">
      <w:numFmt w:val="bullet"/>
      <w:lvlText w:val="-"/>
      <w:lvlJc w:val="left"/>
      <w:pPr>
        <w:ind w:left="1440" w:hanging="360"/>
      </w:pPr>
      <w:rPr>
        <w:rFonts w:ascii="inherit" w:eastAsia="Times New Roman" w:hAnsi="inherit" w:cs="Calibri" w:hint="default"/>
        <w:color w:val="FF0000"/>
        <w:sz w:val="24"/>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12CDF"/>
    <w:multiLevelType w:val="hybridMultilevel"/>
    <w:tmpl w:val="3642D3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48097B"/>
    <w:multiLevelType w:val="hybridMultilevel"/>
    <w:tmpl w:val="A01E0DA6"/>
    <w:lvl w:ilvl="0" w:tplc="BB6A5B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272747"/>
    <w:multiLevelType w:val="multilevel"/>
    <w:tmpl w:val="8788177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63AFF"/>
    <w:multiLevelType w:val="hybridMultilevel"/>
    <w:tmpl w:val="51628EE6"/>
    <w:lvl w:ilvl="0" w:tplc="228EE7D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0810337">
    <w:abstractNumId w:val="0"/>
  </w:num>
  <w:num w:numId="2" w16cid:durableId="1184784057">
    <w:abstractNumId w:val="4"/>
  </w:num>
  <w:num w:numId="3" w16cid:durableId="1531407547">
    <w:abstractNumId w:val="2"/>
  </w:num>
  <w:num w:numId="4" w16cid:durableId="367802900">
    <w:abstractNumId w:val="3"/>
  </w:num>
  <w:num w:numId="5" w16cid:durableId="129373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C5"/>
    <w:rsid w:val="00022610"/>
    <w:rsid w:val="00070073"/>
    <w:rsid w:val="00090CB6"/>
    <w:rsid w:val="000929A5"/>
    <w:rsid w:val="000A1D0D"/>
    <w:rsid w:val="000A5229"/>
    <w:rsid w:val="000B4897"/>
    <w:rsid w:val="000C5299"/>
    <w:rsid w:val="000E31A5"/>
    <w:rsid w:val="001066FF"/>
    <w:rsid w:val="0011741A"/>
    <w:rsid w:val="00125761"/>
    <w:rsid w:val="0015019B"/>
    <w:rsid w:val="00180EFE"/>
    <w:rsid w:val="00181968"/>
    <w:rsid w:val="001A4FB0"/>
    <w:rsid w:val="001B091E"/>
    <w:rsid w:val="001C1A3F"/>
    <w:rsid w:val="00210E58"/>
    <w:rsid w:val="00263015"/>
    <w:rsid w:val="0027477E"/>
    <w:rsid w:val="002F33A5"/>
    <w:rsid w:val="003049DA"/>
    <w:rsid w:val="00334247"/>
    <w:rsid w:val="003627AB"/>
    <w:rsid w:val="003751AE"/>
    <w:rsid w:val="00383B77"/>
    <w:rsid w:val="003C1EB4"/>
    <w:rsid w:val="00427C47"/>
    <w:rsid w:val="00461C13"/>
    <w:rsid w:val="004F087F"/>
    <w:rsid w:val="004F5CD7"/>
    <w:rsid w:val="004F725E"/>
    <w:rsid w:val="00501955"/>
    <w:rsid w:val="0050388F"/>
    <w:rsid w:val="005211E9"/>
    <w:rsid w:val="005309AA"/>
    <w:rsid w:val="00545769"/>
    <w:rsid w:val="00545994"/>
    <w:rsid w:val="00556C14"/>
    <w:rsid w:val="0057423A"/>
    <w:rsid w:val="00586705"/>
    <w:rsid w:val="00597A27"/>
    <w:rsid w:val="005A6700"/>
    <w:rsid w:val="005D6C95"/>
    <w:rsid w:val="00611837"/>
    <w:rsid w:val="00627C0B"/>
    <w:rsid w:val="006429D5"/>
    <w:rsid w:val="0064632F"/>
    <w:rsid w:val="00664F19"/>
    <w:rsid w:val="00676A61"/>
    <w:rsid w:val="006879C1"/>
    <w:rsid w:val="006C3E0A"/>
    <w:rsid w:val="0070651C"/>
    <w:rsid w:val="00714B29"/>
    <w:rsid w:val="00736196"/>
    <w:rsid w:val="00741837"/>
    <w:rsid w:val="0074761F"/>
    <w:rsid w:val="00775E1E"/>
    <w:rsid w:val="00794537"/>
    <w:rsid w:val="007953DC"/>
    <w:rsid w:val="007A732E"/>
    <w:rsid w:val="007B6296"/>
    <w:rsid w:val="007D3851"/>
    <w:rsid w:val="00854D5F"/>
    <w:rsid w:val="008A3A87"/>
    <w:rsid w:val="008B1F9A"/>
    <w:rsid w:val="008F7FEA"/>
    <w:rsid w:val="00911221"/>
    <w:rsid w:val="00931B97"/>
    <w:rsid w:val="0099272E"/>
    <w:rsid w:val="009B5C15"/>
    <w:rsid w:val="009C1410"/>
    <w:rsid w:val="00A0470C"/>
    <w:rsid w:val="00A14CB9"/>
    <w:rsid w:val="00A17EA4"/>
    <w:rsid w:val="00A37480"/>
    <w:rsid w:val="00A4421F"/>
    <w:rsid w:val="00A4513F"/>
    <w:rsid w:val="00A95148"/>
    <w:rsid w:val="00AC2B7D"/>
    <w:rsid w:val="00AE12C8"/>
    <w:rsid w:val="00B02BD6"/>
    <w:rsid w:val="00B120D8"/>
    <w:rsid w:val="00BB0907"/>
    <w:rsid w:val="00BC59BE"/>
    <w:rsid w:val="00BC7679"/>
    <w:rsid w:val="00C002D6"/>
    <w:rsid w:val="00C041EC"/>
    <w:rsid w:val="00C0615D"/>
    <w:rsid w:val="00C10315"/>
    <w:rsid w:val="00C250BD"/>
    <w:rsid w:val="00C25C67"/>
    <w:rsid w:val="00C41FDD"/>
    <w:rsid w:val="00C528F6"/>
    <w:rsid w:val="00C56127"/>
    <w:rsid w:val="00C668A4"/>
    <w:rsid w:val="00C67F69"/>
    <w:rsid w:val="00C75A69"/>
    <w:rsid w:val="00CF2564"/>
    <w:rsid w:val="00CF6C90"/>
    <w:rsid w:val="00D058C5"/>
    <w:rsid w:val="00D108A2"/>
    <w:rsid w:val="00D114DA"/>
    <w:rsid w:val="00D244AB"/>
    <w:rsid w:val="00D46967"/>
    <w:rsid w:val="00D5501C"/>
    <w:rsid w:val="00D65028"/>
    <w:rsid w:val="00D76CE0"/>
    <w:rsid w:val="00D81A4F"/>
    <w:rsid w:val="00D91FAF"/>
    <w:rsid w:val="00D9450D"/>
    <w:rsid w:val="00DC3215"/>
    <w:rsid w:val="00DE7D95"/>
    <w:rsid w:val="00DF2107"/>
    <w:rsid w:val="00E15CB5"/>
    <w:rsid w:val="00E56223"/>
    <w:rsid w:val="00E76EBE"/>
    <w:rsid w:val="00E90FFE"/>
    <w:rsid w:val="00F05895"/>
    <w:rsid w:val="00F51235"/>
    <w:rsid w:val="00F6151A"/>
    <w:rsid w:val="00F677FE"/>
    <w:rsid w:val="00F97842"/>
    <w:rsid w:val="00FC2C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CFF9"/>
  <w15:chartTrackingRefBased/>
  <w15:docId w15:val="{EE807B3F-802C-4760-8AB4-D4B2D642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700"/>
    <w:pPr>
      <w:ind w:left="720"/>
      <w:contextualSpacing/>
    </w:pPr>
  </w:style>
  <w:style w:type="paragraph" w:styleId="NormalWeb">
    <w:name w:val="Normal (Web)"/>
    <w:basedOn w:val="Normal"/>
    <w:uiPriority w:val="99"/>
    <w:unhideWhenUsed/>
    <w:rsid w:val="00C67F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5C67"/>
    <w:rPr>
      <w:color w:val="0563C1" w:themeColor="hyperlink"/>
      <w:u w:val="single"/>
    </w:rPr>
  </w:style>
  <w:style w:type="character" w:styleId="UnresolvedMention">
    <w:name w:val="Unresolved Mention"/>
    <w:basedOn w:val="DefaultParagraphFont"/>
    <w:uiPriority w:val="99"/>
    <w:semiHidden/>
    <w:unhideWhenUsed/>
    <w:rsid w:val="00C25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wa.edu.au/schools/population-global-health/Seasonal-Sch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181</Words>
  <Characters>1034</Characters>
  <Application>Microsoft Office Word</Application>
  <DocSecurity>0</DocSecurity>
  <Lines>8</Lines>
  <Paragraphs>2</Paragraphs>
  <ScaleCrop>false</ScaleCrop>
  <Company>The University of Melbourne</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80</cp:revision>
  <dcterms:created xsi:type="dcterms:W3CDTF">2022-10-25T01:01:00Z</dcterms:created>
  <dcterms:modified xsi:type="dcterms:W3CDTF">2022-10-26T03:28:00Z</dcterms:modified>
</cp:coreProperties>
</file>