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Section overviews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</w:t>
      </w:r>
      <w:r w:rsidDel="00000000" w:rsidR="00000000" w:rsidRPr="00000000">
        <w:rPr>
          <w:highlight w:val="yellow"/>
          <w:rtl w:val="0"/>
        </w:rPr>
        <w:t xml:space="preserve">XX April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b640jgjhq33o" w:id="2"/>
      <w:bookmarkEnd w:id="2"/>
      <w:r w:rsidDel="00000000" w:rsidR="00000000" w:rsidRPr="00000000">
        <w:rPr>
          <w:rtl w:val="0"/>
        </w:rPr>
        <w:t xml:space="preserve">Foundations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xfvyatoep8ez" w:id="3"/>
      <w:bookmarkEnd w:id="3"/>
      <w:r w:rsidDel="00000000" w:rsidR="00000000" w:rsidRPr="00000000">
        <w:rPr>
          <w:rtl w:val="0"/>
        </w:rPr>
        <w:t xml:space="preserve">Components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6v4cpnwzmq9s" w:id="4"/>
      <w:bookmarkEnd w:id="4"/>
      <w:r w:rsidDel="00000000" w:rsidR="00000000" w:rsidRPr="00000000">
        <w:rPr>
          <w:rtl w:val="0"/>
        </w:rPr>
        <w:t xml:space="preserve">Page patterns 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7wg81po8j4bj" w:id="5"/>
      <w:bookmarkEnd w:id="5"/>
      <w:r w:rsidDel="00000000" w:rsidR="00000000" w:rsidRPr="00000000">
        <w:rPr>
          <w:rtl w:val="0"/>
        </w:rPr>
        <w:t xml:space="preserve">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ugj07da8ft09" w:id="6"/>
      <w:bookmarkEnd w:id="6"/>
      <w:r w:rsidDel="00000000" w:rsidR="00000000" w:rsidRPr="00000000">
        <w:rPr>
          <w:rtl w:val="0"/>
        </w:rPr>
        <w:t xml:space="preserve">Foundations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rvdvo6nkqce" w:id="7"/>
      <w:bookmarkEnd w:id="7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zcjth35a79s" w:id="8"/>
      <w:bookmarkEnd w:id="8"/>
      <w:r w:rsidDel="00000000" w:rsidR="00000000" w:rsidRPr="00000000">
        <w:rPr>
          <w:rtl w:val="0"/>
        </w:rPr>
        <w:t xml:space="preserve">Page patterns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ve0qny1qz5rs" w:id="9"/>
      <w:bookmarkEnd w:id="9"/>
      <w:r w:rsidDel="00000000" w:rsidR="00000000" w:rsidRPr="00000000">
        <w:rPr>
          <w:rtl w:val="0"/>
        </w:rPr>
        <w:t xml:space="preserve">Accessibility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