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BA8" w:rsidRPr="00F3719C" w:rsidRDefault="009E1268" w:rsidP="009E1268">
      <w:pPr>
        <w:spacing w:before="120" w:after="240" w:line="360" w:lineRule="auto"/>
        <w:jc w:val="center"/>
        <w:rPr>
          <w:rFonts w:ascii="Times New Roman" w:hAnsi="Times New Roman" w:cs="Times New Roman"/>
          <w:noProof/>
          <w:spacing w:val="6"/>
          <w:sz w:val="40"/>
          <w:szCs w:val="40"/>
          <w:lang w:val="it-IT"/>
        </w:rPr>
      </w:pPr>
      <w:r w:rsidRPr="00F3719C">
        <w:rPr>
          <w:rFonts w:ascii="Times New Roman" w:hAnsi="Times New Roman" w:cs="Times New Roman"/>
          <w:noProof/>
          <w:spacing w:val="6"/>
          <w:sz w:val="40"/>
          <w:szCs w:val="40"/>
          <w:lang w:val="it-IT"/>
        </w:rPr>
        <w:t>Si è verificato un problema nel</w:t>
      </w:r>
      <w:bookmarkStart w:id="0" w:name="_GoBack"/>
      <w:bookmarkEnd w:id="0"/>
      <w:r w:rsidRPr="00F3719C">
        <w:rPr>
          <w:rFonts w:ascii="Times New Roman" w:hAnsi="Times New Roman" w:cs="Times New Roman"/>
          <w:noProof/>
          <w:spacing w:val="6"/>
          <w:sz w:val="40"/>
          <w:szCs w:val="40"/>
          <w:lang w:val="it-IT"/>
        </w:rPr>
        <w:t>la elaborazione del documento in copia conforme.</w:t>
      </w:r>
    </w:p>
    <w:p w:rsidR="009E1268" w:rsidRPr="00F3719C" w:rsidRDefault="009E1268" w:rsidP="009E1268">
      <w:pPr>
        <w:spacing w:before="120" w:after="240" w:line="360" w:lineRule="auto"/>
        <w:jc w:val="center"/>
        <w:rPr>
          <w:rFonts w:ascii="Times New Roman" w:hAnsi="Times New Roman" w:cs="Times New Roman"/>
          <w:noProof/>
          <w:spacing w:val="6"/>
          <w:sz w:val="40"/>
          <w:szCs w:val="40"/>
          <w:lang w:val="it-IT"/>
        </w:rPr>
      </w:pPr>
      <w:r w:rsidRPr="00F3719C">
        <w:rPr>
          <w:rFonts w:ascii="Times New Roman" w:hAnsi="Times New Roman" w:cs="Times New Roman"/>
          <w:noProof/>
          <w:spacing w:val="6"/>
          <w:sz w:val="40"/>
          <w:szCs w:val="40"/>
          <w:lang w:val="it-IT"/>
        </w:rPr>
        <w:t>E’ comunque possibile la visualizzazione del documento in formato originale mediante l’apposito bottone</w:t>
      </w:r>
    </w:p>
    <w:p w:rsidR="009E1268" w:rsidRPr="009E1268" w:rsidRDefault="009E1268" w:rsidP="009E1268">
      <w:pPr>
        <w:spacing w:before="120" w:after="240" w:line="360" w:lineRule="auto"/>
        <w:jc w:val="center"/>
        <w:rPr>
          <w:rFonts w:ascii="Century Gothic" w:hAnsi="Century Gothic"/>
          <w:noProof/>
          <w:spacing w:val="6"/>
          <w:sz w:val="36"/>
          <w:szCs w:val="16"/>
          <w:lang w:val="it-IT"/>
        </w:rPr>
      </w:pPr>
      <w:r>
        <w:rPr>
          <w:noProof/>
          <w:lang w:eastAsia="en-US"/>
        </w:rPr>
        <w:drawing>
          <wp:inline distT="0" distB="0" distL="0" distR="0" wp14:anchorId="552605D3" wp14:editId="0CC1422E">
            <wp:extent cx="1000268" cy="356260"/>
            <wp:effectExtent l="0" t="0" r="952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0427" cy="35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268" w:rsidRPr="009E12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A8"/>
    <w:rsid w:val="001C5BA8"/>
    <w:rsid w:val="004366E2"/>
    <w:rsid w:val="004D5BF5"/>
    <w:rsid w:val="00600BD2"/>
    <w:rsid w:val="0067539B"/>
    <w:rsid w:val="007158F0"/>
    <w:rsid w:val="009E1268"/>
    <w:rsid w:val="00F3719C"/>
    <w:rsid w:val="00F5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8D573-6AD4-4334-B369-D2AF5256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zio.Lazzarotto\AppData\Roaming\Microsoft\Templates\Modello%20Ione%20(vuoto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Ione (vuoto).dotx</Template>
  <TotalTime>21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Fabrizio Lazzarotto</dc:creator>
  <cp:keywords/>
  <cp:lastModifiedBy>Sara Dal Corso</cp:lastModifiedBy>
  <cp:revision>6</cp:revision>
  <cp:lastPrinted>2014-11-18T07:48:00Z</cp:lastPrinted>
  <dcterms:created xsi:type="dcterms:W3CDTF">2014-11-18T07:35:00Z</dcterms:created>
  <dcterms:modified xsi:type="dcterms:W3CDTF">2018-04-17T15:23:00Z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