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A" w:rsidRDefault="00D146EF">
      <w:proofErr w:type="spellStart"/>
      <w:r>
        <w:t>Bardia</w:t>
      </w:r>
      <w:proofErr w:type="spellEnd"/>
      <w:r>
        <w:t xml:space="preserve"> </w:t>
      </w:r>
      <w:proofErr w:type="spellStart"/>
      <w:r>
        <w:t>Ardakanian</w:t>
      </w:r>
      <w:proofErr w:type="spellEnd"/>
    </w:p>
    <w:p w:rsidR="00D146EF" w:rsidRDefault="00D146EF">
      <w:r>
        <w:t>9831072</w:t>
      </w:r>
    </w:p>
    <w:p w:rsidR="00D146EF" w:rsidRDefault="00D146EF"/>
    <w:p w:rsidR="00D146EF" w:rsidRDefault="00D146EF">
      <w:r>
        <w:t>Q1:</w:t>
      </w:r>
    </w:p>
    <w:p w:rsidR="00D146EF" w:rsidRDefault="00D146EF">
      <w:r>
        <w:t>1.true</w:t>
      </w:r>
    </w:p>
    <w:p w:rsidR="00D146EF" w:rsidRDefault="00D146EF">
      <w:pPr>
        <w:rPr>
          <w:rFonts w:ascii="Arial" w:hAnsi="Arial" w:cs="Arial"/>
          <w:shd w:val="clear" w:color="auto" w:fill="FFFFFF"/>
        </w:rPr>
      </w:pPr>
      <w:r>
        <w:t>2.</w:t>
      </w:r>
      <w:r w:rsidRPr="00D146EF">
        <w:rPr>
          <w:rFonts w:ascii="Arial" w:hAnsi="Arial" w:cs="Arial"/>
          <w:shd w:val="clear" w:color="auto" w:fill="FFFFFF"/>
        </w:rPr>
        <w:t xml:space="preserve"> </w:t>
      </w:r>
      <w:r w:rsidR="00877ACB">
        <w:rPr>
          <w:rFonts w:ascii="Arial" w:hAnsi="Arial" w:cs="Arial"/>
          <w:shd w:val="clear" w:color="auto" w:fill="FFFFFF"/>
        </w:rPr>
        <w:t xml:space="preserve">false. </w:t>
      </w:r>
      <w:r>
        <w:rPr>
          <w:rFonts w:ascii="Arial" w:hAnsi="Arial" w:cs="Arial"/>
          <w:shd w:val="clear" w:color="auto" w:fill="FFFFFF"/>
        </w:rPr>
        <w:t>In Java, all objects are dynamically allocated on Heap.</w:t>
      </w: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3.false</w:t>
      </w:r>
    </w:p>
    <w:p w:rsidR="00877ACB" w:rsidRDefault="00877ACB">
      <w:pPr>
        <w:rPr>
          <w:rFonts w:ascii="Arial" w:hAnsi="Arial" w:cs="Arial"/>
          <w:shd w:val="clear" w:color="auto" w:fill="FFFFFF"/>
        </w:rPr>
      </w:pP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1.</w:t>
      </w:r>
      <w:r w:rsidRPr="00877AC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Generic parameters</w:t>
      </w:r>
    </w:p>
    <w:p w:rsidR="00877ACB" w:rsidRDefault="00877ACB" w:rsidP="00CE6AA2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rPr>
          <w:rFonts w:ascii="Arial" w:hAnsi="Arial" w:cs="Arial"/>
          <w:shd w:val="clear" w:color="auto" w:fill="FFFFFF"/>
        </w:rPr>
        <w:t>2.</w:t>
      </w:r>
      <w:r w:rsidR="00CE6AA2" w:rsidRPr="00CE6AA2">
        <w:rPr>
          <w:rStyle w:val="typ"/>
          <w:rFonts w:ascii="inherit" w:hAnsi="inherit"/>
          <w:color w:val="2B91AF"/>
          <w:bdr w:val="none" w:sz="0" w:space="0" w:color="auto" w:frame="1"/>
        </w:rPr>
        <w:t xml:space="preserve"> </w:t>
      </w:r>
      <w:r w:rsidR="00CE6AA2" w:rsidRPr="00CE6AA2">
        <w:rPr>
          <w:rFonts w:ascii="inherit" w:hAnsi="inherit"/>
          <w:color w:val="2B91AF"/>
          <w:bdr w:val="none" w:sz="0" w:space="0" w:color="auto" w:frame="1"/>
        </w:rPr>
        <w:t>List</w:t>
      </w:r>
      <w:r w:rsidR="00CE6AA2" w:rsidRPr="00CE6AA2">
        <w:rPr>
          <w:rFonts w:ascii="inherit" w:hAnsi="inherit"/>
          <w:color w:val="242729"/>
          <w:bdr w:val="none" w:sz="0" w:space="0" w:color="auto" w:frame="1"/>
        </w:rPr>
        <w:t>&lt;</w:t>
      </w:r>
      <w:proofErr w:type="spellStart"/>
      <w:r w:rsidR="00CE6AA2" w:rsidRPr="00CE6AA2">
        <w:rPr>
          <w:rFonts w:ascii="inherit" w:hAnsi="inherit"/>
          <w:color w:val="2B91AF"/>
          <w:bdr w:val="none" w:sz="0" w:space="0" w:color="auto" w:frame="1"/>
        </w:rPr>
        <w:t>MyType</w:t>
      </w:r>
      <w:proofErr w:type="spellEnd"/>
      <w:r w:rsidR="00CE6AA2" w:rsidRPr="00CE6AA2">
        <w:rPr>
          <w:rFonts w:ascii="inherit" w:hAnsi="inherit"/>
          <w:color w:val="242729"/>
          <w:bdr w:val="none" w:sz="0" w:space="0" w:color="auto" w:frame="1"/>
        </w:rPr>
        <w:t xml:space="preserve">&gt; fixed = </w:t>
      </w:r>
      <w:proofErr w:type="spellStart"/>
      <w:r w:rsidR="00CE6AA2" w:rsidRPr="00CE6AA2">
        <w:rPr>
          <w:rFonts w:ascii="inherit" w:hAnsi="inherit"/>
          <w:color w:val="2B91AF"/>
          <w:bdr w:val="none" w:sz="0" w:space="0" w:color="auto" w:frame="1"/>
        </w:rPr>
        <w:t>Arrays</w:t>
      </w:r>
      <w:r w:rsidR="00CE6AA2" w:rsidRPr="00CE6AA2">
        <w:rPr>
          <w:rFonts w:ascii="inherit" w:hAnsi="inherit"/>
          <w:color w:val="242729"/>
          <w:bdr w:val="none" w:sz="0" w:space="0" w:color="auto" w:frame="1"/>
        </w:rPr>
        <w:t>.asList</w:t>
      </w:r>
      <w:proofErr w:type="spellEnd"/>
      <w:r w:rsidR="00CE6AA2" w:rsidRPr="00CE6AA2">
        <w:rPr>
          <w:rFonts w:ascii="inherit" w:hAnsi="inherit"/>
          <w:color w:val="242729"/>
          <w:bdr w:val="none" w:sz="0" w:space="0" w:color="auto" w:frame="1"/>
        </w:rPr>
        <w:t xml:space="preserve">(new </w:t>
      </w:r>
      <w:proofErr w:type="spellStart"/>
      <w:proofErr w:type="gramStart"/>
      <w:r w:rsidR="00CE6AA2" w:rsidRPr="00CE6AA2">
        <w:rPr>
          <w:rFonts w:ascii="inherit" w:hAnsi="inherit"/>
          <w:color w:val="2B91AF"/>
          <w:bdr w:val="none" w:sz="0" w:space="0" w:color="auto" w:frame="1"/>
        </w:rPr>
        <w:t>MyType</w:t>
      </w:r>
      <w:proofErr w:type="spellEnd"/>
      <w:r w:rsidR="00CE6AA2" w:rsidRPr="00CE6AA2">
        <w:rPr>
          <w:rFonts w:ascii="inherit" w:hAnsi="inherit"/>
          <w:color w:val="242729"/>
          <w:bdr w:val="none" w:sz="0" w:space="0" w:color="auto" w:frame="1"/>
        </w:rPr>
        <w:t>[</w:t>
      </w:r>
      <w:proofErr w:type="gramEnd"/>
      <w:r w:rsidR="00CE6AA2" w:rsidRPr="00CE6AA2">
        <w:rPr>
          <w:rFonts w:ascii="inherit" w:hAnsi="inherit"/>
          <w:color w:val="242729"/>
          <w:bdr w:val="none" w:sz="0" w:space="0" w:color="auto" w:frame="1"/>
        </w:rPr>
        <w:t>100]);</w:t>
      </w:r>
    </w:p>
    <w:p w:rsidR="00CE6AA2" w:rsidRPr="00CE6AA2" w:rsidRDefault="00CE6AA2" w:rsidP="00CE6AA2">
      <w:pPr>
        <w:pStyle w:val="HTMLPreformatted"/>
        <w:textAlignment w:val="baseline"/>
        <w:rPr>
          <w:rFonts w:ascii="Consolas" w:hAnsi="Consolas"/>
          <w:color w:val="242729"/>
        </w:rPr>
      </w:pP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</w:t>
      </w:r>
      <w:r w:rsidRPr="00877ACB">
        <w:rPr>
          <w:rFonts w:ascii="Arial" w:hAnsi="Arial" w:cs="Arial"/>
          <w:shd w:val="clear" w:color="auto" w:fill="FFFFFF"/>
        </w:rPr>
        <w:t xml:space="preserve"> anonymous objects</w:t>
      </w: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4.</w:t>
      </w:r>
      <w:r w:rsidR="00CE6AA2" w:rsidRPr="00CE6AA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CE6AA2">
        <w:rPr>
          <w:rFonts w:ascii="Arial" w:hAnsi="Arial" w:cs="Arial"/>
          <w:color w:val="000000"/>
          <w:sz w:val="23"/>
          <w:szCs w:val="23"/>
          <w:shd w:val="clear" w:color="auto" w:fill="FFFFFF"/>
        </w:rPr>
        <w:t>object addresses</w:t>
      </w: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5.</w:t>
      </w:r>
    </w:p>
    <w:p w:rsidR="00877ACB" w:rsidRDefault="00877ACB">
      <w:pPr>
        <w:rPr>
          <w:rFonts w:ascii="Arial" w:hAnsi="Arial" w:cs="Arial"/>
          <w:shd w:val="clear" w:color="auto" w:fill="FFFFFF"/>
        </w:rPr>
      </w:pPr>
    </w:p>
    <w:p w:rsidR="00877ACB" w:rsidRDefault="00877AC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Q2:</w:t>
      </w:r>
    </w:p>
    <w:p w:rsidR="00CE6AA2" w:rsidRDefault="00CE6A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 w:rsidR="00CE6AA2">
        <w:rPr>
          <w:rFonts w:ascii="Arial" w:hAnsi="Arial" w:cs="Arial"/>
          <w:b/>
          <w:bCs/>
          <w:color w:val="222222"/>
          <w:shd w:val="clear" w:color="auto" w:fill="FFFFFF"/>
        </w:rPr>
        <w:t>ArrayList</w:t>
      </w:r>
      <w:proofErr w:type="spellEnd"/>
      <w:r w:rsidR="00CE6AA2">
        <w:rPr>
          <w:rFonts w:ascii="Arial" w:hAnsi="Arial" w:cs="Arial"/>
          <w:color w:val="222222"/>
          <w:shd w:val="clear" w:color="auto" w:fill="FFFFFF"/>
        </w:rPr>
        <w:t> internally uses a dynamic array to store the elements. </w:t>
      </w:r>
      <w:proofErr w:type="spellStart"/>
      <w:r w:rsidR="00CE6AA2">
        <w:rPr>
          <w:rFonts w:ascii="Arial" w:hAnsi="Arial" w:cs="Arial"/>
          <w:b/>
          <w:bCs/>
          <w:color w:val="222222"/>
          <w:shd w:val="clear" w:color="auto" w:fill="FFFFFF"/>
        </w:rPr>
        <w:t>LinkedList</w:t>
      </w:r>
      <w:proofErr w:type="spellEnd"/>
      <w:r w:rsidR="00CE6AA2">
        <w:rPr>
          <w:rFonts w:ascii="Arial" w:hAnsi="Arial" w:cs="Arial"/>
          <w:color w:val="222222"/>
          <w:shd w:val="clear" w:color="auto" w:fill="FFFFFF"/>
        </w:rPr>
        <w:t> internally uses a doubly </w:t>
      </w:r>
      <w:r w:rsidR="00CE6AA2"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 w:rsidR="00CE6AA2">
        <w:rPr>
          <w:rFonts w:ascii="Arial" w:hAnsi="Arial" w:cs="Arial"/>
          <w:color w:val="222222"/>
          <w:shd w:val="clear" w:color="auto" w:fill="FFFFFF"/>
        </w:rPr>
        <w:t xml:space="preserve"> to store the elements. </w:t>
      </w:r>
    </w:p>
    <w:p w:rsidR="00CE6AA2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CE6AA2">
        <w:rPr>
          <w:rFonts w:ascii="Arial" w:hAnsi="Arial" w:cs="Arial"/>
          <w:color w:val="222222"/>
          <w:shd w:val="clear" w:color="auto" w:fill="FFFFFF"/>
        </w:rPr>
        <w:t xml:space="preserve"> Manipulation with </w:t>
      </w:r>
      <w:proofErr w:type="spellStart"/>
      <w:r w:rsidR="00CE6AA2">
        <w:rPr>
          <w:rFonts w:ascii="Arial" w:hAnsi="Arial" w:cs="Arial"/>
          <w:b/>
          <w:bCs/>
          <w:color w:val="222222"/>
          <w:shd w:val="clear" w:color="auto" w:fill="FFFFFF"/>
        </w:rPr>
        <w:t>ArrayList</w:t>
      </w:r>
      <w:proofErr w:type="spellEnd"/>
      <w:r w:rsidR="00CE6AA2">
        <w:rPr>
          <w:rFonts w:ascii="Arial" w:hAnsi="Arial" w:cs="Arial"/>
          <w:color w:val="222222"/>
          <w:shd w:val="clear" w:color="auto" w:fill="FFFFFF"/>
        </w:rPr>
        <w:t> is slow because it internally uses an array. If any element is removed from the array, all the bits are shifted in memory.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Linked list. Because </w:t>
      </w:r>
      <w:proofErr w:type="gramStart"/>
      <w:r w:rsidRPr="008C2DC7">
        <w:rPr>
          <w:rFonts w:ascii="Arial" w:hAnsi="Arial" w:cs="Arial"/>
          <w:color w:val="222222"/>
          <w:shd w:val="clear" w:color="auto" w:fill="FFFFFF"/>
        </w:rPr>
        <w:t>In</w:t>
      </w:r>
      <w:proofErr w:type="gramEnd"/>
      <w:r w:rsidRPr="008C2DC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C2DC7">
        <w:rPr>
          <w:rFonts w:ascii="Arial" w:hAnsi="Arial" w:cs="Arial"/>
          <w:color w:val="222222"/>
          <w:shd w:val="clear" w:color="auto" w:fill="FFFFFF"/>
        </w:rPr>
        <w:t>LinkedList</w:t>
      </w:r>
      <w:proofErr w:type="spellEnd"/>
      <w:r w:rsidRPr="008C2DC7">
        <w:rPr>
          <w:rFonts w:ascii="Arial" w:hAnsi="Arial" w:cs="Arial"/>
          <w:color w:val="222222"/>
          <w:shd w:val="clear" w:color="auto" w:fill="FFFFFF"/>
        </w:rPr>
        <w:t>, the manipulation is fast because no shifting is required.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one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main interfaces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collection classes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Collection interface extends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and hence all child classes of Collection also implement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has only one method that produces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Iterator</w:t>
      </w:r>
      <w:r>
        <w:rPr>
          <w:rFonts w:ascii="Arial" w:hAnsi="Arial" w:cs="Arial"/>
          <w:color w:val="222222"/>
          <w:shd w:val="clear" w:color="auto" w:fill="FFFFFF"/>
        </w:rPr>
        <w:t>: ...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Iterator</w:t>
      </w:r>
      <w:r>
        <w:rPr>
          <w:rFonts w:ascii="Arial" w:hAnsi="Arial" w:cs="Arial"/>
          <w:color w:val="222222"/>
          <w:shd w:val="clear" w:color="auto" w:fill="FFFFFF"/>
        </w:rPr>
        <w:t> can then be used to iterate over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elements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An object that implements this interface allows it to be the target of 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statement. The for-each loop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for iterating over arrays, collections etc.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Sources: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Javapoint.com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Tutorialspoint.com</w:t>
      </w: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6179CE" w:rsidRDefault="006179CE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6179CE" w:rsidRDefault="006179CE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6179CE" w:rsidRDefault="006179CE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6179CE" w:rsidRDefault="006179CE" w:rsidP="008C2DC7">
      <w:pPr>
        <w:rPr>
          <w:rFonts w:ascii="Arial" w:hAnsi="Arial" w:cs="Arial"/>
          <w:color w:val="222222"/>
          <w:shd w:val="clear" w:color="auto" w:fill="FFFFFF"/>
        </w:rPr>
      </w:pPr>
    </w:p>
    <w:p w:rsidR="008C2DC7" w:rsidRDefault="008C2DC7" w:rsidP="008C2D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Q3:</w:t>
      </w:r>
    </w:p>
    <w:p w:rsidR="008C2DC7" w:rsidRDefault="008C2DC7" w:rsidP="008C2DC7">
      <w:pPr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Main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>[] array = {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27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n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while </w:t>
      </w:r>
      <w:r>
        <w:rPr>
          <w:rFonts w:ascii="Consolas" w:hAnsi="Consolas"/>
          <w:color w:val="A9B7C6"/>
        </w:rPr>
        <w:t>(j&gt;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]&gt;array[j])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key = array[j]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array[j] = 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array[j-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 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j--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: array)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555EC2" w:rsidRDefault="00555EC2" w:rsidP="008C2DC7">
      <w:pPr>
        <w:rPr>
          <w:rFonts w:ascii="Consolas" w:hAnsi="Consolas"/>
          <w:color w:val="A9B7C6"/>
        </w:rPr>
      </w:pPr>
    </w:p>
    <w:p w:rsidR="008C2DC7" w:rsidRPr="00555EC2" w:rsidRDefault="00555EC2" w:rsidP="00555EC2">
      <w:pPr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output :</w:t>
      </w:r>
      <w:proofErr w:type="gramEnd"/>
      <w:r>
        <w:rPr>
          <w:rFonts w:ascii="Consolas" w:hAnsi="Consolas"/>
          <w:color w:val="A9B7C6"/>
        </w:rPr>
        <w:t xml:space="preserve"> </w:t>
      </w:r>
      <w:r w:rsidRPr="00555EC2">
        <w:rPr>
          <w:rFonts w:ascii="Consolas" w:hAnsi="Consolas"/>
          <w:color w:val="A9B7C6"/>
        </w:rPr>
        <w:t>7 8 14 16 19 27 48 63</w:t>
      </w:r>
    </w:p>
    <w:p w:rsidR="00877ACB" w:rsidRDefault="00877ACB">
      <w:bookmarkStart w:id="0" w:name="_GoBack"/>
      <w:bookmarkEnd w:id="0"/>
    </w:p>
    <w:sectPr w:rsidR="0087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EF"/>
    <w:rsid w:val="00555EC2"/>
    <w:rsid w:val="006179CE"/>
    <w:rsid w:val="00877ACB"/>
    <w:rsid w:val="008C2DC7"/>
    <w:rsid w:val="00CE6AA2"/>
    <w:rsid w:val="00D146EF"/>
    <w:rsid w:val="00F3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21BA"/>
  <w15:chartTrackingRefBased/>
  <w15:docId w15:val="{4D31B76B-763D-466D-8946-FF6D4795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6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AA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E6AA2"/>
  </w:style>
  <w:style w:type="character" w:customStyle="1" w:styleId="pun">
    <w:name w:val="pun"/>
    <w:basedOn w:val="DefaultParagraphFont"/>
    <w:rsid w:val="00CE6AA2"/>
  </w:style>
  <w:style w:type="character" w:customStyle="1" w:styleId="pln">
    <w:name w:val="pln"/>
    <w:basedOn w:val="DefaultParagraphFont"/>
    <w:rsid w:val="00CE6AA2"/>
  </w:style>
  <w:style w:type="character" w:customStyle="1" w:styleId="kwd">
    <w:name w:val="kwd"/>
    <w:basedOn w:val="DefaultParagraphFont"/>
    <w:rsid w:val="00CE6AA2"/>
  </w:style>
  <w:style w:type="character" w:customStyle="1" w:styleId="lit">
    <w:name w:val="lit"/>
    <w:basedOn w:val="DefaultParagraphFont"/>
    <w:rsid w:val="00CE6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2020-03-19T01:30:00Z</dcterms:created>
  <dcterms:modified xsi:type="dcterms:W3CDTF">2020-03-19T21:42:00Z</dcterms:modified>
</cp:coreProperties>
</file>