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5C4B" w14:textId="47934A6E" w:rsidR="00D3723B" w:rsidRDefault="003E60A6">
      <w:pPr>
        <w:rPr>
          <w:rtl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86B5FC9" wp14:editId="79C7C5F6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818515" cy="1024890"/>
            <wp:effectExtent l="0" t="0" r="63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irkabir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2F40F" w14:textId="21EDBD55" w:rsidR="003E60A6" w:rsidRPr="008F027D" w:rsidRDefault="00A8038F" w:rsidP="003E60A6">
      <w:pPr>
        <w:bidi/>
        <w:rPr>
          <w:rFonts w:cs="B Titr"/>
          <w:sz w:val="22"/>
          <w:szCs w:val="22"/>
        </w:rPr>
      </w:pPr>
      <w:sdt>
        <w:sdtPr>
          <w:rPr>
            <w:rFonts w:asciiTheme="majorBidi" w:eastAsiaTheme="majorEastAsia" w:hAnsiTheme="majorBidi" w:cs="B Titr"/>
            <w:b/>
            <w:bCs/>
            <w:caps/>
            <w:color w:val="44546A" w:themeColor="text2"/>
            <w:kern w:val="0"/>
            <w:sz w:val="52"/>
            <w:szCs w:val="52"/>
            <w:rtl/>
            <w14:ligatures w14:val="none"/>
          </w:rPr>
          <w:alias w:val="Enter title:"/>
          <w:tag w:val="Enter title:"/>
          <w:id w:val="656652538"/>
          <w:placeholder>
            <w:docPart w:val="E44599D9A7FD4DA7BA4B910A797EB8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F46BF8">
            <w:rPr>
              <w:rFonts w:asciiTheme="majorBidi" w:eastAsiaTheme="majorEastAsia" w:hAnsiTheme="majorBidi" w:cs="B Titr" w:hint="cs"/>
              <w:b/>
              <w:bCs/>
              <w:caps/>
              <w:color w:val="44546A" w:themeColor="text2"/>
              <w:kern w:val="0"/>
              <w:sz w:val="52"/>
              <w:szCs w:val="52"/>
              <w:rtl/>
              <w14:ligatures w14:val="none"/>
            </w:rPr>
            <w:t xml:space="preserve">نمونه </w:t>
          </w:r>
          <w:r w:rsidR="003343E3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:rtl/>
              <w14:ligatures w14:val="none"/>
            </w:rPr>
            <w:t xml:space="preserve">گزارش تمرین </w:t>
          </w:r>
          <w:r w:rsidR="003343E3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14:ligatures w14:val="none"/>
            </w:rPr>
            <w:t>MATLAB</w:t>
          </w:r>
        </w:sdtContent>
      </w:sdt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396"/>
        <w:gridCol w:w="8134"/>
      </w:tblGrid>
      <w:tr w:rsidR="006A094D" w14:paraId="03F10C86" w14:textId="77777777" w:rsidTr="00D3723B">
        <w:trPr>
          <w:trHeight w:val="864"/>
        </w:trPr>
        <w:tc>
          <w:tcPr>
            <w:tcW w:w="2396" w:type="dxa"/>
            <w:tcBorders>
              <w:top w:val="nil"/>
              <w:left w:val="nil"/>
              <w:bottom w:val="nil"/>
              <w:right w:val="single" w:sz="48" w:space="0" w:color="FFFFFF" w:themeColor="light1"/>
            </w:tcBorders>
            <w:shd w:val="clear" w:color="auto" w:fill="C45911" w:themeFill="accent2" w:themeFillShade="BF"/>
            <w:vAlign w:val="center"/>
            <w:hideMark/>
          </w:tcPr>
          <w:p w14:paraId="3F49C7B4" w14:textId="68D172C2" w:rsidR="006A094D" w:rsidRDefault="00C705B0">
            <w:pPr>
              <w:pStyle w:val="Date"/>
              <w:rPr>
                <w:rFonts w:cs="B Titr"/>
                <w:rtl/>
                <w:lang w:bidi="fa-IR"/>
              </w:rPr>
            </w:pPr>
            <w:r>
              <w:rPr>
                <w:rFonts w:cs="B Titr"/>
                <w:sz w:val="40"/>
                <w:szCs w:val="28"/>
                <w:lang w:bidi="fa-IR"/>
              </w:rPr>
              <w:t>[date]</w:t>
            </w:r>
          </w:p>
        </w:tc>
        <w:tc>
          <w:tcPr>
            <w:tcW w:w="8134" w:type="dxa"/>
            <w:tcBorders>
              <w:top w:val="nil"/>
              <w:left w:val="single" w:sz="48" w:space="0" w:color="FFFFFF" w:themeColor="light1"/>
              <w:bottom w:val="nil"/>
              <w:right w:val="nil"/>
            </w:tcBorders>
            <w:shd w:val="clear" w:color="auto" w:fill="1F3864" w:themeFill="accent1" w:themeFillShade="80"/>
            <w:tcMar>
              <w:top w:w="14" w:type="dxa"/>
              <w:left w:w="216" w:type="dxa"/>
              <w:bottom w:w="14" w:type="dxa"/>
              <w:right w:w="115" w:type="dxa"/>
            </w:tcMar>
            <w:vAlign w:val="center"/>
            <w:hideMark/>
          </w:tcPr>
          <w:p w14:paraId="0C7F1FBB" w14:textId="6EBD0CD7" w:rsidR="006A094D" w:rsidRDefault="00A8038F">
            <w:pPr>
              <w:pStyle w:val="CoverPageSubtitle"/>
              <w:bidi/>
              <w:rPr>
                <w:rFonts w:cs="B Titr"/>
                <w:rtl/>
              </w:rPr>
            </w:pPr>
            <w:sdt>
              <w:sdtPr>
                <w:rPr>
                  <w:rFonts w:cs="B Titr"/>
                  <w:sz w:val="36"/>
                  <w:szCs w:val="36"/>
                  <w:rtl/>
                </w:rPr>
                <w:alias w:val="Enter subtitle:"/>
                <w:tag w:val="Enter subtitle:"/>
                <w:id w:val="541102329"/>
                <w:placeholder>
                  <w:docPart w:val="BDC3780A84264B729B0ED714ED69AD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 w:multiLine="1"/>
              </w:sdtPr>
              <w:sdtEndPr/>
              <w:sdtContent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درس پردازش سیگنال های دیجیتال </w:t>
                </w:r>
                <w:r w:rsidR="001066AD">
                  <w:rPr>
                    <w:rFonts w:ascii="Arial" w:hAnsi="Arial" w:cs="Arial" w:hint="cs"/>
                    <w:sz w:val="36"/>
                    <w:szCs w:val="36"/>
                    <w:rtl/>
                  </w:rPr>
                  <w:t>–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دکتر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شیخ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زاده</w:t>
                </w:r>
              </w:sdtContent>
            </w:sdt>
          </w:p>
        </w:tc>
      </w:tr>
    </w:tbl>
    <w:p w14:paraId="517A1E03" w14:textId="77777777" w:rsidR="006A094D" w:rsidRPr="004167E6" w:rsidRDefault="006A094D" w:rsidP="004167E6">
      <w:pPr>
        <w:spacing w:after="120"/>
        <w:ind w:left="2520"/>
        <w:jc w:val="both"/>
        <w:rPr>
          <w:sz w:val="26"/>
          <w:szCs w:val="26"/>
        </w:rPr>
      </w:pPr>
    </w:p>
    <w:p w14:paraId="4E229F21" w14:textId="7A9F90BC" w:rsidR="00271A3B" w:rsidRPr="0012649C" w:rsidRDefault="008F027D" w:rsidP="0012649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دانشجو</w:t>
      </w:r>
      <w:r w:rsidR="004167E6" w:rsidRPr="00DD3F55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6A094D" w:rsidRPr="00DD3F55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6A094D" w:rsidRPr="00DD3F55">
        <w:rPr>
          <w:rFonts w:cs="B Nazanin" w:hint="cs"/>
          <w:b/>
          <w:bCs/>
          <w:sz w:val="24"/>
          <w:szCs w:val="24"/>
          <w:lang w:bidi="fa-IR"/>
        </w:rPr>
        <w:t xml:space="preserve"> </w:t>
      </w:r>
      <w:r w:rsidR="00C705B0">
        <w:rPr>
          <w:rFonts w:cs="B Nazanin"/>
          <w:b/>
          <w:bCs/>
          <w:sz w:val="24"/>
          <w:szCs w:val="24"/>
          <w:lang w:bidi="fa-IR"/>
        </w:rPr>
        <w:t xml:space="preserve">[Your Name] </w:t>
      </w:r>
    </w:p>
    <w:p w14:paraId="0AC2BC8D" w14:textId="3BA4EC9C" w:rsidR="00E834C4" w:rsidRDefault="0033598D" w:rsidP="00A53248">
      <w:pPr>
        <w:bidi/>
        <w:jc w:val="both"/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</w:pPr>
      <w:r w:rsidRPr="00865C1A">
        <w:rPr>
          <w:rFonts w:asciiTheme="majorBidi" w:hAnsiTheme="majorBidi" w:cs="B Nazanin"/>
          <w:i/>
          <w:iCs/>
          <w:sz w:val="24"/>
          <w:szCs w:val="24"/>
          <w:rtl/>
        </w:rPr>
        <w:t>* کد متلب هر سوال</w:t>
      </w:r>
      <w:r w:rsidR="009667BD">
        <w:rPr>
          <w:rFonts w:asciiTheme="majorBidi" w:hAnsiTheme="majorBidi" w:cs="B Nazanin" w:hint="cs"/>
          <w:i/>
          <w:iCs/>
          <w:sz w:val="24"/>
          <w:szCs w:val="24"/>
          <w:rtl/>
        </w:rPr>
        <w:t xml:space="preserve"> دارای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="005D74AB">
        <w:rPr>
          <w:rFonts w:asciiTheme="majorBidi" w:hAnsiTheme="majorBidi" w:cs="B Nazanin"/>
          <w:i/>
          <w:iCs/>
          <w:sz w:val="24"/>
          <w:szCs w:val="24"/>
        </w:rPr>
        <w:t>comment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="009667BD">
        <w:rPr>
          <w:rFonts w:asciiTheme="majorBidi" w:hAnsiTheme="majorBidi" w:cs="B Nazanin" w:hint="cs"/>
          <w:i/>
          <w:iCs/>
          <w:sz w:val="24"/>
          <w:szCs w:val="24"/>
          <w:rtl/>
        </w:rPr>
        <w:t>می باشد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</w:rPr>
        <w:t xml:space="preserve">. جواب هر بخش از هر یک از سوال ها نیز به صورت بخش های جدا در کد 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  <w:t xml:space="preserve">به صورت </w:t>
      </w:r>
      <w:r w:rsidR="001C10BE">
        <w:rPr>
          <w:rFonts w:asciiTheme="majorBidi" w:hAnsiTheme="majorBidi" w:cs="B Nazanin"/>
          <w:i/>
          <w:iCs/>
          <w:sz w:val="24"/>
          <w:szCs w:val="24"/>
          <w:lang w:bidi="fa-IR"/>
        </w:rPr>
        <w:t>section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  <w:t xml:space="preserve"> در آمده است، کد هر سوال</w:t>
      </w:r>
      <w:r w:rsidR="00E834C4" w:rsidRPr="00865C1A"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  <w:t xml:space="preserve"> در نهایت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  <w:t xml:space="preserve"> به صورت </w:t>
      </w:r>
      <w:r w:rsidRPr="00865C1A">
        <w:rPr>
          <w:rFonts w:asciiTheme="majorBidi" w:hAnsiTheme="majorBidi" w:cs="B Nazanin"/>
          <w:i/>
          <w:iCs/>
          <w:sz w:val="24"/>
          <w:szCs w:val="24"/>
          <w:lang w:bidi="fa-IR"/>
        </w:rPr>
        <w:t>HTML, PDF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  <w:t xml:space="preserve"> </w:t>
      </w:r>
      <w:r w:rsidR="00386712">
        <w:rPr>
          <w:rFonts w:asciiTheme="majorBidi" w:hAnsiTheme="majorBidi" w:cs="B Nazanin" w:hint="cs"/>
          <w:i/>
          <w:iCs/>
          <w:sz w:val="24"/>
          <w:szCs w:val="24"/>
          <w:rtl/>
          <w:lang w:bidi="fa-IR"/>
        </w:rPr>
        <w:t xml:space="preserve">خروجی </w:t>
      </w:r>
      <w:r w:rsidR="00386712">
        <w:rPr>
          <w:rFonts w:asciiTheme="majorBidi" w:hAnsiTheme="majorBidi" w:cs="B Nazanin"/>
          <w:i/>
          <w:iCs/>
          <w:sz w:val="24"/>
          <w:szCs w:val="24"/>
          <w:lang w:bidi="fa-IR"/>
        </w:rPr>
        <w:t>Publish</w:t>
      </w:r>
      <w:r w:rsidR="00386712">
        <w:rPr>
          <w:rFonts w:asciiTheme="majorBidi" w:hAnsiTheme="majorBidi" w:cs="B Nazanin" w:hint="cs"/>
          <w:i/>
          <w:iCs/>
          <w:sz w:val="24"/>
          <w:szCs w:val="24"/>
          <w:rtl/>
          <w:lang w:bidi="fa-IR"/>
        </w:rPr>
        <w:t xml:space="preserve"> شده است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  <w:t xml:space="preserve">. همچنین تمام خروجی ها و نمودار های دقیق هر سوال در فایل های </w:t>
      </w:r>
      <w:r w:rsidR="001C10BE">
        <w:rPr>
          <w:rFonts w:asciiTheme="majorBidi" w:hAnsiTheme="majorBidi" w:cs="B Nazanin"/>
          <w:i/>
          <w:iCs/>
          <w:sz w:val="24"/>
          <w:szCs w:val="24"/>
          <w:lang w:bidi="fa-IR"/>
        </w:rPr>
        <w:t>Publish</w:t>
      </w:r>
      <w:r w:rsidRPr="00865C1A"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  <w:t xml:space="preserve"> شده با توضیحات بر روی نمودار یا خروجی موجود می باشد.</w:t>
      </w:r>
      <w:r w:rsidR="00E834C4" w:rsidRPr="00865C1A"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  <w:t xml:space="preserve"> در این فایل توضیحات بیشتر و جواب سوال ها داده شده است.</w:t>
      </w:r>
    </w:p>
    <w:p w14:paraId="4115E128" w14:textId="77777777" w:rsidR="00A53248" w:rsidRPr="00A53248" w:rsidRDefault="00A53248" w:rsidP="00A53248">
      <w:pPr>
        <w:bidi/>
        <w:jc w:val="both"/>
        <w:rPr>
          <w:rFonts w:asciiTheme="majorBidi" w:hAnsiTheme="majorBidi" w:cs="B Nazanin"/>
          <w:i/>
          <w:iCs/>
          <w:sz w:val="24"/>
          <w:szCs w:val="24"/>
          <w:rtl/>
          <w:lang w:bidi="fa-IR"/>
        </w:rPr>
      </w:pPr>
    </w:p>
    <w:p w14:paraId="02244B83" w14:textId="773FA2F3" w:rsidR="0033598D" w:rsidRPr="00865C1A" w:rsidRDefault="00E834C4" w:rsidP="00865C1A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65C1A">
        <w:rPr>
          <w:rFonts w:asciiTheme="majorBidi" w:hAnsiTheme="majorBidi" w:cs="B Nazanin"/>
          <w:sz w:val="28"/>
          <w:szCs w:val="28"/>
          <w:rtl/>
          <w:lang w:bidi="fa-IR"/>
        </w:rPr>
        <w:t>سوال 1)</w:t>
      </w:r>
    </w:p>
    <w:p w14:paraId="5F5B374A" w14:textId="2C2C347F" w:rsidR="00E834C4" w:rsidRPr="00865C1A" w:rsidRDefault="0065143D" w:rsidP="00865C1A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دو تابع خواسته شده </w:t>
      </w:r>
      <w:r w:rsidRPr="00865C1A">
        <w:rPr>
          <w:rFonts w:asciiTheme="majorBidi" w:hAnsiTheme="majorBidi" w:cs="B Nazanin"/>
          <w:sz w:val="24"/>
          <w:szCs w:val="24"/>
          <w:lang w:bidi="fa-IR"/>
        </w:rPr>
        <w:t>DTFT, Convolution</w:t>
      </w:r>
      <w:r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صورت دو فانکشن پیاده سازی شده است. در بخش </w:t>
      </w:r>
      <w:r w:rsidRPr="00865C1A">
        <w:rPr>
          <w:rFonts w:asciiTheme="majorBidi" w:hAnsiTheme="majorBidi" w:cs="B Nazanin"/>
          <w:sz w:val="24"/>
          <w:szCs w:val="24"/>
          <w:lang w:bidi="fa-IR"/>
        </w:rPr>
        <w:t>c</w:t>
      </w:r>
      <w:r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 خروجی </w:t>
      </w:r>
      <w:r w:rsidRPr="00865C1A">
        <w:rPr>
          <w:rFonts w:asciiTheme="majorBidi" w:hAnsiTheme="majorBidi" w:cs="B Nazanin"/>
          <w:sz w:val="24"/>
          <w:szCs w:val="24"/>
          <w:lang w:bidi="fa-IR"/>
        </w:rPr>
        <w:t>y</w:t>
      </w:r>
      <w:r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طریق کانولوشن محاسبه شده و همانطور که می دانیم و از نمودار خروجی نیز مشخص است ضرب اندازه پاسخ فرکانسی ورودی در پاسخ فرکانسی تابع ضربه ی سیستم برابر با پاسخ فرکانسی خروجی شده است.</w:t>
      </w:r>
    </w:p>
    <w:p w14:paraId="0DA2DD86" w14:textId="355DF9CF" w:rsidR="00036488" w:rsidRDefault="0065143D" w:rsidP="00BF4F00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در بخش </w:t>
      </w:r>
      <w:r w:rsidRPr="00865C1A">
        <w:rPr>
          <w:rFonts w:asciiTheme="majorBidi" w:hAnsiTheme="majorBidi" w:cs="B Nazanin"/>
          <w:sz w:val="24"/>
          <w:szCs w:val="24"/>
          <w:lang w:bidi="fa-IR"/>
        </w:rPr>
        <w:t>d</w:t>
      </w:r>
      <w:r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 نیز با توجه به </w:t>
      </w:r>
      <w:r w:rsidR="00472C87" w:rsidRPr="00865C1A">
        <w:rPr>
          <w:rFonts w:asciiTheme="majorBidi" w:hAnsiTheme="majorBidi" w:cs="B Nazanin"/>
          <w:sz w:val="24"/>
          <w:szCs w:val="24"/>
          <w:rtl/>
          <w:lang w:bidi="fa-IR"/>
        </w:rPr>
        <w:t>تابع ضربه، سیستم مانند یک مووینگ اوری</w:t>
      </w:r>
      <w:r w:rsidR="00BF4F0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ج </w:t>
      </w:r>
      <w:r w:rsidR="00472C87"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رفتار می کند بنابر این سیگنال ورودی را اسموث کرده و شبیه یک فیلتر پایین گذر، تابع سینوسی با فرکانس پایین را بیشتر گذر می دهد به همین دلیل در سیگنال خروجی، سیگنال </w:t>
      </w:r>
      <w:r w:rsidR="00472C87" w:rsidRPr="00865C1A">
        <w:rPr>
          <w:rFonts w:asciiTheme="majorBidi" w:hAnsiTheme="majorBidi" w:cs="B Nazanin"/>
          <w:sz w:val="24"/>
          <w:szCs w:val="24"/>
          <w:lang w:bidi="fa-IR"/>
        </w:rPr>
        <w:t>sin(2</w:t>
      </w:r>
      <w:r w:rsidR="00865C1A">
        <w:rPr>
          <w:rFonts w:asciiTheme="majorBidi" w:hAnsiTheme="majorBidi" w:cstheme="majorBidi"/>
          <w:sz w:val="24"/>
          <w:szCs w:val="24"/>
          <w:lang w:bidi="fa-IR"/>
        </w:rPr>
        <w:t>п</w:t>
      </w:r>
      <w:r w:rsidR="00472C87" w:rsidRPr="00865C1A">
        <w:rPr>
          <w:rFonts w:asciiTheme="majorBidi" w:hAnsiTheme="majorBidi" w:cs="B Nazanin"/>
          <w:sz w:val="24"/>
          <w:szCs w:val="24"/>
          <w:lang w:bidi="fa-IR"/>
        </w:rPr>
        <w:t>*0.01n)</w:t>
      </w:r>
      <w:r w:rsidR="00472C87"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 سهم بیشتری دارد. در بخش </w:t>
      </w:r>
      <w:r w:rsidR="00472C87" w:rsidRPr="00865C1A">
        <w:rPr>
          <w:rFonts w:asciiTheme="majorBidi" w:hAnsiTheme="majorBidi" w:cs="B Nazanin"/>
          <w:sz w:val="24"/>
          <w:szCs w:val="24"/>
          <w:lang w:bidi="fa-IR"/>
        </w:rPr>
        <w:t>e</w:t>
      </w:r>
      <w:r w:rsidR="00472C87" w:rsidRPr="00865C1A">
        <w:rPr>
          <w:rFonts w:asciiTheme="majorBidi" w:hAnsiTheme="majorBidi" w:cs="B Nazanin"/>
          <w:sz w:val="24"/>
          <w:szCs w:val="24"/>
          <w:rtl/>
          <w:lang w:bidi="fa-IR"/>
        </w:rPr>
        <w:t xml:space="preserve"> نیز با توجه به اینکه سیگنال صوتی را از مووینگ اوریج عبور داده ایم سیگنال خروجی در نهایت اسموث شده و فرکانس های بالای صوتی در آن به شدت تضعیف می شود.</w:t>
      </w:r>
    </w:p>
    <w:p w14:paraId="1AFB6340" w14:textId="77777777" w:rsidR="0012649C" w:rsidRDefault="0012649C" w:rsidP="00000FF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B86AA20" w14:textId="568081AB" w:rsidR="00B93EED" w:rsidRDefault="00600BA7" w:rsidP="0012649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600BA7">
        <w:rPr>
          <w:rFonts w:asciiTheme="majorBidi" w:hAnsiTheme="majorBidi" w:cs="B Nazanin" w:hint="cs"/>
          <w:sz w:val="28"/>
          <w:szCs w:val="28"/>
          <w:rtl/>
          <w:lang w:bidi="fa-IR"/>
        </w:rPr>
        <w:t>سوال2)</w:t>
      </w:r>
      <w:r w:rsidR="008F7D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...</w:t>
      </w:r>
    </w:p>
    <w:p w14:paraId="704D400C" w14:textId="77777777" w:rsidR="0012649C" w:rsidRDefault="0012649C" w:rsidP="00A5324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A6EB27F" w14:textId="0AAB7FA9" w:rsidR="00B93EED" w:rsidRDefault="00600BA7" w:rsidP="0012649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600BA7">
        <w:rPr>
          <w:rFonts w:asciiTheme="majorBidi" w:hAnsiTheme="majorBidi" w:cs="B Nazanin" w:hint="cs"/>
          <w:sz w:val="28"/>
          <w:szCs w:val="28"/>
          <w:rtl/>
          <w:lang w:bidi="fa-IR"/>
        </w:rPr>
        <w:t>سوال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3</w:t>
      </w:r>
      <w:r w:rsidRPr="00600BA7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8F7D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...</w:t>
      </w:r>
    </w:p>
    <w:p w14:paraId="69054817" w14:textId="77777777" w:rsidR="0012649C" w:rsidRDefault="0012649C" w:rsidP="00A5324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614692" w14:textId="391B57D5" w:rsidR="00600BA7" w:rsidRPr="00600BA7" w:rsidRDefault="00600BA7" w:rsidP="0012649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600BA7">
        <w:rPr>
          <w:rFonts w:asciiTheme="majorBidi" w:hAnsiTheme="majorBidi" w:cs="B Nazanin" w:hint="cs"/>
          <w:sz w:val="28"/>
          <w:szCs w:val="28"/>
          <w:rtl/>
          <w:lang w:bidi="fa-IR"/>
        </w:rPr>
        <w:t>سوال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4</w:t>
      </w:r>
      <w:r w:rsidRPr="00600BA7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8F7D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...</w:t>
      </w:r>
    </w:p>
    <w:sectPr w:rsidR="00600BA7" w:rsidRPr="00600BA7" w:rsidSect="0019522C">
      <w:headerReference w:type="first" r:id="rId9"/>
      <w:pgSz w:w="12240" w:h="15840"/>
      <w:pgMar w:top="1080" w:right="810" w:bottom="630" w:left="900" w:header="63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B639" w14:textId="77777777" w:rsidR="00A8038F" w:rsidRDefault="00A8038F" w:rsidP="00D3723B">
      <w:pPr>
        <w:spacing w:after="0" w:line="240" w:lineRule="auto"/>
      </w:pPr>
      <w:r>
        <w:separator/>
      </w:r>
    </w:p>
  </w:endnote>
  <w:endnote w:type="continuationSeparator" w:id="0">
    <w:p w14:paraId="670EBAD5" w14:textId="77777777" w:rsidR="00A8038F" w:rsidRDefault="00A8038F" w:rsidP="00D3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76517" w14:textId="77777777" w:rsidR="00A8038F" w:rsidRDefault="00A8038F" w:rsidP="00D3723B">
      <w:pPr>
        <w:spacing w:after="0" w:line="240" w:lineRule="auto"/>
      </w:pPr>
      <w:r>
        <w:separator/>
      </w:r>
    </w:p>
  </w:footnote>
  <w:footnote w:type="continuationSeparator" w:id="0">
    <w:p w14:paraId="0C867C25" w14:textId="77777777" w:rsidR="00A8038F" w:rsidRDefault="00A8038F" w:rsidP="00D3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35BD7" w14:textId="190E5163" w:rsidR="0019522C" w:rsidRPr="0019522C" w:rsidRDefault="0019522C" w:rsidP="0019522C">
    <w:pPr>
      <w:pStyle w:val="Header"/>
      <w:jc w:val="center"/>
      <w:rPr>
        <w:rFonts w:cs="B Nazanin"/>
        <w:sz w:val="28"/>
        <w:szCs w:val="28"/>
      </w:rPr>
    </w:pPr>
    <w:r w:rsidRPr="0019522C">
      <w:rPr>
        <w:rFonts w:cs="B Nazanin" w:hint="cs"/>
        <w:sz w:val="28"/>
        <w:szCs w:val="28"/>
        <w:rtl/>
      </w:rPr>
      <w:t>به</w:t>
    </w:r>
    <w:r w:rsidRPr="0019522C">
      <w:rPr>
        <w:rFonts w:cs="B Nazanin"/>
        <w:sz w:val="28"/>
        <w:szCs w:val="28"/>
        <w:rtl/>
      </w:rPr>
      <w:t xml:space="preserve"> </w:t>
    </w:r>
    <w:r w:rsidRPr="0019522C">
      <w:rPr>
        <w:rFonts w:cs="B Nazanin" w:hint="cs"/>
        <w:sz w:val="28"/>
        <w:szCs w:val="28"/>
        <w:rtl/>
      </w:rPr>
      <w:t>نام</w:t>
    </w:r>
    <w:r w:rsidRPr="0019522C">
      <w:rPr>
        <w:rFonts w:cs="B Nazanin"/>
        <w:sz w:val="28"/>
        <w:szCs w:val="28"/>
        <w:rtl/>
      </w:rPr>
      <w:t xml:space="preserve"> </w:t>
    </w:r>
    <w:r w:rsidRPr="0019522C">
      <w:rPr>
        <w:rFonts w:cs="B Nazanin" w:hint="cs"/>
        <w:sz w:val="28"/>
        <w:szCs w:val="28"/>
        <w:rtl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7286B"/>
    <w:multiLevelType w:val="hybridMultilevel"/>
    <w:tmpl w:val="97C61708"/>
    <w:lvl w:ilvl="0" w:tplc="25F6AD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D"/>
    <w:rsid w:val="00000FFB"/>
    <w:rsid w:val="00012D32"/>
    <w:rsid w:val="00036488"/>
    <w:rsid w:val="00066762"/>
    <w:rsid w:val="000C0B49"/>
    <w:rsid w:val="000D6E83"/>
    <w:rsid w:val="001066AD"/>
    <w:rsid w:val="0012649C"/>
    <w:rsid w:val="00176A5F"/>
    <w:rsid w:val="00180B38"/>
    <w:rsid w:val="00184945"/>
    <w:rsid w:val="0019522C"/>
    <w:rsid w:val="001B2EFE"/>
    <w:rsid w:val="001C10BE"/>
    <w:rsid w:val="001D7EEF"/>
    <w:rsid w:val="00247005"/>
    <w:rsid w:val="00271A3B"/>
    <w:rsid w:val="003343E3"/>
    <w:rsid w:val="0033598D"/>
    <w:rsid w:val="0034170B"/>
    <w:rsid w:val="003626C1"/>
    <w:rsid w:val="00374BC7"/>
    <w:rsid w:val="00386712"/>
    <w:rsid w:val="003B0B86"/>
    <w:rsid w:val="003D7C45"/>
    <w:rsid w:val="003E60A6"/>
    <w:rsid w:val="003F55F1"/>
    <w:rsid w:val="00414773"/>
    <w:rsid w:val="004167E6"/>
    <w:rsid w:val="00466D6E"/>
    <w:rsid w:val="00472C87"/>
    <w:rsid w:val="00477CDA"/>
    <w:rsid w:val="00494F45"/>
    <w:rsid w:val="00541A30"/>
    <w:rsid w:val="005621D6"/>
    <w:rsid w:val="00585ECF"/>
    <w:rsid w:val="005A46B6"/>
    <w:rsid w:val="005A4A94"/>
    <w:rsid w:val="005D74AB"/>
    <w:rsid w:val="005E68DF"/>
    <w:rsid w:val="005F7C1E"/>
    <w:rsid w:val="00600BA7"/>
    <w:rsid w:val="00615D87"/>
    <w:rsid w:val="0061731B"/>
    <w:rsid w:val="00625A06"/>
    <w:rsid w:val="0065143D"/>
    <w:rsid w:val="00663712"/>
    <w:rsid w:val="00693D33"/>
    <w:rsid w:val="00694BD8"/>
    <w:rsid w:val="00697175"/>
    <w:rsid w:val="006A094D"/>
    <w:rsid w:val="006A0CC5"/>
    <w:rsid w:val="006B6330"/>
    <w:rsid w:val="00720DC0"/>
    <w:rsid w:val="00760A25"/>
    <w:rsid w:val="007876C4"/>
    <w:rsid w:val="00795420"/>
    <w:rsid w:val="007E0394"/>
    <w:rsid w:val="0080499E"/>
    <w:rsid w:val="00816883"/>
    <w:rsid w:val="00865C1A"/>
    <w:rsid w:val="0088609D"/>
    <w:rsid w:val="0088695B"/>
    <w:rsid w:val="008E11E8"/>
    <w:rsid w:val="008F027D"/>
    <w:rsid w:val="008F7DC1"/>
    <w:rsid w:val="009071D8"/>
    <w:rsid w:val="00952099"/>
    <w:rsid w:val="009660F7"/>
    <w:rsid w:val="009667BD"/>
    <w:rsid w:val="009A0212"/>
    <w:rsid w:val="009D4DE4"/>
    <w:rsid w:val="009E502D"/>
    <w:rsid w:val="009F3792"/>
    <w:rsid w:val="00A01731"/>
    <w:rsid w:val="00A41967"/>
    <w:rsid w:val="00A53248"/>
    <w:rsid w:val="00A8038F"/>
    <w:rsid w:val="00AE6AB7"/>
    <w:rsid w:val="00AF333E"/>
    <w:rsid w:val="00AF3D19"/>
    <w:rsid w:val="00B04CAA"/>
    <w:rsid w:val="00B93EED"/>
    <w:rsid w:val="00BF4F00"/>
    <w:rsid w:val="00C15AFB"/>
    <w:rsid w:val="00C36455"/>
    <w:rsid w:val="00C46BF3"/>
    <w:rsid w:val="00C555AB"/>
    <w:rsid w:val="00C705B0"/>
    <w:rsid w:val="00C90CB8"/>
    <w:rsid w:val="00D3723B"/>
    <w:rsid w:val="00D55D87"/>
    <w:rsid w:val="00DA47F0"/>
    <w:rsid w:val="00DD3F55"/>
    <w:rsid w:val="00E0029B"/>
    <w:rsid w:val="00E31CE2"/>
    <w:rsid w:val="00E343DC"/>
    <w:rsid w:val="00E834C4"/>
    <w:rsid w:val="00F00AE6"/>
    <w:rsid w:val="00F46BF8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46503"/>
  <w15:chartTrackingRefBased/>
  <w15:docId w15:val="{8F89B839-F6A5-48A2-BCC3-E08706AC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05"/>
    <w:pPr>
      <w:spacing w:after="200" w:line="276" w:lineRule="auto"/>
    </w:pPr>
    <w:rPr>
      <w:rFonts w:cs="Times New Roman"/>
      <w:kern w:val="24"/>
      <w:sz w:val="23"/>
      <w:szCs w:val="23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2"/>
    <w:semiHidden/>
    <w:unhideWhenUsed/>
    <w:qFormat/>
    <w:rsid w:val="006A094D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semiHidden/>
    <w:rsid w:val="006A094D"/>
    <w:rPr>
      <w:rFonts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CoverPageSubtitle">
    <w:name w:val="Cover Page Subtitle"/>
    <w:basedOn w:val="Normal"/>
    <w:uiPriority w:val="3"/>
    <w:qFormat/>
    <w:rsid w:val="006A094D"/>
    <w:pPr>
      <w:spacing w:after="0"/>
    </w:pPr>
    <w:rPr>
      <w:color w:val="FFFFFF" w:themeColor="background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3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3B"/>
    <w:rPr>
      <w:rFonts w:cs="Times New Roman"/>
      <w:kern w:val="24"/>
      <w:sz w:val="23"/>
      <w:szCs w:val="23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3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3B"/>
    <w:rPr>
      <w:rFonts w:cs="Times New Roman"/>
      <w:kern w:val="24"/>
      <w:sz w:val="23"/>
      <w:szCs w:val="23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56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C3780A84264B729B0ED714ED69A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0DF58-E1E9-4015-9222-B7E383E57150}"/>
      </w:docPartPr>
      <w:docPartBody>
        <w:p w:rsidR="00786481" w:rsidRDefault="008C7621" w:rsidP="008C7621">
          <w:pPr>
            <w:pStyle w:val="BDC3780A84264B729B0ED714ED69AD4B"/>
          </w:pPr>
          <w:r>
            <w:t>Subtitle</w:t>
          </w:r>
        </w:p>
      </w:docPartBody>
    </w:docPart>
    <w:docPart>
      <w:docPartPr>
        <w:name w:val="E44599D9A7FD4DA7BA4B910A797E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2D78F-8D21-40F9-A127-A70CE367A034}"/>
      </w:docPartPr>
      <w:docPartBody>
        <w:p w:rsidR="00786481" w:rsidRDefault="008C7621" w:rsidP="008C7621">
          <w:pPr>
            <w:pStyle w:val="E44599D9A7FD4DA7BA4B910A797EB838"/>
          </w:pPr>
          <w:r w:rsidRPr="009213CD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21"/>
    <w:rsid w:val="000B1E7D"/>
    <w:rsid w:val="00223463"/>
    <w:rsid w:val="00682A23"/>
    <w:rsid w:val="00786481"/>
    <w:rsid w:val="008C7621"/>
    <w:rsid w:val="00AF03FF"/>
    <w:rsid w:val="00B51FB5"/>
    <w:rsid w:val="00D92BB5"/>
    <w:rsid w:val="00E54ECD"/>
    <w:rsid w:val="00F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3780A84264B729B0ED714ED69AD4B">
    <w:name w:val="BDC3780A84264B729B0ED714ED69AD4B"/>
    <w:rsid w:val="008C7621"/>
  </w:style>
  <w:style w:type="paragraph" w:customStyle="1" w:styleId="49D1F0812C584A3ABDE161739D61052B">
    <w:name w:val="49D1F0812C584A3ABDE161739D61052B"/>
    <w:rsid w:val="008C7621"/>
  </w:style>
  <w:style w:type="paragraph" w:customStyle="1" w:styleId="E44599D9A7FD4DA7BA4B910A797EB838">
    <w:name w:val="E44599D9A7FD4DA7BA4B910A797EB838"/>
    <w:rsid w:val="008C7621"/>
  </w:style>
  <w:style w:type="paragraph" w:customStyle="1" w:styleId="1332DEDE2C374CD5B67B08431AD248DD">
    <w:name w:val="1332DEDE2C374CD5B67B08431AD248DD"/>
    <w:rsid w:val="008C7621"/>
  </w:style>
  <w:style w:type="paragraph" w:customStyle="1" w:styleId="028FA051DC1F4DF5AF552EA43B4ACC6B">
    <w:name w:val="028FA051DC1F4DF5AF552EA43B4ACC6B"/>
    <w:rsid w:val="008C7621"/>
  </w:style>
  <w:style w:type="paragraph" w:customStyle="1" w:styleId="2A8837FDA347415D899D33141B8CB40E">
    <w:name w:val="2A8837FDA347415D899D33141B8CB40E"/>
    <w:rsid w:val="008C7621"/>
  </w:style>
  <w:style w:type="paragraph" w:customStyle="1" w:styleId="EAD73CF00FB24CE994A9CABC574B5AEA">
    <w:name w:val="EAD73CF00FB24CE994A9CABC574B5AEA"/>
    <w:rsid w:val="008C7621"/>
  </w:style>
  <w:style w:type="paragraph" w:customStyle="1" w:styleId="B5BD0E36335040D18BFED536AA48EA2C">
    <w:name w:val="B5BD0E36335040D18BFED536AA48EA2C"/>
    <w:rsid w:val="008C76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CE6B-379C-488B-BB0B-F7180CF9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کار تمرین MATLAB سری اول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نمونه گزارش تمرین MATLAB</dc:title>
  <dc:subject>درس پردازش سیگنال های دیجیتال – دکتر شیخ زاده</dc:subject>
  <dc:creator>Seyed mohammad saleh Mirzatabatabaei</dc:creator>
  <cp:keywords/>
  <dc:description/>
  <cp:lastModifiedBy>Seyed mohammad saleh Mirzatabatabaei</cp:lastModifiedBy>
  <cp:revision>22</cp:revision>
  <cp:lastPrinted>2021-04-04T12:08:00Z</cp:lastPrinted>
  <dcterms:created xsi:type="dcterms:W3CDTF">2021-04-04T11:39:00Z</dcterms:created>
  <dcterms:modified xsi:type="dcterms:W3CDTF">2021-04-04T12:08:00Z</dcterms:modified>
</cp:coreProperties>
</file>