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D1" w:rsidRPr="001E66BA" w:rsidRDefault="001E66BA">
      <w:pPr>
        <w:pStyle w:val="Title"/>
        <w:rPr>
          <w:lang w:val="el-GR"/>
        </w:rPr>
      </w:pPr>
      <w:r>
        <w:rPr>
          <w:lang w:val="el-GR"/>
        </w:rPr>
        <w:t>Δεύτερη εργασία στα Λειτουργικά Συστήματα</w:t>
      </w:r>
    </w:p>
    <w:p w:rsidR="001E66BA" w:rsidRDefault="001E66BA" w:rsidP="001E66BA">
      <w:pPr>
        <w:pStyle w:val="Heading1"/>
        <w:rPr>
          <w:lang w:val="el-GR"/>
        </w:rPr>
      </w:pPr>
      <w:r w:rsidRPr="001E66BA">
        <w:rPr>
          <w:lang w:val="el-GR"/>
        </w:rPr>
        <w:t>Περιγραφ</w:t>
      </w:r>
      <w:r>
        <w:rPr>
          <w:lang w:val="el-GR"/>
        </w:rPr>
        <w:t>ή εργασίας</w:t>
      </w:r>
    </w:p>
    <w:p w:rsidR="001E66BA" w:rsidRDefault="001E66BA" w:rsidP="001E66BA">
      <w:pPr>
        <w:rPr>
          <w:lang w:val="el-GR"/>
        </w:rPr>
      </w:pPr>
      <w:r>
        <w:rPr>
          <w:lang w:val="el-GR"/>
        </w:rPr>
        <w:t>Η παρούσα εργασία αποτελεί την δεύτερη υποχρεωτική άσκηση για το μάθημα των Λειτουργικών Συστημάτων και αφορά στην κατασκευή ενός κελύφους (</w:t>
      </w:r>
      <w:r w:rsidR="00412E40">
        <w:t>shell</w:t>
      </w:r>
      <w:r>
        <w:rPr>
          <w:lang w:val="el-GR"/>
        </w:rPr>
        <w:t>)</w:t>
      </w:r>
      <w:r w:rsidR="00412E40" w:rsidRPr="00412E40">
        <w:rPr>
          <w:lang w:val="el-GR"/>
        </w:rPr>
        <w:t xml:space="preserve"> </w:t>
      </w:r>
      <w:r w:rsidR="00412E40">
        <w:rPr>
          <w:lang w:val="el-GR"/>
        </w:rPr>
        <w:t xml:space="preserve">για το </w:t>
      </w:r>
      <w:r w:rsidR="00412E40">
        <w:t>GNU</w:t>
      </w:r>
      <w:r w:rsidR="00412E40" w:rsidRPr="00412E40">
        <w:rPr>
          <w:lang w:val="el-GR"/>
        </w:rPr>
        <w:t xml:space="preserve"> </w:t>
      </w:r>
      <w:r w:rsidR="00412E40">
        <w:t>Linux</w:t>
      </w:r>
      <w:r w:rsidR="00412E40" w:rsidRPr="00412E40">
        <w:rPr>
          <w:lang w:val="el-GR"/>
        </w:rPr>
        <w:t>.</w:t>
      </w:r>
    </w:p>
    <w:p w:rsidR="001E66BA" w:rsidRDefault="001E66BA" w:rsidP="001E66BA">
      <w:pPr>
        <w:pStyle w:val="Heading1"/>
        <w:rPr>
          <w:lang w:val="el-GR"/>
        </w:rPr>
      </w:pPr>
      <w:r>
        <w:rPr>
          <w:lang w:val="el-GR"/>
        </w:rPr>
        <w:t>Γενικές παραδοχές</w:t>
      </w:r>
    </w:p>
    <w:p w:rsidR="00412E40" w:rsidRDefault="00412E40" w:rsidP="00412E40">
      <w:pPr>
        <w:rPr>
          <w:lang w:val="el-GR"/>
        </w:rPr>
      </w:pPr>
      <w:r>
        <w:rPr>
          <w:lang w:val="el-GR"/>
        </w:rPr>
        <w:t>Οι παραδοχές που έγιναν κατά την ανάπτυξη του παραδοτέου κώδικα είναι οι ακόλουθες:</w:t>
      </w:r>
    </w:p>
    <w:p w:rsidR="00412E40" w:rsidRDefault="00412E40" w:rsidP="00412E40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Δεν υποστηρίζεται η εκτέλεση εντολών με </w:t>
      </w:r>
      <w:r>
        <w:t>wildcard</w:t>
      </w:r>
      <w:r w:rsidRPr="00412E40">
        <w:rPr>
          <w:lang w:val="el-GR"/>
        </w:rPr>
        <w:t xml:space="preserve"> </w:t>
      </w:r>
      <w:r>
        <w:rPr>
          <w:lang w:val="el-GR"/>
        </w:rPr>
        <w:t xml:space="preserve">χαρακτήρα </w:t>
      </w:r>
      <w:r w:rsidRPr="00412E40">
        <w:rPr>
          <w:lang w:val="el-GR"/>
        </w:rPr>
        <w:t>(</w:t>
      </w:r>
      <w:r>
        <w:rPr>
          <w:lang w:val="el-GR"/>
        </w:rPr>
        <w:t>πχ. ‘*’)</w:t>
      </w:r>
    </w:p>
    <w:p w:rsidR="00412E40" w:rsidRPr="00412E40" w:rsidRDefault="00412E40" w:rsidP="00412E40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Δεν υποστηρίζεται η εκτέλεση διασωληνούμενων εντολών, εκ των οποίων η δεύτερη τρέχει στο παρασκήνιο.</w:t>
      </w:r>
    </w:p>
    <w:p w:rsidR="001E66BA" w:rsidRDefault="001E66BA" w:rsidP="001E66BA">
      <w:pPr>
        <w:pStyle w:val="Heading1"/>
        <w:rPr>
          <w:lang w:val="el-GR"/>
        </w:rPr>
      </w:pPr>
      <w:r>
        <w:rPr>
          <w:lang w:val="el-GR"/>
        </w:rPr>
        <w:t>Προβλήματα</w:t>
      </w:r>
    </w:p>
    <w:p w:rsidR="00412E40" w:rsidRDefault="00412E40" w:rsidP="00412E40">
      <w:pPr>
        <w:rPr>
          <w:lang w:val="el-GR"/>
        </w:rPr>
      </w:pPr>
      <w:r>
        <w:rPr>
          <w:lang w:val="el-GR"/>
        </w:rPr>
        <w:t>Κατά την διάρκεια της υλοποίησης, αντιμετωπίσαμε τα παρακάτω προβλήματα:</w:t>
      </w:r>
    </w:p>
    <w:p w:rsidR="00412E40" w:rsidRDefault="00412E40" w:rsidP="00412E40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Υλοποίηση μίας αποδοτικής συνάρτησης αποκοπής</w:t>
      </w:r>
      <w:r w:rsidRPr="00412E40">
        <w:rPr>
          <w:lang w:val="el-GR"/>
        </w:rPr>
        <w:t xml:space="preserve"> </w:t>
      </w:r>
      <w:r>
        <w:rPr>
          <w:lang w:val="el-GR"/>
        </w:rPr>
        <w:t>συμβολοσειρών</w:t>
      </w:r>
      <w:r w:rsidRPr="00412E40">
        <w:rPr>
          <w:lang w:val="el-GR"/>
        </w:rPr>
        <w:t xml:space="preserve"> </w:t>
      </w:r>
      <w:r>
        <w:rPr>
          <w:lang w:val="el-GR"/>
        </w:rPr>
        <w:t>και διαχωρισμού των λέξεων με βάση έναν χαρακτήρα (</w:t>
      </w:r>
      <w:r>
        <w:t>tokenize</w:t>
      </w:r>
      <w:r>
        <w:rPr>
          <w:lang w:val="el-GR"/>
        </w:rPr>
        <w:t>).</w:t>
      </w:r>
      <w:r>
        <w:rPr>
          <w:lang w:val="el-GR"/>
        </w:rPr>
        <w:br/>
        <w:t>Αν και υπάρχουν ήδη σχετικές υλοποίησεις, καμία δεν κάλυψε τις ανάγκες της παρούσας εργασίας, γι’αυτό και οδηγηθήκαμε στην ανάπτυξη μίας εκ νέου.</w:t>
      </w:r>
    </w:p>
    <w:p w:rsidR="001E54AC" w:rsidRPr="001E54AC" w:rsidRDefault="00412E40" w:rsidP="001E54AC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Επικοινωνία του δρομολογητή των εντολών στο παρασκήνιου με το κύριο πρόγραμμα, προκειμένου να χειρίζεται τις διεργασίες αυτές (αποστολή σημάτων </w:t>
      </w:r>
      <w:r>
        <w:t>SIGCONT</w:t>
      </w:r>
      <w:r w:rsidRPr="00412E40">
        <w:rPr>
          <w:lang w:val="el-GR"/>
        </w:rPr>
        <w:t xml:space="preserve">, </w:t>
      </w:r>
      <w:r>
        <w:t>SIGSTOP</w:t>
      </w:r>
      <w:r w:rsidRPr="00412E40">
        <w:rPr>
          <w:lang w:val="el-GR"/>
        </w:rPr>
        <w:t xml:space="preserve">, </w:t>
      </w:r>
      <w:r>
        <w:rPr>
          <w:lang w:val="el-GR"/>
        </w:rPr>
        <w:t xml:space="preserve">με αλγόριθμο </w:t>
      </w:r>
      <w:r>
        <w:t>Round</w:t>
      </w:r>
      <w:r w:rsidRPr="00412E40">
        <w:rPr>
          <w:lang w:val="el-GR"/>
        </w:rPr>
        <w:t xml:space="preserve"> </w:t>
      </w:r>
      <w:r>
        <w:t>Robin</w:t>
      </w:r>
      <w:r>
        <w:rPr>
          <w:lang w:val="el-GR"/>
        </w:rPr>
        <w:t>).</w:t>
      </w:r>
      <w:r w:rsidRPr="00412E40">
        <w:rPr>
          <w:lang w:val="el-GR"/>
        </w:rPr>
        <w:t xml:space="preserve"> </w:t>
      </w:r>
      <w:r>
        <w:rPr>
          <w:lang w:val="el-GR"/>
        </w:rPr>
        <w:t xml:space="preserve">Το συγκεκριμένο πρόβλημα, επιλύθηκε με την εισαγωγή διπλής διασωλήνωσης μεταξύ της κύριας διεργασίας </w:t>
      </w:r>
      <w:r w:rsidR="001E54AC">
        <w:rPr>
          <w:lang w:val="el-GR"/>
        </w:rPr>
        <w:t>και της διεργασίας του δρομολογητή. Συγκεκριμένα, το ένα ζεύγος περιγραφέων αρχείων αφορά στην ανταλλαγή αντικειμένων τύπου «</w:t>
      </w:r>
      <w:r w:rsidR="001E54AC">
        <w:t>Command</w:t>
      </w:r>
      <w:r w:rsidR="001E54AC">
        <w:rPr>
          <w:lang w:val="el-GR"/>
        </w:rPr>
        <w:t xml:space="preserve">», ενώ το δεύτερο στην παρουσία μίας μεταβλητής που δηλώνει το πλήθος των εντολών που υπάρχουν στον περιγραφέα αρχείων. Κατ’αυτό τον τρόπο, ο δρομολογητής «διαβάζει» το πλήθος των εντολών </w:t>
      </w:r>
      <w:r w:rsidR="001E54AC">
        <w:rPr>
          <w:lang w:val="el-GR"/>
        </w:rPr>
        <w:lastRenderedPageBreak/>
        <w:t xml:space="preserve">που πρόκειται να συναντήσει στον περιγραφέα, και αν αυτό είναι θετικό, τότε και μόνο τότε προχωρά στην ανάγνωση αυτών. </w:t>
      </w:r>
      <w:bookmarkStart w:id="0" w:name="_GoBack"/>
      <w:bookmarkEnd w:id="0"/>
    </w:p>
    <w:p w:rsidR="001E66BA" w:rsidRDefault="001E66BA" w:rsidP="001E66BA">
      <w:pPr>
        <w:pStyle w:val="Heading1"/>
        <w:rPr>
          <w:lang w:val="el-GR"/>
        </w:rPr>
      </w:pPr>
      <w:r>
        <w:rPr>
          <w:lang w:val="el-GR"/>
        </w:rPr>
        <w:t>Μελλοντικές επεκτάσεις</w:t>
      </w:r>
    </w:p>
    <w:p w:rsidR="001E66BA" w:rsidRPr="001E66BA" w:rsidRDefault="001E66BA" w:rsidP="001E66BA">
      <w:pPr>
        <w:pStyle w:val="Heading1"/>
        <w:rPr>
          <w:lang w:val="el-GR"/>
        </w:rPr>
      </w:pPr>
      <w:r>
        <w:rPr>
          <w:lang w:val="el-GR"/>
        </w:rPr>
        <w:t>Σύνοψη</w:t>
      </w:r>
    </w:p>
    <w:sectPr w:rsidR="001E66BA" w:rsidRPr="001E66B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A6522"/>
    <w:multiLevelType w:val="hybridMultilevel"/>
    <w:tmpl w:val="25DE0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47270"/>
    <w:multiLevelType w:val="hybridMultilevel"/>
    <w:tmpl w:val="0CF09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51559"/>
    <w:multiLevelType w:val="hybridMultilevel"/>
    <w:tmpl w:val="59C0A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BA"/>
    <w:rsid w:val="001E54AC"/>
    <w:rsid w:val="001E66BA"/>
    <w:rsid w:val="00412E40"/>
    <w:rsid w:val="00AA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1AB83-479B-46F1-A85D-9795B312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6B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ny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26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</dc:creator>
  <cp:keywords/>
  <cp:lastModifiedBy>Antonis Anagnostou</cp:lastModifiedBy>
  <cp:revision>1</cp:revision>
  <dcterms:created xsi:type="dcterms:W3CDTF">2015-02-09T20:48:00Z</dcterms:created>
  <dcterms:modified xsi:type="dcterms:W3CDTF">2015-02-09T21:14:00Z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