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AUXDROP: Business Plan &amp; Commercial Execution Strategy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AUXDROP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competitive battle network that turns music into commercial assets. Unlike traditional beat platforms where tracks sit passively or standard contests where non-winners leave empty-handed, AUXDROP uses structured beatmaker battles to generate IP—compilation albums, sound kits, beat licenses, and sync candidates.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Core Value Proposition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simply uploading a beat and hoping someone discovers it, AUXDROP gives beatmakers a structured competition in which their work can generate a result, a record, content, and—when selected—commercial opportunities.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Beatmakers: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Compete. Win. Get ranked. Release your work. Make money.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Audiences: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Watch beatmakers compete in real time and discover new music.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Brands: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Reach active music creators through integrated battle challenges, product placements, and co-branded releases.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Industry (A&amp;Rs/Sync):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Discover pre-vetted beatmakers with verified competitive records and pre-cleared, usable music.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Competitive Mechanics: The 60-Minute Battle Loop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entry-level product remains deliberately simple to minimize friction: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AUXDROP posts a challenge (e.g., "Flip This Sample" or "60-Minute Trap Challenge").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Beatmakers produce a track within the time limit.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Submit: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Beatmakers pay the entry fee ($25) and submit one audio file.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Blind Judging: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Submissions are evaluated anonymously to eliminate clout bias.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 &amp; Ranking: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Winners advance, and win/loss records (#03 GLOBAL, 8–2 Record) are recorded on public profiles.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Commercial Selection: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Top-performing tracks qualify for commercial monetization pipelines regardless of final battle placement.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5 Commercial Asset Outputs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Commercial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Mechanism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Beatmaker Incentive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Compilation Albums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End-of-season compilation albums distributed to all major DSPs.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Official release credits, DSP distribution, and split master royalties.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Sound Kits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Co-branded drum packs, 808s, and sample loops curated from top entrants.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Direct percentage payout on net kit sales through the AUXDROP Shop.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Beat Shop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Immediate post-battle licensing of featured tracks.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Direct sales from live audience traffic (Non-Exclusive, Exclusive, Stems).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Sync &amp; Licensing Catalog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Curated, pre-cleared catalog pitched to music supervisors, gaming, and TV networks.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Access to sync placement opportunities and backend performance royalties.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 Industry Pathways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Facilitated access to partner studio sessions, A&amp;R intros, and brand camps.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Direct connections to industry decision-makers based on proven competitive performance.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Financial &amp; Revenue Model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AUXDROP operates on four complementary revenue streams, reducing dependence on entry fees alone: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Battle Entry Fees: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competition revenue (e.g., 32 entrants × $25 = $800 pool).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Sponsorships: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Co-branded battle integration packages (e.g., $1,000+ per sponsored challenge offering plugin/hardware prizes).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Commercial Asset Commission: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Platform cuts from compilation streaming royalties, sound kit sales, and beat licenses.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Audience &amp; Media Revenue: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Event ticketing, premium livestream access, and brand partnerships.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Business Flywheel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More Beatmakers Enter</w:t>
        <w:br w:type="textWrapping"/>
        <w:t xml:space="preserve">        ↓</w:t>
        <w:br w:type="textWrapping"/>
        <w:t xml:space="preserve">Structured Battles Occur</w:t>
        <w:br w:type="textWrapping"/>
        <w:t xml:space="preserve">        ↓</w:t>
        <w:br w:type="textWrapping"/>
        <w:t xml:space="preserve">Commercial Assets Created (Releases, Sound Kits, Beat Licenses)</w:t>
        <w:br w:type="textWrapping"/>
        <w:t xml:space="preserve">        ↓</w:t>
        <w:br w:type="textWrapping"/>
        <w:t xml:space="preserve">Audience Discovers &amp; Streams Music</w:t>
        <w:br w:type="textWrapping"/>
        <w:t xml:space="preserve">        ↓</w:t>
        <w:br w:type="textWrapping"/>
        <w:t xml:space="preserve">Commercial Revenue &amp; Sponsorship Value Increases</w:t>
        <w:br w:type="textWrapping"/>
        <w:t xml:space="preserve">        ↓</w:t>
        <w:br w:type="textWrapping"/>
        <w:t xml:space="preserve">Larger Cash Prizes &amp; High-Value Industry Opportunities Offered</w:t>
        <w:br w:type="textWrapping"/>
        <w:t xml:space="preserve">        ↓</w:t>
        <w:br w:type="textWrapping"/>
        <w:t xml:space="preserve">More Beatmakers Join Network</w:t>
        <w:br w:type="textWrapping"/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Phased Rollout Strategy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operational quality and legal clarity, commercial outputs roll out in stages: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(Core Engine):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Online 60-minute Battles + Cash Prizes + Verified Profiles/Charts + Season Compilation Releases.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(Direct Monetization):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AUXDROP Shop launch (Beat Licensing &amp; Co-Branded Winner Sound Kits).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 (Enterprise &amp; Live):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Pre-cleared Sync Catalog, Major Brand Partnerships, Tournaments, Regional Competitions, and Live Championships.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