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77561" w14:textId="01A15F2A" w:rsidR="007C04ED" w:rsidRPr="007C04ED" w:rsidRDefault="007C04ED" w:rsidP="007C04E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Toc170447634"/>
      <w:r w:rsidRPr="007C04E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BDC981F" w14:textId="26BBA415" w:rsidR="007C04ED" w:rsidRPr="007C04ED" w:rsidRDefault="007C04ED" w:rsidP="007C04ED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7C04ED">
        <w:rPr>
          <w:rFonts w:ascii="Times New Roman" w:hAnsi="Times New Roman" w:cs="Times New Roman"/>
          <w:sz w:val="24"/>
          <w:szCs w:val="24"/>
        </w:rPr>
        <w:br/>
      </w:r>
      <w:r w:rsidRPr="007C04ED">
        <w:rPr>
          <w:rFonts w:ascii="Times New Roman" w:hAnsi="Times New Roman" w:cs="Times New Roman"/>
          <w:b/>
          <w:sz w:val="24"/>
          <w:szCs w:val="24"/>
        </w:rPr>
        <w:t xml:space="preserve">«Национальный исследовательский </w:t>
      </w:r>
      <w:r w:rsidRPr="007C04ED">
        <w:rPr>
          <w:rFonts w:ascii="Times New Roman" w:hAnsi="Times New Roman" w:cs="Times New Roman"/>
          <w:b/>
          <w:sz w:val="24"/>
          <w:szCs w:val="24"/>
        </w:rPr>
        <w:br/>
        <w:t>Нижегородский государственный университет им. Н.И. Лобачевского»</w:t>
      </w:r>
      <w:r w:rsidR="00BC739D">
        <w:rPr>
          <w:rFonts w:ascii="Times New Roman" w:hAnsi="Times New Roman" w:cs="Times New Roman"/>
          <w:b/>
          <w:sz w:val="24"/>
          <w:szCs w:val="24"/>
        </w:rPr>
        <w:br/>
      </w:r>
      <w:r w:rsidRPr="007C04ED">
        <w:rPr>
          <w:rFonts w:ascii="Times New Roman" w:hAnsi="Times New Roman" w:cs="Times New Roman"/>
          <w:b/>
          <w:sz w:val="24"/>
          <w:szCs w:val="24"/>
        </w:rPr>
        <w:t>(ННГУ)</w:t>
      </w:r>
    </w:p>
    <w:p w14:paraId="637A1CA2" w14:textId="77777777" w:rsidR="007C04ED" w:rsidRPr="007C04ED" w:rsidRDefault="007C04ED" w:rsidP="007C04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4ABEF" w14:textId="77777777" w:rsidR="007C04ED" w:rsidRPr="007C04ED" w:rsidRDefault="007C04ED" w:rsidP="007C04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Toc170447635"/>
      <w:bookmarkEnd w:id="0"/>
      <w:r w:rsidRPr="007C04ED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bookmarkEnd w:id="1"/>
    <w:p w14:paraId="260F3C1D" w14:textId="77777777" w:rsidR="007C04ED" w:rsidRPr="007C04ED" w:rsidRDefault="007C04ED" w:rsidP="007C04ED">
      <w:pPr>
        <w:pStyle w:val="a4"/>
        <w:jc w:val="both"/>
        <w:rPr>
          <w:color w:val="FF0000"/>
          <w:sz w:val="28"/>
          <w:szCs w:val="28"/>
          <w:lang w:val="x-none"/>
        </w:rPr>
      </w:pPr>
    </w:p>
    <w:p w14:paraId="181750C5" w14:textId="77777777" w:rsidR="007C04ED" w:rsidRPr="007C04ED" w:rsidRDefault="007C04ED" w:rsidP="007C04ED">
      <w:pPr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>Направление подготовки: «Прикладная математика и информатика»</w:t>
      </w:r>
    </w:p>
    <w:p w14:paraId="518250D5" w14:textId="77777777" w:rsidR="007C04ED" w:rsidRPr="007C04ED" w:rsidRDefault="007C04ED" w:rsidP="007C04ED">
      <w:pPr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>Магистерская программа: «Вычислительные методы и суперкомпьютерные технологии»</w:t>
      </w:r>
    </w:p>
    <w:p w14:paraId="07DD0A25" w14:textId="77777777" w:rsidR="007C04ED" w:rsidRPr="007C04ED" w:rsidRDefault="007C04ED" w:rsidP="007C04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AA2D675" w14:textId="37B37375" w:rsidR="007C04ED" w:rsidRPr="007C04ED" w:rsidRDefault="007C04ED" w:rsidP="007C04ED">
      <w:pPr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b/>
          <w:sz w:val="36"/>
          <w:szCs w:val="36"/>
        </w:rPr>
        <w:t>ОТЧЕТ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C04ED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14:paraId="340A2A89" w14:textId="77777777" w:rsidR="007C04ED" w:rsidRPr="007C04ED" w:rsidRDefault="007C04ED" w:rsidP="007C04ED">
      <w:pPr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>«Состояния равновесия»</w:t>
      </w:r>
    </w:p>
    <w:p w14:paraId="2C0E88BA" w14:textId="4CF4B428" w:rsidR="007C04ED" w:rsidRDefault="007C04ED" w:rsidP="007C04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2B04057" w14:textId="77777777" w:rsidR="009B4F16" w:rsidRPr="007C04ED" w:rsidRDefault="009B4F16" w:rsidP="007C04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4A011C0" w14:textId="1EA13355" w:rsidR="007C04ED" w:rsidRDefault="007C04ED" w:rsidP="007C04ED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67893364"/>
    </w:p>
    <w:p w14:paraId="293B02AC" w14:textId="4B9776FF" w:rsidR="009B4F16" w:rsidRDefault="009B4F16" w:rsidP="007C04ED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0CBCE5B6" w14:textId="45C53F20" w:rsidR="009B4F16" w:rsidRDefault="009B4F16" w:rsidP="007C04ED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3B137775" w14:textId="77777777" w:rsidR="009B4F16" w:rsidRPr="007C04ED" w:rsidRDefault="009B4F16" w:rsidP="007C04ED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4BD5C5D8" w14:textId="166B9E5B" w:rsidR="007C04ED" w:rsidRPr="007C04ED" w:rsidRDefault="007C04ED" w:rsidP="007C04ED">
      <w:pPr>
        <w:ind w:left="4678"/>
        <w:jc w:val="both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b/>
          <w:bCs/>
          <w:sz w:val="24"/>
          <w:szCs w:val="24"/>
        </w:rPr>
        <w:t>Выполнил:</w:t>
      </w:r>
      <w:bookmarkEnd w:id="2"/>
      <w:r w:rsidRPr="007C04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04ED">
        <w:rPr>
          <w:rFonts w:ascii="Times New Roman" w:hAnsi="Times New Roman" w:cs="Times New Roman"/>
          <w:bCs/>
          <w:sz w:val="24"/>
          <w:szCs w:val="24"/>
        </w:rPr>
        <w:t>с</w:t>
      </w:r>
      <w:r w:rsidRPr="007C04ED">
        <w:rPr>
          <w:rFonts w:ascii="Times New Roman" w:hAnsi="Times New Roman" w:cs="Times New Roman"/>
          <w:sz w:val="24"/>
          <w:szCs w:val="24"/>
        </w:rPr>
        <w:t>тудент группы 3821М1ПМвм</w:t>
      </w:r>
    </w:p>
    <w:p w14:paraId="6313DA2A" w14:textId="6B1F5B38" w:rsidR="007C04ED" w:rsidRPr="007C04ED" w:rsidRDefault="007C04ED" w:rsidP="007C04ED">
      <w:pPr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Николаев Денис Эминович</w:t>
      </w:r>
    </w:p>
    <w:p w14:paraId="0BA57047" w14:textId="77777777" w:rsidR="007C04ED" w:rsidRPr="007C04ED" w:rsidRDefault="007C04ED" w:rsidP="007C04ED">
      <w:pPr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64D1004C" w14:textId="77777777" w:rsidR="007C04ED" w:rsidRPr="007C04ED" w:rsidRDefault="007C04ED" w:rsidP="007C04ED">
      <w:pPr>
        <w:tabs>
          <w:tab w:val="left" w:pos="3261"/>
        </w:tabs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0637BB39" w14:textId="0995D2A6" w:rsidR="007C04ED" w:rsidRPr="007C04ED" w:rsidRDefault="007C04ED" w:rsidP="000004A5">
      <w:pPr>
        <w:ind w:left="4678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67893365"/>
      <w:r w:rsidRPr="007C04ED">
        <w:rPr>
          <w:rFonts w:ascii="Times New Roman" w:hAnsi="Times New Roman" w:cs="Times New Roman"/>
          <w:b/>
          <w:bCs/>
          <w:sz w:val="24"/>
          <w:szCs w:val="24"/>
        </w:rPr>
        <w:t>Проверил:</w:t>
      </w:r>
      <w:bookmarkEnd w:id="3"/>
      <w:r w:rsidR="000004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4A5" w:rsidRPr="00FA110E">
        <w:rPr>
          <w:rFonts w:ascii="Times New Roman" w:hAnsi="Times New Roman" w:cs="Times New Roman"/>
          <w:sz w:val="24"/>
          <w:szCs w:val="24"/>
        </w:rPr>
        <w:t>д</w:t>
      </w:r>
      <w:r w:rsidRPr="007C04ED">
        <w:rPr>
          <w:rFonts w:ascii="Times New Roman" w:hAnsi="Times New Roman" w:cs="Times New Roman"/>
          <w:sz w:val="24"/>
          <w:szCs w:val="24"/>
        </w:rPr>
        <w:t>октор ф.-м. н.</w:t>
      </w:r>
    </w:p>
    <w:p w14:paraId="23162518" w14:textId="77777777" w:rsidR="007C04ED" w:rsidRPr="007C04ED" w:rsidRDefault="007C04ED" w:rsidP="007C04ED">
      <w:pPr>
        <w:tabs>
          <w:tab w:val="left" w:pos="3261"/>
        </w:tabs>
        <w:ind w:left="4678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>Иванченко Михаил Васильевич</w:t>
      </w:r>
    </w:p>
    <w:p w14:paraId="2399C3B7" w14:textId="77777777" w:rsidR="007C04ED" w:rsidRPr="007C04ED" w:rsidRDefault="007C04ED" w:rsidP="007C04ED">
      <w:pPr>
        <w:tabs>
          <w:tab w:val="left" w:pos="3261"/>
        </w:tabs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06966F92" w14:textId="77777777" w:rsidR="007C04ED" w:rsidRPr="007C04ED" w:rsidRDefault="007C04ED" w:rsidP="007C04ED">
      <w:pPr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480CA9A1" w14:textId="69DDB2B3" w:rsidR="004B1E78" w:rsidRPr="007C04ED" w:rsidRDefault="004B1E78" w:rsidP="0022006D">
      <w:pPr>
        <w:pStyle w:val="2"/>
        <w:rPr>
          <w:rFonts w:cs="Times New Roman"/>
          <w:szCs w:val="32"/>
        </w:rPr>
      </w:pPr>
      <w:r w:rsidRPr="007C04ED">
        <w:rPr>
          <w:rFonts w:cs="Times New Roman"/>
          <w:szCs w:val="32"/>
        </w:rPr>
        <w:lastRenderedPageBreak/>
        <w:t>Теоретическая часть</w:t>
      </w:r>
    </w:p>
    <w:p w14:paraId="72FD563A" w14:textId="7BE1F68A" w:rsidR="004B1E78" w:rsidRPr="007C04ED" w:rsidRDefault="004B1E78">
      <w:pPr>
        <w:rPr>
          <w:rFonts w:ascii="Times New Roman" w:hAnsi="Times New Roman" w:cs="Times New Roman"/>
          <w:sz w:val="24"/>
          <w:szCs w:val="24"/>
        </w:rPr>
      </w:pPr>
    </w:p>
    <w:p w14:paraId="26BBF58F" w14:textId="1DE1DCA4" w:rsidR="004B1E78" w:rsidRPr="007C04ED" w:rsidRDefault="004B1E78">
      <w:pPr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 xml:space="preserve">Математическая модель </w:t>
      </w:r>
      <w:proofErr w:type="spellStart"/>
      <w:r w:rsidRPr="007C04ED">
        <w:rPr>
          <w:rFonts w:ascii="Times New Roman" w:hAnsi="Times New Roman" w:cs="Times New Roman"/>
          <w:sz w:val="24"/>
          <w:szCs w:val="24"/>
        </w:rPr>
        <w:t>авторепрессора</w:t>
      </w:r>
      <w:proofErr w:type="spellEnd"/>
      <w:r w:rsidRPr="007C04ED"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14:paraId="7BBB365C" w14:textId="4CBD9388" w:rsidR="004B1E78" w:rsidRPr="007C04ED" w:rsidRDefault="00CE67E3" w:rsidP="0022006D">
      <w:pPr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 где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-коэффиент Хилла</m:t>
                </m:r>
              </m:e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α≥0                                                                            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x≥0                                                                            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</m:t>
                </m:r>
              </m:e>
            </m:eqArr>
          </m:e>
        </m:d>
      </m:oMath>
      <w:r w:rsidR="0022006D" w:rsidRPr="007C04E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2006D" w:rsidRPr="007C04E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22006D" w:rsidRPr="007C04E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22006D" w:rsidRPr="007C04E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(1.1)</m:t>
        </m:r>
      </m:oMath>
    </w:p>
    <w:p w14:paraId="3CCEE806" w14:textId="18EFA6C9" w:rsidR="004B1E78" w:rsidRPr="007C04ED" w:rsidRDefault="004B1E78" w:rsidP="004B1E78">
      <w:pPr>
        <w:rPr>
          <w:rFonts w:ascii="Times New Roman" w:hAnsi="Times New Roman" w:cs="Times New Roman"/>
          <w:i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>Биологически он может быть реализован в виде гена с промоутером, ингибируемым белком – продуктом экспрессии гена</w:t>
      </w:r>
      <w:r w:rsidR="00B64CA9" w:rsidRPr="007C04ED">
        <w:rPr>
          <w:rFonts w:ascii="Times New Roman" w:hAnsi="Times New Roman" w:cs="Times New Roman"/>
          <w:sz w:val="24"/>
          <w:szCs w:val="24"/>
        </w:rPr>
        <w:t xml:space="preserve">. Коэффициент Хилла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64CA9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4CA9" w:rsidRPr="007C04ED">
        <w:rPr>
          <w:rFonts w:ascii="Times New Roman" w:hAnsi="Times New Roman" w:cs="Times New Roman"/>
          <w:sz w:val="24"/>
          <w:szCs w:val="24"/>
        </w:rPr>
        <w:t xml:space="preserve">характеризует </w:t>
      </w:r>
      <w:proofErr w:type="spellStart"/>
      <w:r w:rsidR="00B64CA9" w:rsidRPr="007C04ED">
        <w:rPr>
          <w:rFonts w:ascii="Times New Roman" w:hAnsi="Times New Roman" w:cs="Times New Roman"/>
          <w:sz w:val="24"/>
          <w:szCs w:val="24"/>
        </w:rPr>
        <w:t>кооперативность</w:t>
      </w:r>
      <w:proofErr w:type="spellEnd"/>
      <w:r w:rsidR="00B64CA9" w:rsidRPr="007C04ED">
        <w:rPr>
          <w:rFonts w:ascii="Times New Roman" w:hAnsi="Times New Roman" w:cs="Times New Roman"/>
          <w:sz w:val="24"/>
          <w:szCs w:val="24"/>
        </w:rPr>
        <w:t xml:space="preserve"> связывания белка</w:t>
      </w:r>
      <w:r w:rsidR="00871816" w:rsidRPr="007C04ED">
        <w:rPr>
          <w:rFonts w:ascii="Times New Roman" w:hAnsi="Times New Roman" w:cs="Times New Roman"/>
          <w:sz w:val="24"/>
          <w:szCs w:val="24"/>
        </w:rPr>
        <w:t xml:space="preserve"> </w:t>
      </w:r>
      <w:r w:rsidR="00871816" w:rsidRPr="007C04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64CA9" w:rsidRPr="007C04ED">
        <w:rPr>
          <w:rFonts w:ascii="Times New Roman" w:hAnsi="Times New Roman" w:cs="Times New Roman"/>
          <w:sz w:val="24"/>
          <w:szCs w:val="24"/>
        </w:rPr>
        <w:t>.</w:t>
      </w:r>
      <w:r w:rsidR="00871816" w:rsidRPr="007C04ED">
        <w:rPr>
          <w:rFonts w:ascii="Times New Roman" w:hAnsi="Times New Roman" w:cs="Times New Roman"/>
          <w:sz w:val="24"/>
          <w:szCs w:val="24"/>
        </w:rPr>
        <w:t xml:space="preserve"> Исходя из физического смысла задачи определяются ограничения на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56FAF996" w14:textId="7042EC63" w:rsidR="00DC1781" w:rsidRPr="007C04ED" w:rsidRDefault="00DC1781" w:rsidP="0051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0B500" wp14:editId="1FAF50C0">
            <wp:extent cx="2397814" cy="1066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24"/>
                    <a:stretch/>
                  </pic:blipFill>
                  <pic:spPr bwMode="auto">
                    <a:xfrm>
                      <a:off x="0" y="0"/>
                      <a:ext cx="2398149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37D7C" w14:textId="53E930C4" w:rsidR="0022006D" w:rsidRPr="007C04ED" w:rsidRDefault="0022006D" w:rsidP="0051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 xml:space="preserve">Рис 1. Принципиальная схема </w:t>
      </w:r>
      <w:proofErr w:type="spellStart"/>
      <w:r w:rsidRPr="007C04ED">
        <w:rPr>
          <w:rFonts w:ascii="Times New Roman" w:hAnsi="Times New Roman" w:cs="Times New Roman"/>
          <w:sz w:val="24"/>
          <w:szCs w:val="24"/>
        </w:rPr>
        <w:t>авторепрессора</w:t>
      </w:r>
      <w:proofErr w:type="spellEnd"/>
    </w:p>
    <w:p w14:paraId="20489E34" w14:textId="77777777" w:rsidR="00DC1781" w:rsidRPr="007C04ED" w:rsidRDefault="00DC1781" w:rsidP="004B1E78">
      <w:pPr>
        <w:rPr>
          <w:rFonts w:ascii="Times New Roman" w:hAnsi="Times New Roman" w:cs="Times New Roman"/>
          <w:sz w:val="24"/>
          <w:szCs w:val="24"/>
        </w:rPr>
      </w:pPr>
    </w:p>
    <w:p w14:paraId="6A223967" w14:textId="1AEE5F50" w:rsidR="00951986" w:rsidRPr="007C04ED" w:rsidRDefault="00951986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Динамическая система имеет единственное устойчивое состояние равновесия, что определяется указанными выше ограничениями и монотонностью производной, </w:t>
      </w:r>
      <w:r w:rsidR="00490C9B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а </w:t>
      </w:r>
      <w:r w:rsidR="0022006D" w:rsidRPr="007C04ED">
        <w:rPr>
          <w:rFonts w:ascii="Times New Roman" w:eastAsiaTheme="minorEastAsia" w:hAnsi="Times New Roman" w:cs="Times New Roman"/>
          <w:sz w:val="24"/>
          <w:szCs w:val="24"/>
        </w:rPr>
        <w:t>также</w:t>
      </w:r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является корнем полинома:</w:t>
      </w:r>
    </w:p>
    <w:p w14:paraId="43A96556" w14:textId="0F2DB3BB" w:rsidR="00951986" w:rsidRPr="007C04ED" w:rsidRDefault="00CE67E3" w:rsidP="005151F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22006D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(2.1)</m:t>
        </m:r>
      </m:oMath>
    </w:p>
    <w:p w14:paraId="30328521" w14:textId="53BEDC35" w:rsidR="00951986" w:rsidRPr="007C04ED" w:rsidRDefault="00CE67E3" w:rsidP="005151F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22006D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(2.2)</m:t>
        </m:r>
      </m:oMath>
    </w:p>
    <w:p w14:paraId="7D169E19" w14:textId="5C12B60B" w:rsidR="00951986" w:rsidRPr="007C04ED" w:rsidRDefault="00CE67E3" w:rsidP="005151F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' 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)=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</w:r>
      <w:r w:rsidR="0022006D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151F7" w:rsidRPr="007C04E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 w:rsidR="0022006D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(2.3)</m:t>
        </m:r>
      </m:oMath>
    </w:p>
    <w:p w14:paraId="16CDA272" w14:textId="4B4DDAFF" w:rsidR="007C04ED" w:rsidRDefault="007C04ED" w:rsidP="005151F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04D74939" w14:textId="77777777" w:rsidR="00637ACD" w:rsidRPr="007C04ED" w:rsidRDefault="00637ACD" w:rsidP="005151F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00267895" w14:textId="0DB8F111" w:rsidR="00951986" w:rsidRPr="007C04ED" w:rsidRDefault="00951986" w:rsidP="0022006D">
      <w:pPr>
        <w:pStyle w:val="2"/>
        <w:rPr>
          <w:rFonts w:eastAsiaTheme="minorEastAsia" w:cs="Times New Roman"/>
          <w:sz w:val="24"/>
          <w:szCs w:val="24"/>
        </w:rPr>
      </w:pPr>
      <w:r w:rsidRPr="007C04ED">
        <w:rPr>
          <w:rFonts w:eastAsiaTheme="minorEastAsia" w:cs="Times New Roman"/>
          <w:sz w:val="24"/>
          <w:szCs w:val="24"/>
        </w:rPr>
        <w:t>Постановка задачи</w:t>
      </w:r>
    </w:p>
    <w:p w14:paraId="3AB19E15" w14:textId="7C001E80" w:rsidR="00951986" w:rsidRPr="007C04ED" w:rsidRDefault="00951986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Численно найти решение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490C9B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C04ED">
        <w:rPr>
          <w:rFonts w:ascii="Times New Roman" w:hAnsi="Times New Roman" w:cs="Times New Roman"/>
          <w:sz w:val="24"/>
          <w:szCs w:val="24"/>
        </w:rPr>
        <w:t xml:space="preserve">для разных коэффициентов Хилла </w:t>
      </w:r>
      <m:oMath>
        <m:r>
          <w:rPr>
            <w:rFonts w:ascii="Cambria Math" w:hAnsi="Cambria Math" w:cs="Times New Roman"/>
            <w:sz w:val="24"/>
            <w:szCs w:val="24"/>
          </w:rPr>
          <m:t>(n=2, 4, 6)</m:t>
        </m:r>
      </m:oMath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с помощью методов </w:t>
      </w:r>
      <w:proofErr w:type="spellStart"/>
      <w:r w:rsidRPr="007C04ED">
        <w:rPr>
          <w:rFonts w:ascii="Times New Roman" w:eastAsiaTheme="minorEastAsia" w:hAnsi="Times New Roman" w:cs="Times New Roman"/>
          <w:sz w:val="24"/>
          <w:szCs w:val="24"/>
        </w:rPr>
        <w:t>бисекции</w:t>
      </w:r>
      <w:proofErr w:type="spellEnd"/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и Ньютона</w:t>
      </w:r>
      <w:r w:rsidR="00490C9B" w:rsidRPr="007C04E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2006D"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Оценить и сравнить скорость схождения методов.</w:t>
      </w:r>
    </w:p>
    <w:p w14:paraId="24DCE1E9" w14:textId="267EB9A6" w:rsidR="00871816" w:rsidRPr="007C04ED" w:rsidRDefault="00871816" w:rsidP="004B1E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14:paraId="1C310D1A" w14:textId="77777777" w:rsidR="00871816" w:rsidRPr="007C04ED" w:rsidRDefault="00871816" w:rsidP="004B1E7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32CB64" w14:textId="5801A90A" w:rsidR="00D274DF" w:rsidRPr="007C04ED" w:rsidRDefault="00D274D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2BECAE9" w14:textId="264D02BF" w:rsidR="00871816" w:rsidRPr="007C04ED" w:rsidRDefault="00D274DF" w:rsidP="0022006D">
      <w:pPr>
        <w:pStyle w:val="2"/>
        <w:rPr>
          <w:rFonts w:eastAsiaTheme="minorEastAsia" w:cs="Times New Roman"/>
          <w:szCs w:val="32"/>
        </w:rPr>
      </w:pPr>
      <w:r w:rsidRPr="007C04ED">
        <w:rPr>
          <w:rFonts w:eastAsiaTheme="minorEastAsia" w:cs="Times New Roman"/>
          <w:szCs w:val="32"/>
        </w:rPr>
        <w:lastRenderedPageBreak/>
        <w:t>Практическая часть</w:t>
      </w:r>
    </w:p>
    <w:p w14:paraId="3915A6C0" w14:textId="77777777" w:rsidR="007C04ED" w:rsidRPr="007C04ED" w:rsidRDefault="007C04ED" w:rsidP="004B1E7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06D1A4" w14:textId="72C70C1B" w:rsidR="007C04ED" w:rsidRPr="007C04ED" w:rsidRDefault="007C04ED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Реализации численных методов </w:t>
      </w:r>
      <w:proofErr w:type="spellStart"/>
      <w:r w:rsidRPr="007C04ED">
        <w:rPr>
          <w:rFonts w:ascii="Times New Roman" w:eastAsiaTheme="minorEastAsia" w:hAnsi="Times New Roman" w:cs="Times New Roman"/>
          <w:sz w:val="24"/>
          <w:szCs w:val="24"/>
        </w:rPr>
        <w:t>бисекции</w:t>
      </w:r>
      <w:proofErr w:type="spellEnd"/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и Ньютона представлены </w:t>
      </w:r>
      <w:r w:rsidR="00074EA7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C04ED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C04ED">
        <w:rPr>
          <w:rFonts w:ascii="Times New Roman" w:eastAsiaTheme="minorEastAsia" w:hAnsi="Times New Roman" w:cs="Times New Roman"/>
          <w:sz w:val="24"/>
          <w:szCs w:val="24"/>
          <w:lang w:val="en-US"/>
        </w:rPr>
        <w:t>Jupyter</w:t>
      </w:r>
      <w:proofErr w:type="spellEnd"/>
      <w:r w:rsidRPr="007C0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C04ED">
        <w:rPr>
          <w:rFonts w:ascii="Times New Roman" w:eastAsiaTheme="minorEastAsia" w:hAnsi="Times New Roman" w:cs="Times New Roman"/>
          <w:sz w:val="24"/>
          <w:szCs w:val="24"/>
          <w:lang w:val="en-US"/>
        </w:rPr>
        <w:t>Notebook</w:t>
      </w:r>
      <w:r w:rsidRPr="007C04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E7EE29" w14:textId="541191E9" w:rsidR="00D274DF" w:rsidRPr="007C04ED" w:rsidRDefault="00E35041" w:rsidP="004B1E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Объявление функции f(x):</w:t>
      </w:r>
    </w:p>
    <w:p w14:paraId="41177741" w14:textId="5A3DB81D" w:rsidR="00E35041" w:rsidRPr="007C04ED" w:rsidRDefault="00E35041" w:rsidP="004B1E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C04ED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05C657" wp14:editId="40F03568">
            <wp:extent cx="5940425" cy="358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0881" w14:textId="6A773EFA" w:rsidR="00E35041" w:rsidRPr="007C04ED" w:rsidRDefault="00E35041" w:rsidP="004B1E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её производной f'(x):</w:t>
      </w:r>
    </w:p>
    <w:p w14:paraId="7BB7F288" w14:textId="372461C9" w:rsidR="00E35041" w:rsidRPr="007C04ED" w:rsidRDefault="00E35041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9C8333D" wp14:editId="0BF65965">
            <wp:extent cx="5940425" cy="365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28A8" w14:textId="789E9FBC" w:rsidR="00692E6B" w:rsidRPr="007C04ED" w:rsidRDefault="00692E6B" w:rsidP="004B1E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Объект класса </w:t>
      </w: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Tracker</w:t>
      </w: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вспомогательный инструмент</w:t>
      </w:r>
      <w:r w:rsidR="00252C6D"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будет описан позже</w:t>
      </w: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2CF70F8" w14:textId="475ADEAB" w:rsidR="00866D55" w:rsidRPr="007C04ED" w:rsidRDefault="00E35041" w:rsidP="004B1E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 </w:t>
      </w:r>
      <w:proofErr w:type="spellStart"/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бисекции</w:t>
      </w:r>
      <w:proofErr w:type="spellEnd"/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19E452F" w14:textId="146E2647" w:rsidR="00E35041" w:rsidRPr="007C04ED" w:rsidRDefault="00E35041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2333236" wp14:editId="06467B14">
            <wp:extent cx="5939677" cy="2580168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037" cy="25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1D40" w14:textId="0DDB3B95" w:rsidR="00E35041" w:rsidRPr="007C04ED" w:rsidRDefault="00E35041" w:rsidP="004B1E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Ньютона:</w:t>
      </w:r>
    </w:p>
    <w:p w14:paraId="2E898CEF" w14:textId="1FF53443" w:rsidR="00E35041" w:rsidRPr="007C04ED" w:rsidRDefault="00E35041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D18E104" wp14:editId="2C9074D6">
            <wp:extent cx="5937674" cy="272902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454" cy="27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B96A" w14:textId="6D0BAB88" w:rsidR="00E35041" w:rsidRPr="007C04ED" w:rsidRDefault="00D61592" w:rsidP="004B1E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Класс для отслеживания траектории численных методов в поиске состояния равновесия:</w:t>
      </w:r>
    </w:p>
    <w:p w14:paraId="73C0645C" w14:textId="75139FF2" w:rsidR="00D61592" w:rsidRPr="007C04ED" w:rsidRDefault="00D61592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CEC0AB7" wp14:editId="2817E21B">
            <wp:extent cx="5940425" cy="35521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FD9A" w14:textId="47C0E80E" w:rsidR="00E35041" w:rsidRPr="007C04ED" w:rsidRDefault="00E35041" w:rsidP="004B1E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функции с коэффициентами: </w:t>
      </w:r>
      <w:r w:rsidRPr="007C04ED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𝛼</w:t>
      </w:r>
      <w:r w:rsidRPr="007C04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5, n = 2</w:t>
      </w:r>
    </w:p>
    <w:p w14:paraId="7E6F390E" w14:textId="3023DFA8" w:rsidR="00E35041" w:rsidRPr="007C04ED" w:rsidRDefault="00E35041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04E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9E15FDC" wp14:editId="15DFB48F">
            <wp:extent cx="5940425" cy="940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3278"/>
                    <a:stretch/>
                  </pic:blipFill>
                  <pic:spPr bwMode="auto">
                    <a:xfrm>
                      <a:off x="0" y="0"/>
                      <a:ext cx="5940425" cy="94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7FB8F" w14:textId="4B4EBA47" w:rsidR="00D61592" w:rsidRPr="007C04ED" w:rsidRDefault="00D61592" w:rsidP="00D6159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C04ED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0EACAE" wp14:editId="6E7601BF">
            <wp:extent cx="4474941" cy="2303721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59" cy="23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4F06" w14:textId="6C9FB6E6" w:rsidR="00D61592" w:rsidRPr="007C04ED" w:rsidRDefault="00D44159" w:rsidP="004B1E78">
      <w:pPr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88174" wp14:editId="7DC3AE95">
            <wp:extent cx="5940425" cy="2512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034D" w14:textId="1A7049C0" w:rsidR="00D61592" w:rsidRPr="007C04ED" w:rsidRDefault="00D61592" w:rsidP="00D615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20450" wp14:editId="33A86B2D">
            <wp:extent cx="5245395" cy="52453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57" cy="528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124E" w14:textId="1128BA04" w:rsidR="0014513C" w:rsidRPr="007C04ED" w:rsidRDefault="0014513C" w:rsidP="0014513C">
      <w:pPr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 xml:space="preserve">Абсолютная разность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7C04ED">
        <w:rPr>
          <w:rFonts w:ascii="Times New Roman" w:hAnsi="Times New Roman" w:cs="Times New Roman"/>
          <w:sz w:val="24"/>
          <w:szCs w:val="24"/>
        </w:rPr>
        <w:t xml:space="preserve"> стремится к нулю с увеличением количества шагов, что говорит о </w:t>
      </w:r>
      <w:r w:rsidR="00584368" w:rsidRPr="007C04ED">
        <w:rPr>
          <w:rFonts w:ascii="Times New Roman" w:hAnsi="Times New Roman" w:cs="Times New Roman"/>
          <w:sz w:val="24"/>
          <w:szCs w:val="24"/>
        </w:rPr>
        <w:t xml:space="preserve">схождении численного метода </w:t>
      </w:r>
      <w:proofErr w:type="spellStart"/>
      <w:r w:rsidR="00584368" w:rsidRPr="007C04ED">
        <w:rPr>
          <w:rFonts w:ascii="Times New Roman" w:hAnsi="Times New Roman" w:cs="Times New Roman"/>
          <w:sz w:val="24"/>
          <w:szCs w:val="24"/>
        </w:rPr>
        <w:t>бисекции</w:t>
      </w:r>
      <w:proofErr w:type="spellEnd"/>
      <w:r w:rsidR="00584368" w:rsidRPr="007C04ED">
        <w:rPr>
          <w:rFonts w:ascii="Times New Roman" w:hAnsi="Times New Roman" w:cs="Times New Roman"/>
          <w:sz w:val="24"/>
          <w:szCs w:val="24"/>
        </w:rPr>
        <w:t>.</w:t>
      </w:r>
    </w:p>
    <w:p w14:paraId="6AB8803B" w14:textId="1393D8A4" w:rsidR="00D61592" w:rsidRPr="007C04ED" w:rsidRDefault="00D44159" w:rsidP="004B1E78">
      <w:pPr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EAC23D" wp14:editId="1E4CAC50">
            <wp:extent cx="5940425" cy="2409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0948" w14:textId="37FBF592" w:rsidR="00D61592" w:rsidRPr="007C04ED" w:rsidRDefault="00D61592" w:rsidP="00D615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74517" wp14:editId="4DA678A0">
            <wp:extent cx="5514754" cy="55147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94" cy="55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3E4D" w14:textId="64280478" w:rsidR="00584368" w:rsidRPr="007C04ED" w:rsidRDefault="00584368" w:rsidP="00584368">
      <w:pPr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sz w:val="24"/>
          <w:szCs w:val="24"/>
        </w:rPr>
        <w:t xml:space="preserve">Абсолютная разность </w:t>
      </w:r>
      <m:oMath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Pr="007C04ED">
        <w:rPr>
          <w:rFonts w:ascii="Times New Roman" w:hAnsi="Times New Roman" w:cs="Times New Roman"/>
          <w:sz w:val="24"/>
          <w:szCs w:val="24"/>
        </w:rPr>
        <w:t xml:space="preserve"> стремится к нулю с увеличением количества шагов, что говорит о схождении численного метода Ньютона.</w:t>
      </w:r>
    </w:p>
    <w:p w14:paraId="5808A5EC" w14:textId="77777777" w:rsidR="00584368" w:rsidRPr="007C04ED" w:rsidRDefault="00584368" w:rsidP="00584368">
      <w:pPr>
        <w:rPr>
          <w:rFonts w:ascii="Times New Roman" w:hAnsi="Times New Roman" w:cs="Times New Roman"/>
          <w:sz w:val="24"/>
          <w:szCs w:val="24"/>
        </w:rPr>
      </w:pPr>
    </w:p>
    <w:p w14:paraId="2F2D32FA" w14:textId="4372CA28" w:rsidR="00D61592" w:rsidRPr="007C04ED" w:rsidRDefault="000C7620" w:rsidP="004B1E78">
      <w:pPr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C2392C" wp14:editId="5C96EB06">
            <wp:extent cx="6188710" cy="37426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4707" cy="37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C60B" w14:textId="33927829" w:rsidR="00D61592" w:rsidRPr="007C04ED" w:rsidRDefault="000C7620" w:rsidP="00D615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FEAB8" wp14:editId="67480F32">
            <wp:extent cx="6188710" cy="4111256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61" cy="41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89A4" w14:textId="275D6CDA" w:rsidR="00D61592" w:rsidRPr="007C04ED" w:rsidRDefault="00D61592" w:rsidP="00D615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5BDE3" w14:textId="6A36BC60" w:rsidR="00D61592" w:rsidRPr="007C04ED" w:rsidRDefault="000C7620" w:rsidP="00D615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E5B0F3" wp14:editId="558CEB90">
            <wp:extent cx="6188710" cy="3813544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427" cy="38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7328" w14:textId="21A516C7" w:rsidR="00D61592" w:rsidRPr="007C04ED" w:rsidRDefault="000C7620" w:rsidP="00D615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1480D" wp14:editId="57F7C18B">
            <wp:extent cx="6188710" cy="3863163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627" cy="386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E304" w14:textId="77777777" w:rsidR="00637ACD" w:rsidRDefault="0063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A1F516" w14:textId="066E6380" w:rsidR="00866D55" w:rsidRDefault="00B76F4D" w:rsidP="007C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Графики демонстрируют, что</w:t>
      </w:r>
      <w:r w:rsidR="007C04ED" w:rsidRPr="007C04ED">
        <w:rPr>
          <w:rFonts w:ascii="Times New Roman" w:hAnsi="Times New Roman" w:cs="Times New Roman"/>
          <w:sz w:val="24"/>
          <w:szCs w:val="24"/>
        </w:rPr>
        <w:t xml:space="preserve"> модель всегда имеет состояние равновесия независимо от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оба метода позволяют решить задачу численно</w:t>
      </w:r>
      <w:r w:rsidR="007C04ED" w:rsidRPr="007C04ED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Однако стоит отметить, что</w:t>
      </w:r>
      <w:r w:rsidR="00866D55" w:rsidRPr="007C04ED">
        <w:rPr>
          <w:rFonts w:ascii="Times New Roman" w:hAnsi="Times New Roman" w:cs="Times New Roman"/>
          <w:sz w:val="24"/>
          <w:szCs w:val="24"/>
        </w:rPr>
        <w:t xml:space="preserve"> метод Ньютона сходится быстрее, чем метод деления отрезка пополам.</w:t>
      </w:r>
      <w:r>
        <w:rPr>
          <w:rFonts w:ascii="Times New Roman" w:hAnsi="Times New Roman" w:cs="Times New Roman"/>
          <w:sz w:val="24"/>
          <w:szCs w:val="24"/>
        </w:rPr>
        <w:t xml:space="preserve"> Об этом свидетельствуют данные о количестве шагов:</w:t>
      </w:r>
    </w:p>
    <w:p w14:paraId="71CD2194" w14:textId="68A24756" w:rsidR="00B76F4D" w:rsidRPr="00B76F4D" w:rsidRDefault="00B76F4D" w:rsidP="007C04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B76F4D" w14:paraId="06912F2D" w14:textId="77777777" w:rsidTr="00B76F4D">
        <w:tc>
          <w:tcPr>
            <w:tcW w:w="3245" w:type="dxa"/>
          </w:tcPr>
          <w:p w14:paraId="62D90A05" w14:textId="197996FD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Статистика кол-ва шагов</w:t>
            </w:r>
          </w:p>
        </w:tc>
        <w:tc>
          <w:tcPr>
            <w:tcW w:w="3245" w:type="dxa"/>
          </w:tcPr>
          <w:p w14:paraId="3B625A3A" w14:textId="62F844FD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Метод </w:t>
            </w:r>
            <w:proofErr w:type="spellStart"/>
            <w:r w:rsidRPr="00B7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бисекции</w:t>
            </w:r>
            <w:proofErr w:type="spellEnd"/>
          </w:p>
        </w:tc>
        <w:tc>
          <w:tcPr>
            <w:tcW w:w="3246" w:type="dxa"/>
          </w:tcPr>
          <w:p w14:paraId="472C38F0" w14:textId="682CFE50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 Ньютона</w:t>
            </w:r>
          </w:p>
        </w:tc>
      </w:tr>
      <w:tr w:rsidR="00B76F4D" w14:paraId="503D9AAB" w14:textId="77777777" w:rsidTr="00B76F4D">
        <w:tc>
          <w:tcPr>
            <w:tcW w:w="3245" w:type="dxa"/>
          </w:tcPr>
          <w:p w14:paraId="0ACB789D" w14:textId="2328898B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кол-во шагов</w:t>
            </w:r>
          </w:p>
        </w:tc>
        <w:tc>
          <w:tcPr>
            <w:tcW w:w="3245" w:type="dxa"/>
          </w:tcPr>
          <w:p w14:paraId="3ADED968" w14:textId="70D5C553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28.17</w:t>
            </w:r>
          </w:p>
        </w:tc>
        <w:tc>
          <w:tcPr>
            <w:tcW w:w="3246" w:type="dxa"/>
          </w:tcPr>
          <w:p w14:paraId="1247315E" w14:textId="6EA396E9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9.54</w:t>
            </w:r>
          </w:p>
        </w:tc>
      </w:tr>
      <w:tr w:rsidR="00B76F4D" w14:paraId="7424153F" w14:textId="77777777" w:rsidTr="00B76F4D">
        <w:tc>
          <w:tcPr>
            <w:tcW w:w="3245" w:type="dxa"/>
          </w:tcPr>
          <w:p w14:paraId="666382D0" w14:textId="1B7B90DC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кол-во шагов</w:t>
            </w:r>
          </w:p>
        </w:tc>
        <w:tc>
          <w:tcPr>
            <w:tcW w:w="3245" w:type="dxa"/>
          </w:tcPr>
          <w:p w14:paraId="129E4699" w14:textId="430B30C0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46" w:type="dxa"/>
          </w:tcPr>
          <w:p w14:paraId="5D0717AC" w14:textId="14E153A5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76F4D" w14:paraId="3D15F822" w14:textId="77777777" w:rsidTr="00B76F4D">
        <w:tc>
          <w:tcPr>
            <w:tcW w:w="3245" w:type="dxa"/>
          </w:tcPr>
          <w:p w14:paraId="27500414" w14:textId="6A85E443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кол-во шагов</w:t>
            </w:r>
          </w:p>
        </w:tc>
        <w:tc>
          <w:tcPr>
            <w:tcW w:w="3245" w:type="dxa"/>
          </w:tcPr>
          <w:p w14:paraId="43B94636" w14:textId="755C7ED4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3246" w:type="dxa"/>
          </w:tcPr>
          <w:p w14:paraId="35C76261" w14:textId="34480532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14:paraId="46F4BC96" w14:textId="77777777" w:rsidR="00B76F4D" w:rsidRPr="007C04ED" w:rsidRDefault="00B76F4D" w:rsidP="007C04ED">
      <w:pPr>
        <w:rPr>
          <w:rFonts w:ascii="Times New Roman" w:hAnsi="Times New Roman" w:cs="Times New Roman"/>
          <w:sz w:val="24"/>
          <w:szCs w:val="24"/>
        </w:rPr>
      </w:pPr>
    </w:p>
    <w:p w14:paraId="20C5CC6E" w14:textId="313C230C" w:rsidR="00B76F4D" w:rsidRPr="00B76F4D" w:rsidRDefault="00B76F4D" w:rsidP="00B76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B76F4D" w14:paraId="1FDC9287" w14:textId="77777777" w:rsidTr="002B58E9">
        <w:tc>
          <w:tcPr>
            <w:tcW w:w="3245" w:type="dxa"/>
          </w:tcPr>
          <w:p w14:paraId="2CA857D6" w14:textId="77777777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кол-во шагов</w:t>
            </w:r>
          </w:p>
        </w:tc>
        <w:tc>
          <w:tcPr>
            <w:tcW w:w="3245" w:type="dxa"/>
          </w:tcPr>
          <w:p w14:paraId="513E73A0" w14:textId="3B26D912" w:rsid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28.82</w:t>
            </w:r>
          </w:p>
        </w:tc>
        <w:tc>
          <w:tcPr>
            <w:tcW w:w="3246" w:type="dxa"/>
          </w:tcPr>
          <w:p w14:paraId="63E69485" w14:textId="5C3BE0ED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13.68</w:t>
            </w:r>
          </w:p>
        </w:tc>
      </w:tr>
      <w:tr w:rsidR="00B76F4D" w14:paraId="6C341575" w14:textId="77777777" w:rsidTr="002B58E9">
        <w:tc>
          <w:tcPr>
            <w:tcW w:w="3245" w:type="dxa"/>
          </w:tcPr>
          <w:p w14:paraId="6BEE0135" w14:textId="77777777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кол-во шагов</w:t>
            </w:r>
          </w:p>
        </w:tc>
        <w:tc>
          <w:tcPr>
            <w:tcW w:w="3245" w:type="dxa"/>
          </w:tcPr>
          <w:p w14:paraId="24B148FD" w14:textId="6606153C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46" w:type="dxa"/>
          </w:tcPr>
          <w:p w14:paraId="4049D9C4" w14:textId="0030CA14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76F4D" w14:paraId="35D3E61A" w14:textId="77777777" w:rsidTr="002B58E9">
        <w:tc>
          <w:tcPr>
            <w:tcW w:w="3245" w:type="dxa"/>
          </w:tcPr>
          <w:p w14:paraId="252820DE" w14:textId="77777777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кол-во шагов</w:t>
            </w:r>
          </w:p>
        </w:tc>
        <w:tc>
          <w:tcPr>
            <w:tcW w:w="3245" w:type="dxa"/>
          </w:tcPr>
          <w:p w14:paraId="0F81A5C4" w14:textId="10473494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246" w:type="dxa"/>
          </w:tcPr>
          <w:p w14:paraId="7BC0FDC2" w14:textId="26F2E09A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</w:tbl>
    <w:p w14:paraId="7DA51CDA" w14:textId="77777777" w:rsidR="00B76F4D" w:rsidRDefault="00B76F4D" w:rsidP="00B76F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2F3935" w14:textId="4766DBB5" w:rsidR="00B76F4D" w:rsidRPr="00B76F4D" w:rsidRDefault="00B76F4D" w:rsidP="00B76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B76F4D" w14:paraId="66206584" w14:textId="77777777" w:rsidTr="002B58E9">
        <w:tc>
          <w:tcPr>
            <w:tcW w:w="3245" w:type="dxa"/>
          </w:tcPr>
          <w:p w14:paraId="647812A9" w14:textId="77777777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кол-во шагов</w:t>
            </w:r>
          </w:p>
        </w:tc>
        <w:tc>
          <w:tcPr>
            <w:tcW w:w="3245" w:type="dxa"/>
          </w:tcPr>
          <w:p w14:paraId="6D70BAFA" w14:textId="31AF408E" w:rsid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29.37</w:t>
            </w:r>
          </w:p>
        </w:tc>
        <w:tc>
          <w:tcPr>
            <w:tcW w:w="3246" w:type="dxa"/>
          </w:tcPr>
          <w:p w14:paraId="18C20401" w14:textId="3FBDD5B1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17.77</w:t>
            </w:r>
          </w:p>
        </w:tc>
      </w:tr>
      <w:tr w:rsidR="00B76F4D" w14:paraId="7CEF34D3" w14:textId="77777777" w:rsidTr="002B58E9">
        <w:tc>
          <w:tcPr>
            <w:tcW w:w="3245" w:type="dxa"/>
          </w:tcPr>
          <w:p w14:paraId="03E359EA" w14:textId="77777777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кол-во шагов</w:t>
            </w:r>
          </w:p>
        </w:tc>
        <w:tc>
          <w:tcPr>
            <w:tcW w:w="3245" w:type="dxa"/>
          </w:tcPr>
          <w:p w14:paraId="43FD1B22" w14:textId="60E5AC0B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46" w:type="dxa"/>
          </w:tcPr>
          <w:p w14:paraId="6006B8DF" w14:textId="70BBB36D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76F4D" w14:paraId="72037C67" w14:textId="77777777" w:rsidTr="002B58E9">
        <w:tc>
          <w:tcPr>
            <w:tcW w:w="3245" w:type="dxa"/>
          </w:tcPr>
          <w:p w14:paraId="7FCA7F7B" w14:textId="77777777" w:rsidR="00B76F4D" w:rsidRDefault="00B76F4D" w:rsidP="00B76F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кол-во шагов</w:t>
            </w:r>
          </w:p>
        </w:tc>
        <w:tc>
          <w:tcPr>
            <w:tcW w:w="3245" w:type="dxa"/>
          </w:tcPr>
          <w:p w14:paraId="16898334" w14:textId="47F83E44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246" w:type="dxa"/>
          </w:tcPr>
          <w:p w14:paraId="347B1C8F" w14:textId="705D1438" w:rsidR="00B76F4D" w:rsidRPr="00B76F4D" w:rsidRDefault="00B76F4D" w:rsidP="00B76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</w:tbl>
    <w:p w14:paraId="7C21CE65" w14:textId="569B2D80" w:rsidR="00B76F4D" w:rsidRDefault="00B76F4D" w:rsidP="004B1E7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2D7DF7" w14:textId="47A0A395" w:rsidR="00B76F4D" w:rsidRPr="00AE0FDF" w:rsidRDefault="00B76F4D" w:rsidP="004B1E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некоторых случаях метод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бисекции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находит решение за 1 шаг, т.к. в соответствии с его начальными условиями</w:t>
      </w:r>
      <w:r w:rsidR="00AE0FDF">
        <w:rPr>
          <w:rFonts w:ascii="Times New Roman" w:eastAsiaTheme="minorEastAsia" w:hAnsi="Times New Roman" w:cs="Times New Roman"/>
          <w:sz w:val="24"/>
          <w:szCs w:val="24"/>
        </w:rPr>
        <w:t xml:space="preserve"> решение лежит ровно по середине между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AE0FDF">
        <w:rPr>
          <w:rFonts w:ascii="Times New Roman" w:eastAsiaTheme="minorEastAsia" w:hAnsi="Times New Roman" w:cs="Times New Roman"/>
          <w:sz w:val="24"/>
          <w:szCs w:val="24"/>
        </w:rPr>
        <w:t>, что в общем случае не говорит о высокой эффективности этого метода.</w:t>
      </w:r>
    </w:p>
    <w:sectPr w:rsidR="00B76F4D" w:rsidRPr="00AE0FDF" w:rsidSect="007C04ED">
      <w:footerReference w:type="first" r:id="rId2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16BA5" w14:textId="77777777" w:rsidR="00CE67E3" w:rsidRDefault="00CE67E3" w:rsidP="007C04ED">
      <w:pPr>
        <w:spacing w:after="0" w:line="240" w:lineRule="auto"/>
      </w:pPr>
      <w:r>
        <w:separator/>
      </w:r>
    </w:p>
  </w:endnote>
  <w:endnote w:type="continuationSeparator" w:id="0">
    <w:p w14:paraId="53E78312" w14:textId="77777777" w:rsidR="00CE67E3" w:rsidRDefault="00CE67E3" w:rsidP="007C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0CBC3" w14:textId="77777777" w:rsidR="007C04ED" w:rsidRPr="007C04ED" w:rsidRDefault="007C04ED" w:rsidP="007C04ED">
    <w:pPr>
      <w:ind w:firstLine="180"/>
      <w:jc w:val="center"/>
      <w:rPr>
        <w:rFonts w:ascii="Times New Roman" w:hAnsi="Times New Roman" w:cs="Times New Roman"/>
        <w:sz w:val="20"/>
        <w:szCs w:val="20"/>
      </w:rPr>
    </w:pPr>
    <w:r w:rsidRPr="007C04ED">
      <w:rPr>
        <w:rFonts w:ascii="Times New Roman" w:hAnsi="Times New Roman" w:cs="Times New Roman"/>
        <w:sz w:val="20"/>
        <w:szCs w:val="20"/>
      </w:rPr>
      <w:t>Нижний Новгород</w:t>
    </w:r>
    <w:r w:rsidRPr="007C04ED">
      <w:rPr>
        <w:rFonts w:ascii="Times New Roman" w:hAnsi="Times New Roman" w:cs="Times New Roman"/>
        <w:sz w:val="20"/>
        <w:szCs w:val="20"/>
      </w:rPr>
      <w:br/>
      <w:t>2022</w:t>
    </w:r>
  </w:p>
  <w:p w14:paraId="0BF60C98" w14:textId="77777777" w:rsidR="007C04ED" w:rsidRDefault="007C04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51214" w14:textId="77777777" w:rsidR="00CE67E3" w:rsidRDefault="00CE67E3" w:rsidP="007C04ED">
      <w:pPr>
        <w:spacing w:after="0" w:line="240" w:lineRule="auto"/>
      </w:pPr>
      <w:r>
        <w:separator/>
      </w:r>
    </w:p>
  </w:footnote>
  <w:footnote w:type="continuationSeparator" w:id="0">
    <w:p w14:paraId="33F68F0D" w14:textId="77777777" w:rsidR="00CE67E3" w:rsidRDefault="00CE67E3" w:rsidP="007C0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0"/>
    <w:rsid w:val="000004A5"/>
    <w:rsid w:val="00074EA7"/>
    <w:rsid w:val="000C7620"/>
    <w:rsid w:val="001016B0"/>
    <w:rsid w:val="001371A0"/>
    <w:rsid w:val="0014513C"/>
    <w:rsid w:val="0022006D"/>
    <w:rsid w:val="00252C6D"/>
    <w:rsid w:val="00260BBB"/>
    <w:rsid w:val="003D69C3"/>
    <w:rsid w:val="00490C9B"/>
    <w:rsid w:val="004B1E78"/>
    <w:rsid w:val="005151F7"/>
    <w:rsid w:val="00584368"/>
    <w:rsid w:val="00637ACD"/>
    <w:rsid w:val="00692E6B"/>
    <w:rsid w:val="00760ADD"/>
    <w:rsid w:val="007C04ED"/>
    <w:rsid w:val="00866D55"/>
    <w:rsid w:val="00871816"/>
    <w:rsid w:val="00951986"/>
    <w:rsid w:val="009B4F16"/>
    <w:rsid w:val="00A10302"/>
    <w:rsid w:val="00AE0FDF"/>
    <w:rsid w:val="00B64CA9"/>
    <w:rsid w:val="00B76F4D"/>
    <w:rsid w:val="00BC739D"/>
    <w:rsid w:val="00CE67E3"/>
    <w:rsid w:val="00D114AF"/>
    <w:rsid w:val="00D274DF"/>
    <w:rsid w:val="00D44159"/>
    <w:rsid w:val="00D61592"/>
    <w:rsid w:val="00DC1781"/>
    <w:rsid w:val="00E35041"/>
    <w:rsid w:val="00F159C1"/>
    <w:rsid w:val="00F3419A"/>
    <w:rsid w:val="00FA110E"/>
    <w:rsid w:val="00F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336B7"/>
  <w15:chartTrackingRefBased/>
  <w15:docId w15:val="{531E3BB4-A6FD-469E-AE1B-E21BD35B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F4D"/>
  </w:style>
  <w:style w:type="paragraph" w:styleId="2">
    <w:name w:val="heading 2"/>
    <w:basedOn w:val="a"/>
    <w:next w:val="a"/>
    <w:link w:val="20"/>
    <w:uiPriority w:val="9"/>
    <w:unhideWhenUsed/>
    <w:qFormat/>
    <w:rsid w:val="007C04E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E78"/>
    <w:rPr>
      <w:color w:val="808080"/>
    </w:rPr>
  </w:style>
  <w:style w:type="character" w:customStyle="1" w:styleId="mi">
    <w:name w:val="mi"/>
    <w:basedOn w:val="a0"/>
    <w:rsid w:val="00E35041"/>
  </w:style>
  <w:style w:type="character" w:customStyle="1" w:styleId="mjxassistivemathml">
    <w:name w:val="mjx_assistive_mathml"/>
    <w:basedOn w:val="a0"/>
    <w:rsid w:val="00E35041"/>
  </w:style>
  <w:style w:type="character" w:customStyle="1" w:styleId="20">
    <w:name w:val="Заголовок 2 Знак"/>
    <w:basedOn w:val="a0"/>
    <w:link w:val="2"/>
    <w:uiPriority w:val="9"/>
    <w:rsid w:val="007C04ED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Normal (Web)"/>
    <w:basedOn w:val="a"/>
    <w:uiPriority w:val="99"/>
    <w:semiHidden/>
    <w:unhideWhenUsed/>
    <w:rsid w:val="007C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C0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04ED"/>
  </w:style>
  <w:style w:type="paragraph" w:styleId="a7">
    <w:name w:val="footer"/>
    <w:basedOn w:val="a"/>
    <w:link w:val="a8"/>
    <w:uiPriority w:val="99"/>
    <w:unhideWhenUsed/>
    <w:rsid w:val="007C0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04ED"/>
  </w:style>
  <w:style w:type="table" w:styleId="a9">
    <w:name w:val="Table Grid"/>
    <w:basedOn w:val="a1"/>
    <w:uiPriority w:val="39"/>
    <w:rsid w:val="00B7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89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6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9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7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6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3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0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5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2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076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07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9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552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3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669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2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87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9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988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C47C3-70A3-4D8B-9088-97F18348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25</cp:revision>
  <dcterms:created xsi:type="dcterms:W3CDTF">2022-03-28T20:20:00Z</dcterms:created>
  <dcterms:modified xsi:type="dcterms:W3CDTF">2022-04-03T21:37:00Z</dcterms:modified>
</cp:coreProperties>
</file>